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EB224C" w14:textId="4E7389D8" w:rsidR="00AB79A1" w:rsidRPr="00EA2163" w:rsidRDefault="00AB79A1" w:rsidP="00222EBF">
      <w:pPr>
        <w:pStyle w:val="NoSpacing"/>
        <w:contextualSpacing/>
        <w:jc w:val="both"/>
        <w:rPr>
          <w:rFonts w:ascii="Arial" w:eastAsia="Batang" w:hAnsi="Arial" w:cs="Arial"/>
          <w:b/>
          <w:bCs/>
          <w:sz w:val="28"/>
          <w:szCs w:val="24"/>
          <w:lang w:val="en-GB"/>
        </w:rPr>
      </w:pPr>
      <w:r w:rsidRPr="00EA2163">
        <w:rPr>
          <w:rFonts w:ascii="Arial" w:eastAsia="Batang" w:hAnsi="Arial" w:cs="Arial"/>
          <w:b/>
          <w:bCs/>
          <w:sz w:val="28"/>
          <w:szCs w:val="24"/>
          <w:lang w:val="en-GB"/>
        </w:rPr>
        <w:t>3GPP TSG RAN</w:t>
      </w:r>
      <w:r w:rsidR="005B535A">
        <w:rPr>
          <w:rFonts w:ascii="Arial" w:eastAsia="Batang" w:hAnsi="Arial" w:cs="Arial"/>
          <w:b/>
          <w:bCs/>
          <w:sz w:val="28"/>
          <w:szCs w:val="24"/>
          <w:lang w:val="en-GB"/>
        </w:rPr>
        <w:t xml:space="preserve"> WG</w:t>
      </w:r>
      <w:r w:rsidR="00BB1B19">
        <w:rPr>
          <w:rFonts w:ascii="Arial" w:eastAsia="Batang" w:hAnsi="Arial" w:cs="Arial"/>
          <w:b/>
          <w:bCs/>
          <w:sz w:val="28"/>
          <w:szCs w:val="24"/>
          <w:lang w:val="en-GB"/>
        </w:rPr>
        <w:t>1</w:t>
      </w:r>
      <w:r w:rsidRPr="00EA2163">
        <w:rPr>
          <w:rFonts w:ascii="Arial" w:eastAsia="Batang" w:hAnsi="Arial" w:cs="Arial"/>
          <w:b/>
          <w:bCs/>
          <w:sz w:val="28"/>
          <w:szCs w:val="24"/>
          <w:lang w:val="en-GB"/>
        </w:rPr>
        <w:t xml:space="preserve"> Meeting #1</w:t>
      </w:r>
      <w:r w:rsidR="002A5DFF">
        <w:rPr>
          <w:rFonts w:ascii="Arial" w:eastAsia="Batang" w:hAnsi="Arial" w:cs="Arial"/>
          <w:b/>
          <w:bCs/>
          <w:sz w:val="28"/>
          <w:szCs w:val="24"/>
          <w:lang w:val="en-GB"/>
        </w:rPr>
        <w:t>2</w:t>
      </w:r>
      <w:r w:rsidR="00642A98">
        <w:rPr>
          <w:rFonts w:ascii="Arial" w:eastAsia="Batang" w:hAnsi="Arial" w:cs="Arial"/>
          <w:b/>
          <w:bCs/>
          <w:sz w:val="28"/>
          <w:szCs w:val="24"/>
          <w:lang w:val="en-GB"/>
        </w:rPr>
        <w:t>2</w:t>
      </w:r>
      <w:r w:rsidRPr="00EA2163">
        <w:rPr>
          <w:rFonts w:ascii="Arial" w:eastAsia="Batang" w:hAnsi="Arial" w:cs="Arial"/>
          <w:b/>
          <w:bCs/>
          <w:sz w:val="28"/>
          <w:szCs w:val="24"/>
          <w:lang w:val="en-GB"/>
        </w:rPr>
        <w:tab/>
      </w:r>
      <w:r w:rsidR="007F1AF9">
        <w:rPr>
          <w:rFonts w:ascii="Arial" w:eastAsia="Batang" w:hAnsi="Arial" w:cs="Arial"/>
          <w:b/>
          <w:bCs/>
          <w:sz w:val="28"/>
          <w:szCs w:val="24"/>
          <w:lang w:val="en-GB"/>
        </w:rPr>
        <w:tab/>
      </w:r>
      <w:r w:rsidRPr="00EA2163">
        <w:rPr>
          <w:rFonts w:ascii="Arial" w:eastAsia="Batang" w:hAnsi="Arial" w:cs="Arial"/>
          <w:b/>
          <w:bCs/>
          <w:sz w:val="28"/>
          <w:szCs w:val="24"/>
          <w:lang w:val="en-GB"/>
        </w:rPr>
        <w:tab/>
      </w:r>
      <w:r w:rsidRPr="00EA2163">
        <w:rPr>
          <w:rFonts w:ascii="Arial" w:eastAsia="Batang" w:hAnsi="Arial" w:cs="Arial"/>
          <w:b/>
          <w:bCs/>
          <w:sz w:val="28"/>
          <w:szCs w:val="24"/>
          <w:lang w:val="en-GB"/>
        </w:rPr>
        <w:tab/>
      </w:r>
      <w:r w:rsidRPr="00EA2163">
        <w:rPr>
          <w:rFonts w:ascii="Arial" w:eastAsia="Batang" w:hAnsi="Arial" w:cs="Arial"/>
          <w:b/>
          <w:bCs/>
          <w:sz w:val="28"/>
          <w:szCs w:val="24"/>
          <w:lang w:val="en-GB"/>
        </w:rPr>
        <w:tab/>
      </w:r>
      <w:r w:rsidRPr="00EA2163">
        <w:rPr>
          <w:rFonts w:ascii="Arial" w:eastAsia="Batang" w:hAnsi="Arial" w:cs="Arial"/>
          <w:b/>
          <w:bCs/>
          <w:sz w:val="28"/>
          <w:szCs w:val="24"/>
          <w:lang w:val="en-GB"/>
        </w:rPr>
        <w:tab/>
      </w:r>
      <w:r w:rsidRPr="00EA2163">
        <w:rPr>
          <w:rFonts w:ascii="Arial" w:eastAsia="Batang" w:hAnsi="Arial" w:cs="Arial"/>
          <w:b/>
          <w:bCs/>
          <w:sz w:val="28"/>
          <w:szCs w:val="24"/>
          <w:lang w:val="en-GB"/>
        </w:rPr>
        <w:tab/>
      </w:r>
      <w:r w:rsidRPr="00EA2163">
        <w:rPr>
          <w:rFonts w:ascii="Arial" w:eastAsia="Batang" w:hAnsi="Arial" w:cs="Arial"/>
          <w:b/>
          <w:bCs/>
          <w:sz w:val="28"/>
          <w:szCs w:val="24"/>
          <w:lang w:val="en-GB"/>
        </w:rPr>
        <w:tab/>
      </w:r>
      <w:r w:rsidRPr="00EA2163">
        <w:rPr>
          <w:rFonts w:ascii="Arial" w:eastAsia="Batang" w:hAnsi="Arial" w:cs="Arial"/>
          <w:b/>
          <w:bCs/>
          <w:sz w:val="28"/>
          <w:szCs w:val="24"/>
          <w:lang w:val="en-GB"/>
        </w:rPr>
        <w:tab/>
      </w:r>
      <w:r>
        <w:rPr>
          <w:rFonts w:ascii="Arial" w:eastAsia="Batang" w:hAnsi="Arial" w:cs="Arial"/>
          <w:b/>
          <w:bCs/>
          <w:sz w:val="28"/>
          <w:szCs w:val="24"/>
          <w:lang w:val="en-GB"/>
        </w:rPr>
        <w:tab/>
      </w:r>
      <w:r>
        <w:rPr>
          <w:rFonts w:ascii="Arial" w:eastAsia="Batang" w:hAnsi="Arial" w:cs="Arial"/>
          <w:b/>
          <w:bCs/>
          <w:sz w:val="28"/>
          <w:szCs w:val="24"/>
          <w:lang w:val="en-GB"/>
        </w:rPr>
        <w:tab/>
      </w:r>
      <w:r w:rsidR="006B3B42">
        <w:rPr>
          <w:rFonts w:ascii="Arial" w:eastAsia="Batang" w:hAnsi="Arial" w:cs="Arial"/>
          <w:b/>
          <w:bCs/>
          <w:sz w:val="28"/>
          <w:szCs w:val="24"/>
          <w:lang w:val="en-GB"/>
        </w:rPr>
        <w:tab/>
      </w:r>
      <w:r w:rsidR="00B64B8B">
        <w:rPr>
          <w:rFonts w:ascii="Arial" w:eastAsia="Batang" w:hAnsi="Arial" w:cs="Arial"/>
          <w:b/>
          <w:bCs/>
          <w:sz w:val="28"/>
          <w:szCs w:val="24"/>
          <w:lang w:val="en-GB"/>
        </w:rPr>
        <w:tab/>
      </w:r>
      <w:r w:rsidR="00642A98" w:rsidRPr="00642A98">
        <w:rPr>
          <w:rFonts w:ascii="Arial" w:eastAsia="Batang" w:hAnsi="Arial" w:cs="Arial"/>
          <w:b/>
          <w:bCs/>
          <w:sz w:val="28"/>
          <w:szCs w:val="24"/>
          <w:lang w:val="en-GB"/>
        </w:rPr>
        <w:t>R1-2505238</w:t>
      </w:r>
      <w:r w:rsidR="00642A98" w:rsidRPr="00642A98">
        <w:rPr>
          <w:rFonts w:ascii="Arial" w:eastAsia="Batang" w:hAnsi="Arial" w:cs="Arial"/>
          <w:b/>
          <w:bCs/>
          <w:sz w:val="28"/>
          <w:szCs w:val="24"/>
          <w:lang w:val="en-GB"/>
        </w:rPr>
        <w:tab/>
      </w:r>
    </w:p>
    <w:p w14:paraId="42E1D937" w14:textId="0CCB9424" w:rsidR="00686B4E" w:rsidRDefault="00642A98" w:rsidP="00222EBF">
      <w:pPr>
        <w:pStyle w:val="NoSpacing"/>
        <w:contextualSpacing/>
        <w:jc w:val="both"/>
        <w:rPr>
          <w:rFonts w:ascii="Arial" w:hAnsi="Arial" w:cs="Arial"/>
          <w:b/>
          <w:sz w:val="24"/>
          <w:szCs w:val="24"/>
          <w:lang w:val="en-GB"/>
        </w:rPr>
      </w:pPr>
      <w:r w:rsidRPr="00642A98">
        <w:rPr>
          <w:rFonts w:ascii="Arial" w:eastAsia="Batang" w:hAnsi="Arial" w:cs="Arial"/>
          <w:b/>
          <w:bCs/>
          <w:sz w:val="28"/>
          <w:szCs w:val="24"/>
          <w:lang w:val="en-GB"/>
        </w:rPr>
        <w:t>Bengaluru, India, Aug 25th – 29th, 2025</w:t>
      </w:r>
    </w:p>
    <w:p w14:paraId="3AE16B28" w14:textId="77777777" w:rsidR="00642A98" w:rsidRDefault="00642A98" w:rsidP="00222EBF">
      <w:pPr>
        <w:pStyle w:val="NoSpacing"/>
        <w:contextualSpacing/>
        <w:jc w:val="both"/>
        <w:rPr>
          <w:rFonts w:ascii="Arial" w:hAnsi="Arial" w:cs="Arial"/>
          <w:b/>
          <w:sz w:val="24"/>
          <w:szCs w:val="24"/>
          <w:lang w:val="en-GB"/>
        </w:rPr>
      </w:pPr>
    </w:p>
    <w:p w14:paraId="6A836D8E" w14:textId="3D5C6DF7" w:rsidR="00AB79A1" w:rsidRPr="009246FC" w:rsidRDefault="00AB79A1" w:rsidP="00222EBF">
      <w:pPr>
        <w:pStyle w:val="NoSpacing"/>
        <w:contextualSpacing/>
        <w:jc w:val="both"/>
        <w:rPr>
          <w:rFonts w:ascii="Arial" w:eastAsiaTheme="minorEastAsia" w:hAnsi="Arial" w:cs="Arial"/>
          <w:b/>
          <w:sz w:val="24"/>
          <w:szCs w:val="24"/>
          <w:lang w:val="en-GB" w:eastAsia="zh-CN"/>
        </w:rPr>
      </w:pPr>
      <w:r w:rsidRPr="1689B384">
        <w:rPr>
          <w:rFonts w:ascii="Arial" w:hAnsi="Arial" w:cs="Arial"/>
          <w:b/>
          <w:sz w:val="24"/>
          <w:szCs w:val="24"/>
          <w:lang w:val="en-GB"/>
        </w:rPr>
        <w:t>Agenda Item:</w:t>
      </w:r>
      <w:r>
        <w:tab/>
      </w:r>
      <w:r>
        <w:tab/>
      </w:r>
      <w:r w:rsidR="00642A98">
        <w:rPr>
          <w:rFonts w:ascii="Arial" w:hAnsi="Arial" w:cs="Arial"/>
          <w:b/>
          <w:sz w:val="24"/>
          <w:szCs w:val="24"/>
          <w:lang w:val="en-GB"/>
        </w:rPr>
        <w:t>8.8</w:t>
      </w:r>
      <w:r>
        <w:tab/>
      </w:r>
    </w:p>
    <w:p w14:paraId="4F0ED686" w14:textId="77777777" w:rsidR="00AB79A1" w:rsidRPr="009246FC" w:rsidRDefault="00AB79A1" w:rsidP="00222EBF">
      <w:pPr>
        <w:pStyle w:val="NoSpacing"/>
        <w:contextualSpacing/>
        <w:jc w:val="both"/>
        <w:rPr>
          <w:rFonts w:ascii="Arial" w:eastAsia="SimSun" w:hAnsi="Arial" w:cs="Arial"/>
          <w:b/>
          <w:sz w:val="24"/>
          <w:szCs w:val="24"/>
          <w:lang w:val="en-GB"/>
        </w:rPr>
      </w:pPr>
      <w:r w:rsidRPr="1689B384">
        <w:rPr>
          <w:rFonts w:ascii="Arial" w:hAnsi="Arial" w:cs="Arial"/>
          <w:b/>
          <w:sz w:val="24"/>
          <w:szCs w:val="24"/>
          <w:lang w:val="en-GB"/>
        </w:rPr>
        <w:t>Source:</w:t>
      </w:r>
      <w:r>
        <w:tab/>
      </w:r>
      <w:r>
        <w:tab/>
      </w:r>
      <w:r>
        <w:tab/>
      </w:r>
      <w:r>
        <w:tab/>
      </w:r>
      <w:r w:rsidRPr="1689B384">
        <w:rPr>
          <w:rFonts w:ascii="Arial" w:hAnsi="Arial" w:cs="Arial"/>
          <w:b/>
          <w:sz w:val="24"/>
          <w:szCs w:val="24"/>
          <w:lang w:val="en-GB"/>
        </w:rPr>
        <w:t>InterDigital, Inc.</w:t>
      </w:r>
    </w:p>
    <w:p w14:paraId="0748A8C7" w14:textId="5334FF44" w:rsidR="00AB79A1" w:rsidRPr="00D208B1" w:rsidRDefault="00AB79A1" w:rsidP="00222EBF">
      <w:pPr>
        <w:pStyle w:val="NoSpacing"/>
        <w:contextualSpacing/>
        <w:jc w:val="both"/>
        <w:rPr>
          <w:rFonts w:ascii="Arial" w:eastAsiaTheme="minorEastAsia" w:hAnsi="Arial" w:cs="Arial"/>
          <w:b/>
          <w:sz w:val="24"/>
          <w:szCs w:val="24"/>
          <w:lang w:val="en-GB"/>
        </w:rPr>
      </w:pPr>
      <w:r w:rsidRPr="1689B384">
        <w:rPr>
          <w:rFonts w:ascii="Arial" w:hAnsi="Arial" w:cs="Arial"/>
          <w:b/>
          <w:sz w:val="24"/>
          <w:szCs w:val="24"/>
          <w:lang w:val="en-GB"/>
        </w:rPr>
        <w:t>Title:</w:t>
      </w:r>
      <w:bookmarkStart w:id="0" w:name="Title"/>
      <w:bookmarkEnd w:id="0"/>
      <w:r>
        <w:tab/>
      </w:r>
      <w:r>
        <w:tab/>
      </w:r>
      <w:r>
        <w:tab/>
      </w:r>
      <w:r>
        <w:tab/>
      </w:r>
      <w:r>
        <w:tab/>
      </w:r>
      <w:r>
        <w:tab/>
      </w:r>
      <w:r w:rsidR="00642A98" w:rsidRPr="00642A98">
        <w:rPr>
          <w:rFonts w:ascii="Arial" w:hAnsi="Arial" w:cs="Arial"/>
          <w:b/>
          <w:sz w:val="24"/>
          <w:szCs w:val="24"/>
          <w:lang w:val="en-GB"/>
        </w:rPr>
        <w:t>Maintenance of FR3 Channel Modelling</w:t>
      </w:r>
    </w:p>
    <w:p w14:paraId="097F8275" w14:textId="77777777" w:rsidR="00AB79A1" w:rsidRPr="00D208B1" w:rsidRDefault="00AB79A1" w:rsidP="00222EBF">
      <w:pPr>
        <w:pStyle w:val="NoSpacing"/>
        <w:contextualSpacing/>
        <w:jc w:val="both"/>
        <w:rPr>
          <w:rFonts w:ascii="Arial" w:eastAsia="SimSun" w:hAnsi="Arial" w:cs="Arial"/>
          <w:b/>
          <w:sz w:val="24"/>
          <w:szCs w:val="24"/>
          <w:lang w:val="en-GB"/>
        </w:rPr>
      </w:pPr>
      <w:r w:rsidRPr="1689B384">
        <w:rPr>
          <w:rFonts w:ascii="Arial" w:hAnsi="Arial" w:cs="Arial"/>
          <w:b/>
          <w:sz w:val="24"/>
          <w:szCs w:val="24"/>
          <w:lang w:val="en-GB"/>
        </w:rPr>
        <w:t>Document for:</w:t>
      </w:r>
      <w:r>
        <w:tab/>
      </w:r>
      <w:bookmarkStart w:id="1" w:name="DocumentFor"/>
      <w:bookmarkEnd w:id="1"/>
      <w:r>
        <w:tab/>
      </w:r>
      <w:r w:rsidRPr="1689B384">
        <w:rPr>
          <w:rFonts w:ascii="Arial" w:hAnsi="Arial" w:cs="Arial"/>
          <w:b/>
          <w:sz w:val="24"/>
          <w:szCs w:val="24"/>
          <w:lang w:val="en-GB"/>
        </w:rPr>
        <w:t>Discussio</w:t>
      </w:r>
      <w:r w:rsidRPr="1689B384">
        <w:rPr>
          <w:rFonts w:ascii="Arial" w:eastAsia="SimSun" w:hAnsi="Arial" w:cs="Arial"/>
          <w:b/>
          <w:sz w:val="24"/>
          <w:szCs w:val="24"/>
          <w:lang w:val="en-GB"/>
        </w:rPr>
        <w:t>n and Decision</w:t>
      </w:r>
    </w:p>
    <w:p w14:paraId="7BBC83C3" w14:textId="77777777" w:rsidR="00AB79A1" w:rsidRPr="00B11D07" w:rsidRDefault="00AB79A1" w:rsidP="00222EBF">
      <w:pPr>
        <w:pStyle w:val="NoSpacing"/>
        <w:contextualSpacing/>
        <w:jc w:val="both"/>
        <w:rPr>
          <w:rFonts w:ascii="Times" w:hAnsi="Times" w:cs="Times"/>
        </w:rPr>
      </w:pPr>
    </w:p>
    <w:p w14:paraId="0A17D810" w14:textId="77777777" w:rsidR="00AB79A1" w:rsidRPr="00231954" w:rsidRDefault="00AB79A1" w:rsidP="00222EBF">
      <w:pPr>
        <w:pStyle w:val="Heading1"/>
        <w:numPr>
          <w:ilvl w:val="0"/>
          <w:numId w:val="4"/>
        </w:numPr>
        <w:spacing w:before="0" w:after="0"/>
        <w:ind w:left="360"/>
        <w:contextualSpacing/>
        <w:jc w:val="both"/>
        <w:rPr>
          <w:rFonts w:cs="Arial"/>
          <w:smallCaps/>
          <w:lang w:val="en-US"/>
        </w:rPr>
      </w:pPr>
      <w:r w:rsidRPr="00231954">
        <w:rPr>
          <w:rFonts w:cs="Arial"/>
          <w:smallCaps/>
          <w:lang w:val="en-US"/>
        </w:rPr>
        <w:t>Introduction</w:t>
      </w:r>
    </w:p>
    <w:p w14:paraId="7DFC0159" w14:textId="31F60DF8" w:rsidR="00E40EE3" w:rsidRPr="0071702B" w:rsidRDefault="000B561A" w:rsidP="00222EBF">
      <w:pPr>
        <w:pStyle w:val="BodyText"/>
        <w:spacing w:after="0"/>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In RAN</w:t>
      </w:r>
      <w:r w:rsidR="00BB1B19">
        <w:rPr>
          <w:rFonts w:ascii="Times New Roman" w:eastAsiaTheme="minorEastAsia" w:hAnsi="Times New Roman"/>
          <w:sz w:val="22"/>
          <w:szCs w:val="22"/>
          <w:lang w:eastAsia="zh-CN"/>
        </w:rPr>
        <w:t>1</w:t>
      </w:r>
      <w:r>
        <w:rPr>
          <w:rFonts w:ascii="Times New Roman" w:eastAsiaTheme="minorEastAsia" w:hAnsi="Times New Roman"/>
          <w:sz w:val="22"/>
          <w:szCs w:val="22"/>
          <w:lang w:eastAsia="zh-CN"/>
        </w:rPr>
        <w:t xml:space="preserve"> #</w:t>
      </w:r>
      <w:r w:rsidR="0042314C">
        <w:rPr>
          <w:rFonts w:ascii="Times New Roman" w:eastAsiaTheme="minorEastAsia" w:hAnsi="Times New Roman"/>
          <w:sz w:val="22"/>
          <w:szCs w:val="22"/>
          <w:lang w:eastAsia="zh-CN"/>
        </w:rPr>
        <w:t>12</w:t>
      </w:r>
      <w:r w:rsidR="00214639">
        <w:rPr>
          <w:rFonts w:ascii="Times New Roman" w:eastAsiaTheme="minorEastAsia" w:hAnsi="Times New Roman"/>
          <w:sz w:val="22"/>
          <w:szCs w:val="22"/>
          <w:lang w:eastAsia="zh-CN"/>
        </w:rPr>
        <w:t>1</w:t>
      </w:r>
      <w:r w:rsidR="0042314C">
        <w:rPr>
          <w:rFonts w:ascii="Times New Roman" w:eastAsiaTheme="minorEastAsia" w:hAnsi="Times New Roman"/>
          <w:sz w:val="22"/>
          <w:szCs w:val="22"/>
          <w:lang w:eastAsia="zh-CN"/>
        </w:rPr>
        <w:t xml:space="preserve"> </w:t>
      </w:r>
      <w:r>
        <w:rPr>
          <w:rFonts w:ascii="Times New Roman" w:eastAsiaTheme="minorEastAsia" w:hAnsi="Times New Roman"/>
          <w:sz w:val="22"/>
          <w:szCs w:val="22"/>
          <w:lang w:eastAsia="zh-CN"/>
        </w:rPr>
        <w:t>meeting, RAN</w:t>
      </w:r>
      <w:r w:rsidR="002750A9">
        <w:rPr>
          <w:rFonts w:ascii="Times New Roman" w:eastAsiaTheme="minorEastAsia" w:hAnsi="Times New Roman"/>
          <w:sz w:val="22"/>
          <w:szCs w:val="22"/>
          <w:lang w:eastAsia="zh-CN"/>
        </w:rPr>
        <w:t>1</w:t>
      </w:r>
      <w:r>
        <w:rPr>
          <w:rFonts w:ascii="Times New Roman" w:eastAsiaTheme="minorEastAsia" w:hAnsi="Times New Roman"/>
          <w:sz w:val="22"/>
          <w:szCs w:val="22"/>
          <w:lang w:eastAsia="zh-CN"/>
        </w:rPr>
        <w:t xml:space="preserve"> </w:t>
      </w:r>
      <w:r w:rsidR="00214639">
        <w:rPr>
          <w:rFonts w:ascii="Times New Roman" w:eastAsiaTheme="minorEastAsia" w:hAnsi="Times New Roman"/>
          <w:sz w:val="22"/>
          <w:szCs w:val="22"/>
          <w:lang w:eastAsia="zh-CN"/>
        </w:rPr>
        <w:t>completed the normative work on FR3 channel modeling</w:t>
      </w:r>
      <w:r w:rsidR="00BB1B19">
        <w:rPr>
          <w:rFonts w:ascii="Times New Roman" w:eastAsiaTheme="minorEastAsia" w:hAnsi="Times New Roman"/>
          <w:sz w:val="22"/>
          <w:szCs w:val="22"/>
          <w:lang w:eastAsia="zh-CN"/>
        </w:rPr>
        <w:t xml:space="preserve"> [1]</w:t>
      </w:r>
      <w:r w:rsidR="00E40EE3">
        <w:rPr>
          <w:rFonts w:ascii="Times New Roman" w:eastAsiaTheme="minorEastAsia" w:hAnsi="Times New Roman"/>
          <w:sz w:val="22"/>
          <w:szCs w:val="22"/>
          <w:lang w:eastAsia="zh-CN"/>
        </w:rPr>
        <w:t>. It was agreed that further update of calibration results and essential corrections for TR38.901 may still be provided in RAN1#122. In this contribution, we share our updated calibration results and our suggested revisions for the TR.</w:t>
      </w:r>
    </w:p>
    <w:p w14:paraId="10C70B68" w14:textId="77777777" w:rsidR="00892462" w:rsidRDefault="00892462" w:rsidP="00222EBF">
      <w:pPr>
        <w:pStyle w:val="BodyText"/>
        <w:spacing w:after="0"/>
        <w:contextualSpacing/>
        <w:rPr>
          <w:rFonts w:ascii="Times New Roman" w:eastAsiaTheme="minorEastAsia" w:hAnsi="Times New Roman"/>
          <w:sz w:val="22"/>
          <w:szCs w:val="22"/>
          <w:lang w:eastAsia="zh-CN"/>
        </w:rPr>
      </w:pPr>
    </w:p>
    <w:p w14:paraId="56C76482" w14:textId="23012DC5" w:rsidR="003722DE" w:rsidRDefault="003722DE" w:rsidP="00222EBF">
      <w:pPr>
        <w:pStyle w:val="Heading1"/>
        <w:numPr>
          <w:ilvl w:val="0"/>
          <w:numId w:val="4"/>
        </w:numPr>
        <w:spacing w:before="0" w:after="0"/>
        <w:ind w:left="360"/>
        <w:contextualSpacing/>
        <w:jc w:val="both"/>
        <w:rPr>
          <w:rFonts w:cs="Arial"/>
          <w:smallCaps/>
          <w:lang w:val="en-US"/>
        </w:rPr>
      </w:pPr>
      <w:r>
        <w:rPr>
          <w:rFonts w:cs="Arial"/>
          <w:smallCaps/>
          <w:lang w:val="en-US"/>
        </w:rPr>
        <w:t>Updates on Calibration Results</w:t>
      </w:r>
    </w:p>
    <w:p w14:paraId="197DD00D" w14:textId="199137FB" w:rsidR="003722DE" w:rsidRDefault="003722DE" w:rsidP="00222EBF">
      <w:pPr>
        <w:spacing w:after="0"/>
        <w:ind w:firstLine="200"/>
        <w:contextualSpacing/>
        <w:jc w:val="both"/>
        <w:rPr>
          <w:sz w:val="22"/>
          <w:szCs w:val="22"/>
          <w:lang w:val="en-US"/>
        </w:rPr>
      </w:pPr>
      <w:r w:rsidRPr="00E06FBE">
        <w:rPr>
          <w:sz w:val="22"/>
          <w:szCs w:val="22"/>
          <w:lang w:val="en-US"/>
        </w:rPr>
        <w:t xml:space="preserve">In the accompanying Excel </w:t>
      </w:r>
      <w:r>
        <w:rPr>
          <w:sz w:val="22"/>
          <w:szCs w:val="22"/>
          <w:lang w:val="en-US"/>
        </w:rPr>
        <w:t>files</w:t>
      </w:r>
      <w:r w:rsidRPr="00E06FBE">
        <w:rPr>
          <w:sz w:val="22"/>
          <w:szCs w:val="22"/>
          <w:lang w:val="en-US"/>
        </w:rPr>
        <w:t xml:space="preserve">, we have shared our </w:t>
      </w:r>
      <w:r>
        <w:rPr>
          <w:sz w:val="22"/>
          <w:szCs w:val="22"/>
          <w:lang w:val="en-US"/>
        </w:rPr>
        <w:t>updated evaluation results for FR3 channel modeling to be captured as part of final updates to the TR. The scope of the updates includes,</w:t>
      </w:r>
    </w:p>
    <w:p w14:paraId="6AF652D9" w14:textId="09658F87" w:rsidR="003722DE" w:rsidRPr="00214639" w:rsidRDefault="003722DE" w:rsidP="00222EBF">
      <w:pPr>
        <w:pStyle w:val="ListParagraph"/>
        <w:numPr>
          <w:ilvl w:val="1"/>
          <w:numId w:val="99"/>
        </w:numPr>
        <w:contextualSpacing/>
        <w:jc w:val="both"/>
        <w:rPr>
          <w:rFonts w:ascii="Times New Roman" w:hAnsi="Times New Roman"/>
          <w:b/>
          <w:bCs/>
        </w:rPr>
      </w:pPr>
      <w:r w:rsidRPr="00214639">
        <w:rPr>
          <w:rFonts w:ascii="Times New Roman" w:hAnsi="Times New Roman"/>
          <w:b/>
          <w:bCs/>
        </w:rPr>
        <w:t>NF calibration</w:t>
      </w:r>
      <w:r w:rsidR="00214639" w:rsidRPr="00214639">
        <w:rPr>
          <w:rFonts w:ascii="Times New Roman" w:hAnsi="Times New Roman"/>
          <w:b/>
          <w:bCs/>
        </w:rPr>
        <w:t>s</w:t>
      </w:r>
      <w:r w:rsidRPr="00214639">
        <w:rPr>
          <w:rFonts w:ascii="Times New Roman" w:hAnsi="Times New Roman"/>
          <w:b/>
          <w:bCs/>
        </w:rPr>
        <w:t xml:space="preserve"> </w:t>
      </w:r>
    </w:p>
    <w:p w14:paraId="5907D248" w14:textId="77777777" w:rsidR="00214639" w:rsidRPr="00214639" w:rsidRDefault="00214639" w:rsidP="00222EBF">
      <w:pPr>
        <w:pStyle w:val="ListParagraph"/>
        <w:numPr>
          <w:ilvl w:val="2"/>
          <w:numId w:val="99"/>
        </w:numPr>
        <w:ind w:left="900"/>
        <w:contextualSpacing/>
        <w:jc w:val="both"/>
        <w:rPr>
          <w:rFonts w:ascii="Times New Roman" w:hAnsi="Times New Roman"/>
        </w:rPr>
      </w:pPr>
      <w:r w:rsidRPr="00214639">
        <w:rPr>
          <w:rFonts w:ascii="Times New Roman" w:hAnsi="Times New Roman"/>
        </w:rPr>
        <w:t>Deployment scenarios</w:t>
      </w:r>
    </w:p>
    <w:p w14:paraId="461B6714" w14:textId="244E3E6A" w:rsidR="00214639" w:rsidRDefault="003722DE" w:rsidP="00222EBF">
      <w:pPr>
        <w:pStyle w:val="ListParagraph"/>
        <w:numPr>
          <w:ilvl w:val="3"/>
          <w:numId w:val="99"/>
        </w:numPr>
        <w:ind w:left="1260"/>
        <w:contextualSpacing/>
        <w:jc w:val="both"/>
        <w:rPr>
          <w:rFonts w:ascii="Times New Roman" w:hAnsi="Times New Roman"/>
        </w:rPr>
      </w:pPr>
      <w:r w:rsidRPr="003722DE">
        <w:rPr>
          <w:rFonts w:ascii="Times New Roman" w:hAnsi="Times New Roman"/>
        </w:rPr>
        <w:t xml:space="preserve">UMi-Config1A-LoS </w:t>
      </w:r>
    </w:p>
    <w:p w14:paraId="39CD8562" w14:textId="77777777" w:rsidR="00214639" w:rsidRDefault="003722DE" w:rsidP="00222EBF">
      <w:pPr>
        <w:pStyle w:val="ListParagraph"/>
        <w:numPr>
          <w:ilvl w:val="3"/>
          <w:numId w:val="99"/>
        </w:numPr>
        <w:ind w:left="1260"/>
        <w:contextualSpacing/>
        <w:jc w:val="both"/>
        <w:rPr>
          <w:rFonts w:ascii="Times New Roman" w:hAnsi="Times New Roman"/>
        </w:rPr>
      </w:pPr>
      <w:r w:rsidRPr="003722DE">
        <w:rPr>
          <w:rFonts w:ascii="Times New Roman" w:hAnsi="Times New Roman"/>
        </w:rPr>
        <w:t>UMi-Config1B-LoS</w:t>
      </w:r>
    </w:p>
    <w:p w14:paraId="2AAB9325" w14:textId="77777777" w:rsidR="00214639" w:rsidRDefault="003722DE" w:rsidP="00222EBF">
      <w:pPr>
        <w:pStyle w:val="ListParagraph"/>
        <w:numPr>
          <w:ilvl w:val="3"/>
          <w:numId w:val="99"/>
        </w:numPr>
        <w:ind w:left="1260"/>
        <w:contextualSpacing/>
        <w:jc w:val="both"/>
        <w:rPr>
          <w:rFonts w:ascii="Times New Roman" w:hAnsi="Times New Roman"/>
        </w:rPr>
      </w:pPr>
      <w:r w:rsidRPr="003722DE">
        <w:rPr>
          <w:rFonts w:ascii="Times New Roman" w:hAnsi="Times New Roman"/>
        </w:rPr>
        <w:t>UMi-Config2B-LoS</w:t>
      </w:r>
    </w:p>
    <w:p w14:paraId="252C6E72" w14:textId="77777777" w:rsidR="00214639" w:rsidRDefault="003722DE" w:rsidP="00222EBF">
      <w:pPr>
        <w:pStyle w:val="ListParagraph"/>
        <w:numPr>
          <w:ilvl w:val="3"/>
          <w:numId w:val="99"/>
        </w:numPr>
        <w:ind w:left="1260"/>
        <w:contextualSpacing/>
        <w:jc w:val="both"/>
        <w:rPr>
          <w:rFonts w:ascii="Times New Roman" w:hAnsi="Times New Roman"/>
        </w:rPr>
      </w:pPr>
      <w:r w:rsidRPr="003722DE">
        <w:rPr>
          <w:rFonts w:ascii="Times New Roman" w:hAnsi="Times New Roman"/>
        </w:rPr>
        <w:t>InH-ConfigA-LoS</w:t>
      </w:r>
    </w:p>
    <w:p w14:paraId="379DAA89" w14:textId="77777777" w:rsidR="00214639" w:rsidRDefault="003722DE" w:rsidP="00222EBF">
      <w:pPr>
        <w:pStyle w:val="ListParagraph"/>
        <w:numPr>
          <w:ilvl w:val="3"/>
          <w:numId w:val="99"/>
        </w:numPr>
        <w:ind w:left="1260"/>
        <w:contextualSpacing/>
        <w:jc w:val="both"/>
        <w:rPr>
          <w:rFonts w:ascii="Times New Roman" w:hAnsi="Times New Roman"/>
        </w:rPr>
      </w:pPr>
      <w:r w:rsidRPr="003722DE">
        <w:rPr>
          <w:rFonts w:ascii="Times New Roman" w:hAnsi="Times New Roman"/>
        </w:rPr>
        <w:t>UMi-Config1A-LoSNLoS</w:t>
      </w:r>
    </w:p>
    <w:p w14:paraId="11E19688" w14:textId="77777777" w:rsidR="00214639" w:rsidRDefault="003722DE" w:rsidP="00222EBF">
      <w:pPr>
        <w:pStyle w:val="ListParagraph"/>
        <w:numPr>
          <w:ilvl w:val="3"/>
          <w:numId w:val="99"/>
        </w:numPr>
        <w:ind w:left="1260"/>
        <w:contextualSpacing/>
        <w:jc w:val="both"/>
        <w:rPr>
          <w:rFonts w:ascii="Times New Roman" w:hAnsi="Times New Roman"/>
        </w:rPr>
      </w:pPr>
      <w:r w:rsidRPr="003722DE">
        <w:rPr>
          <w:rFonts w:ascii="Times New Roman" w:hAnsi="Times New Roman"/>
        </w:rPr>
        <w:t>UMi-Config1B-LoSNLoS</w:t>
      </w:r>
    </w:p>
    <w:p w14:paraId="25066ACA" w14:textId="77777777" w:rsidR="00214639" w:rsidRDefault="003722DE" w:rsidP="00222EBF">
      <w:pPr>
        <w:pStyle w:val="ListParagraph"/>
        <w:numPr>
          <w:ilvl w:val="3"/>
          <w:numId w:val="99"/>
        </w:numPr>
        <w:ind w:left="1260"/>
        <w:contextualSpacing/>
        <w:jc w:val="both"/>
        <w:rPr>
          <w:rFonts w:ascii="Times New Roman" w:hAnsi="Times New Roman"/>
        </w:rPr>
      </w:pPr>
      <w:r w:rsidRPr="003722DE">
        <w:rPr>
          <w:rFonts w:ascii="Times New Roman" w:hAnsi="Times New Roman"/>
        </w:rPr>
        <w:t>UMi-Config2B-LoSNLoS</w:t>
      </w:r>
    </w:p>
    <w:p w14:paraId="45C14602" w14:textId="70130728" w:rsidR="003722DE" w:rsidRDefault="003722DE" w:rsidP="00222EBF">
      <w:pPr>
        <w:pStyle w:val="ListParagraph"/>
        <w:numPr>
          <w:ilvl w:val="3"/>
          <w:numId w:val="99"/>
        </w:numPr>
        <w:ind w:left="1260"/>
        <w:contextualSpacing/>
        <w:jc w:val="both"/>
        <w:rPr>
          <w:rFonts w:ascii="Times New Roman" w:hAnsi="Times New Roman"/>
        </w:rPr>
      </w:pPr>
      <w:r w:rsidRPr="003722DE">
        <w:rPr>
          <w:rFonts w:ascii="Times New Roman" w:hAnsi="Times New Roman"/>
        </w:rPr>
        <w:t>InH-ConfigA-LoSNLoS</w:t>
      </w:r>
    </w:p>
    <w:p w14:paraId="7BE95D63" w14:textId="77777777" w:rsidR="00214639" w:rsidRDefault="00214639" w:rsidP="00222EBF">
      <w:pPr>
        <w:pStyle w:val="ListParagraph"/>
        <w:numPr>
          <w:ilvl w:val="2"/>
          <w:numId w:val="99"/>
        </w:numPr>
        <w:ind w:left="900"/>
        <w:contextualSpacing/>
        <w:jc w:val="both"/>
        <w:rPr>
          <w:rFonts w:ascii="Times New Roman" w:hAnsi="Times New Roman"/>
        </w:rPr>
      </w:pPr>
      <w:r w:rsidRPr="00214639">
        <w:rPr>
          <w:rFonts w:ascii="Times New Roman" w:hAnsi="Times New Roman"/>
        </w:rPr>
        <w:t xml:space="preserve">SNS BS: </w:t>
      </w:r>
    </w:p>
    <w:p w14:paraId="4E46B448" w14:textId="6C39AE87" w:rsidR="00214639" w:rsidRPr="00214639" w:rsidRDefault="00214639" w:rsidP="00222EBF">
      <w:pPr>
        <w:pStyle w:val="ListParagraph"/>
        <w:numPr>
          <w:ilvl w:val="3"/>
          <w:numId w:val="99"/>
        </w:numPr>
        <w:ind w:left="1260"/>
        <w:contextualSpacing/>
        <w:jc w:val="both"/>
        <w:rPr>
          <w:rFonts w:ascii="Times New Roman" w:hAnsi="Times New Roman"/>
        </w:rPr>
      </w:pPr>
      <w:r w:rsidRPr="00214639">
        <w:rPr>
          <w:rFonts w:ascii="Times New Roman" w:hAnsi="Times New Roman"/>
        </w:rPr>
        <w:t>case2-Config1-7GHz and case2-Config2-15GHz</w:t>
      </w:r>
    </w:p>
    <w:p w14:paraId="3BE4BABA" w14:textId="172C1C0C" w:rsidR="00214639" w:rsidRDefault="00214639" w:rsidP="00222EBF">
      <w:pPr>
        <w:pStyle w:val="ListParagraph"/>
        <w:numPr>
          <w:ilvl w:val="2"/>
          <w:numId w:val="99"/>
        </w:numPr>
        <w:ind w:left="900"/>
        <w:contextualSpacing/>
        <w:jc w:val="both"/>
        <w:rPr>
          <w:rFonts w:ascii="Times New Roman" w:hAnsi="Times New Roman"/>
        </w:rPr>
      </w:pPr>
      <w:r>
        <w:rPr>
          <w:rFonts w:ascii="Times New Roman" w:hAnsi="Times New Roman"/>
        </w:rPr>
        <w:t>SNS UE</w:t>
      </w:r>
    </w:p>
    <w:p w14:paraId="40BAD2D3" w14:textId="17C04D8F" w:rsidR="00214639" w:rsidRDefault="00214639" w:rsidP="00222EBF">
      <w:pPr>
        <w:pStyle w:val="ListParagraph"/>
        <w:numPr>
          <w:ilvl w:val="3"/>
          <w:numId w:val="99"/>
        </w:numPr>
        <w:ind w:left="1260"/>
        <w:contextualSpacing/>
        <w:jc w:val="both"/>
        <w:rPr>
          <w:rFonts w:ascii="Times New Roman" w:hAnsi="Times New Roman"/>
        </w:rPr>
      </w:pPr>
      <w:r w:rsidRPr="00214639">
        <w:rPr>
          <w:rFonts w:ascii="Times New Roman" w:hAnsi="Times New Roman"/>
        </w:rPr>
        <w:t>AntConfigA-7GHz</w:t>
      </w:r>
    </w:p>
    <w:p w14:paraId="1A808ACA" w14:textId="10B5F604" w:rsidR="00214639" w:rsidRDefault="00214639" w:rsidP="00222EBF">
      <w:pPr>
        <w:pStyle w:val="ListParagraph"/>
        <w:numPr>
          <w:ilvl w:val="3"/>
          <w:numId w:val="99"/>
        </w:numPr>
        <w:ind w:left="1260"/>
        <w:contextualSpacing/>
        <w:jc w:val="both"/>
        <w:rPr>
          <w:rFonts w:ascii="Times New Roman" w:hAnsi="Times New Roman"/>
        </w:rPr>
      </w:pPr>
      <w:r w:rsidRPr="00214639">
        <w:rPr>
          <w:rFonts w:ascii="Times New Roman" w:hAnsi="Times New Roman"/>
        </w:rPr>
        <w:t>AntConfigB-15GHz-Metric1</w:t>
      </w:r>
    </w:p>
    <w:p w14:paraId="6A8F3E30" w14:textId="27306925" w:rsidR="00214639" w:rsidRDefault="00214639" w:rsidP="00222EBF">
      <w:pPr>
        <w:pStyle w:val="ListParagraph"/>
        <w:numPr>
          <w:ilvl w:val="3"/>
          <w:numId w:val="99"/>
        </w:numPr>
        <w:ind w:left="1260"/>
        <w:contextualSpacing/>
        <w:jc w:val="both"/>
        <w:rPr>
          <w:rFonts w:ascii="Times New Roman" w:hAnsi="Times New Roman"/>
        </w:rPr>
      </w:pPr>
      <w:r w:rsidRPr="00214639">
        <w:rPr>
          <w:rFonts w:ascii="Times New Roman" w:hAnsi="Times New Roman"/>
        </w:rPr>
        <w:t>AntConfigB-15GHz-Metric2</w:t>
      </w:r>
    </w:p>
    <w:p w14:paraId="6D57C998" w14:textId="2916F186" w:rsidR="00214639" w:rsidRPr="00214639" w:rsidRDefault="00214639" w:rsidP="00222EBF">
      <w:pPr>
        <w:pStyle w:val="ListParagraph"/>
        <w:numPr>
          <w:ilvl w:val="1"/>
          <w:numId w:val="99"/>
        </w:numPr>
        <w:contextualSpacing/>
        <w:jc w:val="both"/>
        <w:rPr>
          <w:rFonts w:ascii="Times New Roman" w:hAnsi="Times New Roman"/>
          <w:b/>
          <w:bCs/>
        </w:rPr>
      </w:pPr>
      <w:r w:rsidRPr="00214639">
        <w:rPr>
          <w:rFonts w:ascii="Times New Roman" w:hAnsi="Times New Roman"/>
          <w:b/>
          <w:bCs/>
        </w:rPr>
        <w:t>FF Calibration</w:t>
      </w:r>
    </w:p>
    <w:p w14:paraId="5B97CC45" w14:textId="46C11C67" w:rsidR="00214639" w:rsidRPr="003722DE" w:rsidRDefault="00214639" w:rsidP="00222EBF">
      <w:pPr>
        <w:pStyle w:val="ListParagraph"/>
        <w:numPr>
          <w:ilvl w:val="2"/>
          <w:numId w:val="99"/>
        </w:numPr>
        <w:ind w:left="900"/>
        <w:contextualSpacing/>
        <w:jc w:val="both"/>
        <w:rPr>
          <w:rFonts w:ascii="Times New Roman" w:hAnsi="Times New Roman"/>
        </w:rPr>
      </w:pPr>
      <w:r>
        <w:rPr>
          <w:rFonts w:ascii="Times New Roman" w:hAnsi="Times New Roman"/>
        </w:rPr>
        <w:t>360 UE antenna pattern</w:t>
      </w:r>
    </w:p>
    <w:p w14:paraId="3296D1DF" w14:textId="77777777" w:rsidR="003722DE" w:rsidRDefault="003722DE" w:rsidP="00222EBF">
      <w:pPr>
        <w:spacing w:after="0"/>
        <w:contextualSpacing/>
        <w:jc w:val="both"/>
        <w:rPr>
          <w:sz w:val="22"/>
          <w:szCs w:val="22"/>
          <w:lang w:val="en-US"/>
        </w:rPr>
      </w:pPr>
    </w:p>
    <w:p w14:paraId="33C4391D" w14:textId="0B4654C0" w:rsidR="00B550F0" w:rsidRPr="00B550F0" w:rsidRDefault="00B550F0" w:rsidP="00222EBF">
      <w:pPr>
        <w:spacing w:after="0"/>
        <w:contextualSpacing/>
        <w:jc w:val="both"/>
        <w:rPr>
          <w:i/>
          <w:iCs/>
          <w:sz w:val="22"/>
          <w:szCs w:val="22"/>
        </w:rPr>
      </w:pPr>
      <w:r w:rsidRPr="00B550F0">
        <w:rPr>
          <w:b/>
          <w:bCs/>
          <w:i/>
          <w:iCs/>
          <w:sz w:val="22"/>
          <w:szCs w:val="22"/>
        </w:rPr>
        <w:t>Proposal 1:</w:t>
      </w:r>
      <w:r w:rsidRPr="00B550F0">
        <w:rPr>
          <w:i/>
          <w:iCs/>
          <w:sz w:val="22"/>
          <w:szCs w:val="22"/>
        </w:rPr>
        <w:t xml:space="preserve"> We ask rapporteurs to capture the updated calibration results attached in R1-250</w:t>
      </w:r>
      <w:r>
        <w:rPr>
          <w:i/>
          <w:iCs/>
          <w:sz w:val="22"/>
          <w:szCs w:val="22"/>
        </w:rPr>
        <w:t>5238</w:t>
      </w:r>
      <w:r w:rsidRPr="00B550F0">
        <w:rPr>
          <w:i/>
          <w:iCs/>
          <w:sz w:val="22"/>
          <w:szCs w:val="22"/>
        </w:rPr>
        <w:t xml:space="preserve"> to the TR</w:t>
      </w:r>
      <w:r>
        <w:rPr>
          <w:i/>
          <w:iCs/>
          <w:sz w:val="22"/>
          <w:szCs w:val="22"/>
        </w:rPr>
        <w:t>38.901</w:t>
      </w:r>
      <w:r w:rsidRPr="00B550F0">
        <w:rPr>
          <w:i/>
          <w:iCs/>
          <w:sz w:val="22"/>
          <w:szCs w:val="22"/>
        </w:rPr>
        <w:t>.</w:t>
      </w:r>
    </w:p>
    <w:p w14:paraId="2E570AB5" w14:textId="77777777" w:rsidR="00B550F0" w:rsidRDefault="00B550F0" w:rsidP="00222EBF">
      <w:pPr>
        <w:spacing w:after="0"/>
        <w:contextualSpacing/>
        <w:jc w:val="both"/>
        <w:rPr>
          <w:sz w:val="22"/>
          <w:szCs w:val="22"/>
          <w:lang w:val="en-US"/>
        </w:rPr>
      </w:pPr>
    </w:p>
    <w:p w14:paraId="2BFD764A" w14:textId="77777777" w:rsidR="003722DE" w:rsidRPr="00C4393A" w:rsidRDefault="003722DE" w:rsidP="00222EBF">
      <w:pPr>
        <w:pStyle w:val="BodyText"/>
        <w:spacing w:after="0"/>
        <w:contextualSpacing/>
        <w:rPr>
          <w:rFonts w:eastAsiaTheme="minorEastAsia" w:cs="Times"/>
          <w:lang w:val="en-GB" w:eastAsia="zh-CN"/>
        </w:rPr>
      </w:pPr>
    </w:p>
    <w:p w14:paraId="17C27825" w14:textId="03090616" w:rsidR="00AB79A1" w:rsidRPr="00231954" w:rsidRDefault="003722DE" w:rsidP="00222EBF">
      <w:pPr>
        <w:pStyle w:val="Heading1"/>
        <w:numPr>
          <w:ilvl w:val="0"/>
          <w:numId w:val="10"/>
        </w:numPr>
        <w:spacing w:before="0" w:after="0"/>
        <w:contextualSpacing/>
        <w:jc w:val="both"/>
        <w:rPr>
          <w:rFonts w:cs="Arial"/>
          <w:smallCaps/>
          <w:lang w:val="en-US"/>
        </w:rPr>
      </w:pPr>
      <w:r w:rsidRPr="003722DE">
        <w:rPr>
          <w:rFonts w:cs="Arial"/>
          <w:smallCaps/>
          <w:lang w:val="en-US"/>
        </w:rPr>
        <w:t>Essential Corrections for TR</w:t>
      </w:r>
    </w:p>
    <w:p w14:paraId="654F1297" w14:textId="3FA23765" w:rsidR="00B550F0" w:rsidRPr="00B550F0" w:rsidRDefault="00B550F0" w:rsidP="00222EBF">
      <w:pPr>
        <w:pStyle w:val="BodyText"/>
        <w:spacing w:after="0"/>
        <w:ind w:firstLine="288"/>
        <w:contextualSpacing/>
        <w:rPr>
          <w:rFonts w:ascii="Times New Roman" w:eastAsiaTheme="minorEastAsia" w:hAnsi="Times New Roman"/>
          <w:sz w:val="22"/>
          <w:szCs w:val="22"/>
          <w:lang w:eastAsia="zh-CN"/>
        </w:rPr>
      </w:pPr>
      <w:r w:rsidRPr="00B550F0">
        <w:rPr>
          <w:rFonts w:ascii="Times New Roman" w:eastAsiaTheme="minorEastAsia" w:hAnsi="Times New Roman"/>
          <w:sz w:val="22"/>
          <w:szCs w:val="22"/>
          <w:lang w:eastAsia="zh-CN"/>
        </w:rPr>
        <w:t>During updates to the TR, some equations had been updated to be able to reference them in newly added subsections and modifications. During this process, we have identified an error in the TR update</w:t>
      </w:r>
      <w:r w:rsidR="00222EBF">
        <w:rPr>
          <w:rFonts w:ascii="Times New Roman" w:eastAsiaTheme="minorEastAsia" w:hAnsi="Times New Roman"/>
          <w:sz w:val="22"/>
          <w:szCs w:val="22"/>
          <w:lang w:eastAsia="zh-CN"/>
        </w:rPr>
        <w:t xml:space="preserve"> from </w:t>
      </w:r>
      <w:r w:rsidR="00222EBF" w:rsidRPr="00B550F0">
        <w:rPr>
          <w:rFonts w:ascii="Times New Roman" w:eastAsiaTheme="minorEastAsia" w:hAnsi="Times New Roman"/>
          <w:sz w:val="22"/>
          <w:szCs w:val="22"/>
          <w:lang w:eastAsia="zh-CN"/>
        </w:rPr>
        <w:t>V18.0.0</w:t>
      </w:r>
      <w:r w:rsidR="00222EBF">
        <w:rPr>
          <w:rFonts w:ascii="Times New Roman" w:eastAsiaTheme="minorEastAsia" w:hAnsi="Times New Roman"/>
          <w:sz w:val="22"/>
          <w:szCs w:val="22"/>
          <w:lang w:eastAsia="zh-CN"/>
        </w:rPr>
        <w:t xml:space="preserve"> to </w:t>
      </w:r>
      <w:r w:rsidR="00222EBF" w:rsidRPr="00B550F0">
        <w:rPr>
          <w:rFonts w:ascii="Times New Roman" w:eastAsiaTheme="minorEastAsia" w:hAnsi="Times New Roman"/>
          <w:sz w:val="22"/>
          <w:szCs w:val="22"/>
          <w:lang w:eastAsia="zh-CN"/>
        </w:rPr>
        <w:t>V1</w:t>
      </w:r>
      <w:r w:rsidR="00222EBF">
        <w:rPr>
          <w:rFonts w:ascii="Times New Roman" w:eastAsiaTheme="minorEastAsia" w:hAnsi="Times New Roman"/>
          <w:sz w:val="22"/>
          <w:szCs w:val="22"/>
          <w:lang w:eastAsia="zh-CN"/>
        </w:rPr>
        <w:t>9</w:t>
      </w:r>
      <w:r w:rsidR="00222EBF" w:rsidRPr="00B550F0">
        <w:rPr>
          <w:rFonts w:ascii="Times New Roman" w:eastAsiaTheme="minorEastAsia" w:hAnsi="Times New Roman"/>
          <w:sz w:val="22"/>
          <w:szCs w:val="22"/>
          <w:lang w:eastAsia="zh-CN"/>
        </w:rPr>
        <w:t>.0.0</w:t>
      </w:r>
      <w:r w:rsidRPr="00B550F0">
        <w:rPr>
          <w:rFonts w:ascii="Times New Roman" w:eastAsiaTheme="minorEastAsia" w:hAnsi="Times New Roman"/>
          <w:sz w:val="22"/>
          <w:szCs w:val="22"/>
          <w:lang w:eastAsia="zh-CN"/>
        </w:rPr>
        <w:t>. More specifically equation (7.3-3a) contains an error.</w:t>
      </w:r>
    </w:p>
    <w:p w14:paraId="7137B33A" w14:textId="77777777" w:rsidR="00B550F0" w:rsidRDefault="00B550F0" w:rsidP="00222EBF">
      <w:pPr>
        <w:pStyle w:val="BodyText"/>
        <w:spacing w:after="0"/>
        <w:contextualSpacing/>
        <w:rPr>
          <w:rFonts w:ascii="Times New Roman" w:eastAsiaTheme="minorEastAsia" w:hAnsi="Times New Roman"/>
          <w:sz w:val="22"/>
          <w:szCs w:val="22"/>
          <w:lang w:eastAsia="zh-CN"/>
        </w:rPr>
      </w:pPr>
    </w:p>
    <w:p w14:paraId="550A82ED" w14:textId="77777777" w:rsidR="00222EBF" w:rsidRDefault="00222EBF" w:rsidP="00222EBF">
      <w:pPr>
        <w:pStyle w:val="BodyText"/>
        <w:spacing w:after="0"/>
        <w:contextualSpacing/>
        <w:rPr>
          <w:rFonts w:ascii="Times New Roman" w:eastAsiaTheme="minorEastAsia" w:hAnsi="Times New Roman"/>
          <w:sz w:val="22"/>
          <w:szCs w:val="22"/>
          <w:lang w:eastAsia="zh-CN"/>
        </w:rPr>
      </w:pPr>
    </w:p>
    <w:p w14:paraId="319C2366" w14:textId="77777777" w:rsidR="00222EBF" w:rsidRDefault="00222EBF" w:rsidP="00222EBF">
      <w:pPr>
        <w:pStyle w:val="BodyText"/>
        <w:spacing w:after="0"/>
        <w:contextualSpacing/>
        <w:rPr>
          <w:rFonts w:ascii="Times New Roman" w:eastAsiaTheme="minorEastAsia" w:hAnsi="Times New Roman"/>
          <w:sz w:val="22"/>
          <w:szCs w:val="22"/>
          <w:lang w:eastAsia="zh-CN"/>
        </w:rPr>
      </w:pPr>
    </w:p>
    <w:p w14:paraId="7807562E" w14:textId="77777777" w:rsidR="00222EBF" w:rsidRDefault="00222EBF" w:rsidP="00222EBF">
      <w:pPr>
        <w:pStyle w:val="BodyText"/>
        <w:spacing w:after="0"/>
        <w:contextualSpacing/>
        <w:rPr>
          <w:rFonts w:ascii="Times New Roman" w:eastAsiaTheme="minorEastAsia" w:hAnsi="Times New Roman"/>
          <w:sz w:val="22"/>
          <w:szCs w:val="22"/>
          <w:lang w:eastAsia="zh-CN"/>
        </w:rPr>
      </w:pPr>
    </w:p>
    <w:p w14:paraId="352977DC" w14:textId="77777777" w:rsidR="00222EBF" w:rsidRDefault="00222EBF" w:rsidP="00222EBF">
      <w:pPr>
        <w:pStyle w:val="BodyText"/>
        <w:spacing w:after="0"/>
        <w:contextualSpacing/>
        <w:rPr>
          <w:rFonts w:ascii="Times New Roman" w:eastAsiaTheme="minorEastAsia" w:hAnsi="Times New Roman"/>
          <w:sz w:val="22"/>
          <w:szCs w:val="22"/>
          <w:lang w:eastAsia="zh-CN"/>
        </w:rPr>
      </w:pPr>
    </w:p>
    <w:p w14:paraId="258925AA" w14:textId="4C821341" w:rsidR="00B550F0" w:rsidRPr="00B550F0" w:rsidRDefault="00B550F0" w:rsidP="00222EBF">
      <w:pPr>
        <w:pStyle w:val="BodyText"/>
        <w:spacing w:after="0"/>
        <w:contextualSpacing/>
        <w:rPr>
          <w:rFonts w:ascii="Times New Roman" w:eastAsiaTheme="minorEastAsia" w:hAnsi="Times New Roman"/>
          <w:sz w:val="22"/>
          <w:szCs w:val="22"/>
          <w:lang w:eastAsia="zh-CN"/>
        </w:rPr>
      </w:pPr>
      <w:r w:rsidRPr="00222EBF">
        <w:rPr>
          <w:rFonts w:ascii="Times New Roman" w:eastAsiaTheme="minorEastAsia" w:hAnsi="Times New Roman"/>
          <w:sz w:val="22"/>
          <w:szCs w:val="22"/>
          <w:highlight w:val="lightGray"/>
          <w:lang w:eastAsia="zh-CN"/>
        </w:rPr>
        <w:lastRenderedPageBreak/>
        <w:t>TR 38.901 V18.0.0</w:t>
      </w:r>
    </w:p>
    <w:tbl>
      <w:tblPr>
        <w:tblStyle w:val="TableGrid"/>
        <w:tblW w:w="0" w:type="auto"/>
        <w:tblLook w:val="04A0" w:firstRow="1" w:lastRow="0" w:firstColumn="1" w:lastColumn="0" w:noHBand="0" w:noVBand="1"/>
      </w:tblPr>
      <w:tblGrid>
        <w:gridCol w:w="9350"/>
      </w:tblGrid>
      <w:tr w:rsidR="00B550F0" w14:paraId="6FE8EC58" w14:textId="77777777" w:rsidTr="00B550F0">
        <w:tc>
          <w:tcPr>
            <w:tcW w:w="9350" w:type="dxa"/>
            <w:tcBorders>
              <w:top w:val="single" w:sz="4" w:space="0" w:color="auto"/>
              <w:left w:val="single" w:sz="4" w:space="0" w:color="auto"/>
              <w:bottom w:val="single" w:sz="4" w:space="0" w:color="auto"/>
              <w:right w:val="single" w:sz="4" w:space="0" w:color="auto"/>
            </w:tcBorders>
          </w:tcPr>
          <w:p w14:paraId="1976B96F" w14:textId="77777777" w:rsidR="00B550F0" w:rsidRDefault="00B550F0" w:rsidP="00222EBF">
            <w:pPr>
              <w:pStyle w:val="Heading3"/>
              <w:tabs>
                <w:tab w:val="left" w:pos="720"/>
              </w:tabs>
              <w:spacing w:before="0" w:after="0" w:line="240" w:lineRule="auto"/>
              <w:ind w:left="0" w:firstLine="0"/>
              <w:contextualSpacing/>
              <w:rPr>
                <w:lang w:eastAsia="zh-CN"/>
              </w:rPr>
            </w:pPr>
            <w:bookmarkStart w:id="2" w:name="_Toc152927511"/>
            <w:r>
              <w:t>7.3.2</w:t>
            </w:r>
            <w:r>
              <w:tab/>
              <w:t>Polarized antenna modelling</w:t>
            </w:r>
            <w:bookmarkEnd w:id="2"/>
          </w:p>
          <w:p w14:paraId="7AB4A685" w14:textId="77777777" w:rsidR="00B550F0" w:rsidRDefault="00B550F0" w:rsidP="00222EBF">
            <w:pPr>
              <w:spacing w:before="0" w:after="0" w:line="240" w:lineRule="auto"/>
              <w:contextualSpacing/>
              <w:rPr>
                <w:rFonts w:eastAsia="Malgun Gothic"/>
                <w:lang w:eastAsia="ko-KR"/>
              </w:rPr>
            </w:pPr>
            <w:r>
              <w:rPr>
                <w:rFonts w:eastAsia="Malgun Gothic"/>
                <w:lang w:eastAsia="ko-KR"/>
              </w:rPr>
              <w:t>In general the relationship between radiation field and power pattern is given by:</w:t>
            </w:r>
          </w:p>
          <w:p w14:paraId="7F653C4A" w14:textId="77777777" w:rsidR="00B550F0" w:rsidRDefault="00B550F0" w:rsidP="00222EBF">
            <w:pPr>
              <w:spacing w:before="0" w:after="0" w:line="240" w:lineRule="auto"/>
              <w:contextualSpacing/>
              <w:rPr>
                <w:rFonts w:eastAsia="Malgun Gothic"/>
                <w:lang w:eastAsia="ko-KR"/>
              </w:rPr>
            </w:pPr>
            <w:r>
              <w:rPr>
                <w:rFonts w:eastAsia="Malgun Gothic"/>
                <w:lang w:eastAsia="ko-KR"/>
              </w:rPr>
              <w:tab/>
            </w:r>
            <w:r>
              <w:rPr>
                <w:rFonts w:eastAsia="Malgun Gothic"/>
                <w:lang w:eastAsia="ko-KR"/>
              </w:rPr>
              <w:object w:dxaOrig="3890" w:dyaOrig="500" w14:anchorId="2605E4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7" type="#_x0000_t75" style="width:194.5pt;height:25pt" o:ole="">
                  <v:imagedata r:id="rId11" o:title=""/>
                </v:shape>
                <o:OLEObject Type="Embed" ProgID="Equation.3" ShapeID="_x0000_i1067" DrawAspect="Content" ObjectID="_1815981916" r:id="rId12"/>
              </w:object>
            </w:r>
            <w:r>
              <w:rPr>
                <w:rFonts w:eastAsia="Malgun Gothic"/>
                <w:lang w:eastAsia="ko-KR"/>
              </w:rPr>
              <w:t>.</w:t>
            </w:r>
            <w:r>
              <w:rPr>
                <w:rFonts w:eastAsia="Malgun Gothic"/>
                <w:lang w:eastAsia="ko-KR"/>
              </w:rPr>
              <w:tab/>
              <w:t>(7.3-2)</w:t>
            </w:r>
          </w:p>
          <w:p w14:paraId="69C6EC60" w14:textId="77777777" w:rsidR="00B550F0" w:rsidRDefault="00B550F0" w:rsidP="00222EBF">
            <w:pPr>
              <w:spacing w:before="0" w:after="0" w:line="240" w:lineRule="auto"/>
              <w:contextualSpacing/>
              <w:rPr>
                <w:rFonts w:eastAsia="Malgun Gothic"/>
                <w:lang w:eastAsia="ko-KR"/>
              </w:rPr>
            </w:pPr>
            <w:r>
              <w:rPr>
                <w:rFonts w:eastAsia="Malgun Gothic"/>
                <w:lang w:eastAsia="ko-KR"/>
              </w:rPr>
              <w:t>The following two models represent two options on how to determine the radiation field patterns based on a defined radiation power pattern.</w:t>
            </w:r>
          </w:p>
          <w:p w14:paraId="0F6704B5" w14:textId="77777777" w:rsidR="00B550F0" w:rsidRDefault="00B550F0" w:rsidP="00222EBF">
            <w:pPr>
              <w:spacing w:before="0" w:after="0" w:line="240" w:lineRule="auto"/>
              <w:contextualSpacing/>
              <w:rPr>
                <w:rFonts w:eastAsia="Malgun Gothic"/>
                <w:lang w:eastAsia="ko-KR"/>
              </w:rPr>
            </w:pPr>
            <w:r>
              <w:rPr>
                <w:rFonts w:eastAsia="Malgun Gothic"/>
                <w:b/>
                <w:u w:val="single"/>
                <w:lang w:eastAsia="ko-KR"/>
              </w:rPr>
              <w:t>Model-1</w:t>
            </w:r>
            <w:r>
              <w:rPr>
                <w:rFonts w:eastAsia="Malgun Gothic"/>
                <w:lang w:eastAsia="ko-KR"/>
              </w:rPr>
              <w:t>:</w:t>
            </w:r>
          </w:p>
          <w:p w14:paraId="7E2C4175" w14:textId="6D3B9DF8" w:rsidR="00B550F0" w:rsidRDefault="00B550F0" w:rsidP="00222EBF">
            <w:pPr>
              <w:spacing w:before="0" w:after="0" w:line="240" w:lineRule="auto"/>
              <w:contextualSpacing/>
              <w:rPr>
                <w:rFonts w:eastAsia="Malgun Gothic"/>
                <w:lang w:eastAsia="ko-KR"/>
              </w:rPr>
            </w:pPr>
            <w:r>
              <w:rPr>
                <w:rFonts w:eastAsia="Malgun Gothic"/>
                <w:lang w:eastAsia="ko-KR"/>
              </w:rPr>
              <w:t xml:space="preserve">In case of polarized antenna elements assume </w:t>
            </w:r>
            <w:r>
              <w:rPr>
                <w:rFonts w:eastAsia="Malgun Gothic"/>
                <w:lang w:eastAsia="ko-KR"/>
              </w:rPr>
              <w:drawing>
                <wp:inline distT="0" distB="0" distL="0" distR="0" wp14:anchorId="4B21BB07" wp14:editId="738FC313">
                  <wp:extent cx="146050" cy="185420"/>
                  <wp:effectExtent l="0" t="0" r="6350" b="5080"/>
                  <wp:docPr id="18105188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6050" cy="185420"/>
                          </a:xfrm>
                          <a:prstGeom prst="rect">
                            <a:avLst/>
                          </a:prstGeom>
                          <a:noFill/>
                          <a:ln>
                            <a:noFill/>
                          </a:ln>
                        </pic:spPr>
                      </pic:pic>
                    </a:graphicData>
                  </a:graphic>
                </wp:inline>
              </w:drawing>
            </w:r>
            <w:r>
              <w:rPr>
                <w:rFonts w:eastAsia="Malgun Gothic"/>
                <w:lang w:eastAsia="ko-KR"/>
              </w:rPr>
              <w:t xml:space="preserve"> is the polarization slant angle where </w:t>
            </w:r>
            <w:r>
              <w:rPr>
                <w:rFonts w:eastAsia="Malgun Gothic"/>
                <w:lang w:eastAsia="ko-KR"/>
              </w:rPr>
              <w:drawing>
                <wp:inline distT="0" distB="0" distL="0" distR="0" wp14:anchorId="6810C5A5" wp14:editId="0F4E8E69">
                  <wp:extent cx="336550" cy="185420"/>
                  <wp:effectExtent l="0" t="0" r="6350" b="5080"/>
                  <wp:docPr id="80688102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6550" cy="185420"/>
                          </a:xfrm>
                          <a:prstGeom prst="rect">
                            <a:avLst/>
                          </a:prstGeom>
                          <a:noFill/>
                          <a:ln>
                            <a:noFill/>
                          </a:ln>
                        </pic:spPr>
                      </pic:pic>
                    </a:graphicData>
                  </a:graphic>
                </wp:inline>
              </w:drawing>
            </w:r>
            <w:r>
              <w:rPr>
                <w:rFonts w:eastAsia="Malgun Gothic"/>
                <w:lang w:eastAsia="ko-KR"/>
              </w:rPr>
              <w:t xml:space="preserve"> degrees corresponds to a purely vertically polarized antenna element and </w:t>
            </w:r>
            <w:r>
              <w:rPr>
                <w:rFonts w:eastAsia="Malgun Gothic"/>
                <w:lang w:eastAsia="ko-KR"/>
              </w:rPr>
              <w:drawing>
                <wp:inline distT="0" distB="0" distL="0" distR="0" wp14:anchorId="667B3D6E" wp14:editId="61E01076">
                  <wp:extent cx="639445" cy="185420"/>
                  <wp:effectExtent l="0" t="0" r="8255" b="5080"/>
                  <wp:docPr id="79275504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39445" cy="185420"/>
                          </a:xfrm>
                          <a:prstGeom prst="rect">
                            <a:avLst/>
                          </a:prstGeom>
                          <a:noFill/>
                          <a:ln>
                            <a:noFill/>
                          </a:ln>
                        </pic:spPr>
                      </pic:pic>
                    </a:graphicData>
                  </a:graphic>
                </wp:inline>
              </w:drawing>
            </w:r>
            <w:r>
              <w:rPr>
                <w:rFonts w:eastAsia="Malgun Gothic"/>
                <w:lang w:eastAsia="ko-KR"/>
              </w:rPr>
              <w:t xml:space="preserve">degrees correspond to a pair of cross-polarized antenna elements. Then the antenna element field components in </w:t>
            </w:r>
            <w:r>
              <w:rPr>
                <w:rFonts w:eastAsia="Malgun Gothic"/>
                <w:lang w:eastAsia="ko-KR"/>
              </w:rPr>
              <w:object w:dxaOrig="290" w:dyaOrig="290" w14:anchorId="20F093C8">
                <v:shape id="_x0000_i1068" type="#_x0000_t75" style="width:14.5pt;height:14.5pt" o:ole="">
                  <v:imagedata r:id="rId16" o:title=""/>
                </v:shape>
                <o:OLEObject Type="Embed" ProgID="Equation.3" ShapeID="_x0000_i1068" DrawAspect="Content" ObjectID="_1815981917" r:id="rId17"/>
              </w:object>
            </w:r>
            <w:r>
              <w:rPr>
                <w:rFonts w:eastAsia="Malgun Gothic"/>
                <w:lang w:eastAsia="ko-KR"/>
              </w:rPr>
              <w:t xml:space="preserve"> and </w:t>
            </w:r>
            <w:r>
              <w:rPr>
                <w:rFonts w:eastAsia="Malgun Gothic"/>
                <w:lang w:eastAsia="ko-KR"/>
              </w:rPr>
              <w:object w:dxaOrig="290" w:dyaOrig="330" w14:anchorId="48622BEF">
                <v:shape id="_x0000_i1069" type="#_x0000_t75" style="width:14.5pt;height:16.5pt" o:ole="">
                  <v:imagedata r:id="rId18" o:title=""/>
                </v:shape>
                <o:OLEObject Type="Embed" ProgID="Equation.3" ShapeID="_x0000_i1069" DrawAspect="Content" ObjectID="_1815981918" r:id="rId19"/>
              </w:object>
            </w:r>
            <w:r>
              <w:rPr>
                <w:rFonts w:eastAsia="Malgun Gothic"/>
                <w:lang w:eastAsia="ko-KR"/>
              </w:rPr>
              <w:t xml:space="preserve"> direction are given by</w:t>
            </w:r>
          </w:p>
          <w:p w14:paraId="02D81E11" w14:textId="77777777" w:rsidR="00B550F0" w:rsidRDefault="00B550F0" w:rsidP="00222EBF">
            <w:pPr>
              <w:spacing w:before="0" w:after="0" w:line="240" w:lineRule="auto"/>
              <w:contextualSpacing/>
              <w:rPr>
                <w:rFonts w:eastAsia="Malgun Gothic"/>
                <w:lang w:eastAsia="ko-KR"/>
              </w:rPr>
            </w:pPr>
            <w:r>
              <w:rPr>
                <w:rFonts w:eastAsia="Malgun Gothic"/>
                <w:lang w:eastAsia="ko-KR"/>
              </w:rPr>
              <w:tab/>
            </w:r>
            <w:r>
              <w:rPr>
                <w:rFonts w:eastAsia="Malgun Gothic"/>
                <w:lang w:eastAsia="ko-KR"/>
              </w:rPr>
              <w:object w:dxaOrig="4440" w:dyaOrig="750" w14:anchorId="793C4637">
                <v:shape id="_x0000_i1070" type="#_x0000_t75" style="width:222pt;height:37.5pt" o:ole="">
                  <v:imagedata r:id="rId20" o:title=""/>
                </v:shape>
                <o:OLEObject Type="Embed" ProgID="Equation.3" ShapeID="_x0000_i1070" DrawAspect="Content" ObjectID="_1815981919" r:id="rId21"/>
              </w:object>
            </w:r>
            <w:r>
              <w:rPr>
                <w:rFonts w:eastAsia="Malgun Gothic"/>
                <w:lang w:eastAsia="ko-KR"/>
              </w:rPr>
              <w:tab/>
              <w:t>(7.3-3)</w:t>
            </w:r>
          </w:p>
          <w:p w14:paraId="38062FB1" w14:textId="77777777" w:rsidR="00B550F0" w:rsidRDefault="00B550F0" w:rsidP="00222EBF">
            <w:pPr>
              <w:spacing w:before="0" w:after="0" w:line="240" w:lineRule="auto"/>
              <w:contextualSpacing/>
              <w:rPr>
                <w:rFonts w:eastAsia="Malgun Gothic"/>
                <w:lang w:eastAsia="ko-KR"/>
              </w:rPr>
            </w:pPr>
          </w:p>
          <w:p w14:paraId="60607803" w14:textId="1522042A" w:rsidR="00B550F0" w:rsidRDefault="00B550F0" w:rsidP="00222EBF">
            <w:pPr>
              <w:spacing w:before="0" w:after="0" w:line="240" w:lineRule="auto"/>
              <w:contextualSpacing/>
              <w:rPr>
                <w:rFonts w:asciiTheme="minorHAnsi" w:eastAsia="Malgun Gothic" w:hAnsiTheme="minorHAnsi" w:cstheme="minorBidi"/>
                <w:sz w:val="22"/>
                <w:szCs w:val="22"/>
                <w:lang w:eastAsia="ko-KR"/>
              </w:rPr>
            </w:pPr>
            <w:r>
              <w:rPr>
                <w:rFonts w:eastAsia="Malgun Gothic"/>
                <w:lang w:eastAsia="ko-KR"/>
              </w:rPr>
              <w:t xml:space="preserve">where </w:t>
            </w:r>
            <w:r>
              <w:rPr>
                <w:rFonts w:eastAsia="Malgun Gothic"/>
                <w:lang w:eastAsia="ko-KR"/>
              </w:rPr>
              <w:drawing>
                <wp:inline distT="0" distB="0" distL="0" distR="0" wp14:anchorId="185E9662" wp14:editId="05652AA7">
                  <wp:extent cx="2395220" cy="392430"/>
                  <wp:effectExtent l="0" t="0" r="0" b="7620"/>
                  <wp:docPr id="141356814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395220" cy="392430"/>
                          </a:xfrm>
                          <a:prstGeom prst="rect">
                            <a:avLst/>
                          </a:prstGeom>
                          <a:noFill/>
                          <a:ln>
                            <a:noFill/>
                          </a:ln>
                        </pic:spPr>
                      </pic:pic>
                    </a:graphicData>
                  </a:graphic>
                </wp:inline>
              </w:drawing>
            </w:r>
            <w:r>
              <w:rPr>
                <w:rFonts w:eastAsia="Malgun Gothic"/>
                <w:lang w:eastAsia="ko-KR"/>
              </w:rPr>
              <w:t xml:space="preserve">, </w:t>
            </w:r>
            <w:r>
              <w:rPr>
                <w:rFonts w:eastAsia="Malgun Gothic"/>
                <w:lang w:eastAsia="ko-KR"/>
              </w:rPr>
              <w:drawing>
                <wp:inline distT="0" distB="0" distL="0" distR="0" wp14:anchorId="7FBBDE60" wp14:editId="6A0921CD">
                  <wp:extent cx="2519045" cy="421005"/>
                  <wp:effectExtent l="0" t="0" r="0" b="0"/>
                  <wp:docPr id="131391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519045" cy="421005"/>
                          </a:xfrm>
                          <a:prstGeom prst="rect">
                            <a:avLst/>
                          </a:prstGeom>
                          <a:noFill/>
                          <a:ln>
                            <a:noFill/>
                          </a:ln>
                        </pic:spPr>
                      </pic:pic>
                    </a:graphicData>
                  </a:graphic>
                </wp:inline>
              </w:drawing>
            </w:r>
            <w:r>
              <w:rPr>
                <w:rFonts w:eastAsia="Malgun Gothic"/>
                <w:lang w:eastAsia="ko-KR"/>
              </w:rPr>
              <w:t>.</w:t>
            </w:r>
          </w:p>
        </w:tc>
      </w:tr>
    </w:tbl>
    <w:p w14:paraId="55BFE354" w14:textId="77777777" w:rsidR="00B550F0" w:rsidRPr="00B550F0" w:rsidRDefault="00B550F0" w:rsidP="00222EBF">
      <w:pPr>
        <w:spacing w:after="0"/>
        <w:contextualSpacing/>
        <w:rPr>
          <w:rFonts w:asciiTheme="minorHAnsi" w:eastAsia="Malgun Gothic" w:hAnsiTheme="minorHAnsi" w:cstheme="minorBidi"/>
          <w:lang w:eastAsia="ko-KR"/>
        </w:rPr>
      </w:pPr>
    </w:p>
    <w:p w14:paraId="3D80F4FE" w14:textId="77777777" w:rsidR="00B550F0" w:rsidRPr="00B550F0" w:rsidRDefault="00B550F0" w:rsidP="00222EBF">
      <w:pPr>
        <w:spacing w:after="0"/>
        <w:contextualSpacing/>
        <w:rPr>
          <w:rFonts w:eastAsia="Malgun Gothic"/>
          <w:lang w:eastAsia="ko-KR"/>
        </w:rPr>
      </w:pPr>
      <w:r w:rsidRPr="00222EBF">
        <w:rPr>
          <w:rFonts w:eastAsia="Malgun Gothic"/>
          <w:highlight w:val="lightGray"/>
          <w:lang w:eastAsia="ko-KR"/>
        </w:rPr>
        <w:t>TR 38.901 V19.0.0</w:t>
      </w:r>
    </w:p>
    <w:tbl>
      <w:tblPr>
        <w:tblStyle w:val="TableGrid"/>
        <w:tblW w:w="0" w:type="auto"/>
        <w:tblLook w:val="04A0" w:firstRow="1" w:lastRow="0" w:firstColumn="1" w:lastColumn="0" w:noHBand="0" w:noVBand="1"/>
      </w:tblPr>
      <w:tblGrid>
        <w:gridCol w:w="9350"/>
      </w:tblGrid>
      <w:tr w:rsidR="00B550F0" w14:paraId="5CB5BC59" w14:textId="77777777" w:rsidTr="00B550F0">
        <w:tc>
          <w:tcPr>
            <w:tcW w:w="9350" w:type="dxa"/>
            <w:tcBorders>
              <w:top w:val="single" w:sz="4" w:space="0" w:color="auto"/>
              <w:left w:val="single" w:sz="4" w:space="0" w:color="auto"/>
              <w:bottom w:val="single" w:sz="4" w:space="0" w:color="auto"/>
              <w:right w:val="single" w:sz="4" w:space="0" w:color="auto"/>
            </w:tcBorders>
          </w:tcPr>
          <w:p w14:paraId="17438832" w14:textId="77777777" w:rsidR="00B550F0" w:rsidRDefault="00B550F0" w:rsidP="00222EBF">
            <w:pPr>
              <w:pStyle w:val="Heading3"/>
              <w:tabs>
                <w:tab w:val="left" w:pos="720"/>
              </w:tabs>
              <w:spacing w:before="0" w:after="0" w:line="240" w:lineRule="auto"/>
              <w:ind w:left="0" w:firstLine="0"/>
              <w:contextualSpacing/>
              <w:rPr>
                <w:lang w:eastAsia="zh-CN"/>
              </w:rPr>
            </w:pPr>
            <w:bookmarkStart w:id="3" w:name="_Toc201656944"/>
            <w:bookmarkStart w:id="4" w:name="_Toc20340116"/>
            <w:bookmarkStart w:id="5" w:name="_Toc20320097"/>
            <w:bookmarkStart w:id="6" w:name="_Toc493104194"/>
            <w:r>
              <w:t>7.3.2</w:t>
            </w:r>
            <w:r>
              <w:tab/>
              <w:t>Polarized antenna modelling</w:t>
            </w:r>
            <w:bookmarkEnd w:id="3"/>
            <w:bookmarkEnd w:id="4"/>
            <w:bookmarkEnd w:id="5"/>
            <w:bookmarkEnd w:id="6"/>
          </w:p>
          <w:p w14:paraId="14CCAA6D" w14:textId="77777777" w:rsidR="00B550F0" w:rsidRDefault="00B550F0" w:rsidP="00222EBF">
            <w:pPr>
              <w:spacing w:before="0" w:after="0" w:line="240" w:lineRule="auto"/>
              <w:contextualSpacing/>
            </w:pPr>
            <w:r>
              <w:t>In general the relationship between radiation field and power pattern is given by:</w:t>
            </w:r>
          </w:p>
          <w:p w14:paraId="0AB2DD49" w14:textId="77777777" w:rsidR="00B550F0" w:rsidRDefault="00B550F0" w:rsidP="00222EBF">
            <w:pPr>
              <w:pStyle w:val="EQ"/>
              <w:spacing w:before="0" w:after="0" w:line="240" w:lineRule="auto"/>
              <w:contextualSpacing/>
              <w:rPr>
                <w:rFonts w:eastAsia="Times New Roman"/>
                <w:lang w:eastAsia="ja-JP"/>
              </w:rPr>
            </w:pPr>
            <w:r>
              <w:rPr>
                <w:lang w:eastAsia="ja-JP"/>
              </w:rPr>
              <w:tab/>
            </w:r>
            <m:oMath>
              <m:sSup>
                <m:sSupPr>
                  <m:ctrlPr>
                    <w:rPr>
                      <w:rFonts w:ascii="Cambria Math" w:eastAsia="Times New Roman" w:hAnsi="Cambria Math"/>
                      <w:lang w:eastAsia="ja-JP"/>
                    </w:rPr>
                  </m:ctrlPr>
                </m:sSupPr>
                <m:e>
                  <m:r>
                    <w:rPr>
                      <w:rFonts w:ascii="Cambria Math" w:hAnsi="Cambria Math"/>
                      <w:lang w:eastAsia="ja-JP"/>
                    </w:rPr>
                    <m:t>A</m:t>
                  </m:r>
                </m:e>
                <m:sup>
                  <m:r>
                    <m:rPr>
                      <m:sty m:val="p"/>
                    </m:rPr>
                    <w:rPr>
                      <w:rFonts w:ascii="Cambria Math" w:hAnsi="Cambria Math"/>
                      <w:lang w:eastAsia="ja-JP"/>
                    </w:rPr>
                    <m:t>″</m:t>
                  </m:r>
                </m:sup>
              </m:sSup>
              <m:r>
                <w:rPr>
                  <w:rFonts w:ascii="Cambria Math" w:hAnsi="Cambria Math"/>
                  <w:lang w:eastAsia="ja-JP"/>
                </w:rPr>
                <m:t>(</m:t>
              </m:r>
              <m:sSup>
                <m:sSupPr>
                  <m:ctrlPr>
                    <w:rPr>
                      <w:rFonts w:ascii="Cambria Math" w:eastAsia="Times New Roman" w:hAnsi="Cambria Math"/>
                      <w:lang w:eastAsia="ja-JP"/>
                    </w:rPr>
                  </m:ctrlPr>
                </m:sSupPr>
                <m:e>
                  <m:r>
                    <w:rPr>
                      <w:rFonts w:ascii="Cambria Math" w:hAnsi="Cambria Math"/>
                      <w:lang w:eastAsia="ja-JP"/>
                    </w:rPr>
                    <m:t>θ</m:t>
                  </m:r>
                </m:e>
                <m:sup>
                  <m:r>
                    <m:rPr>
                      <m:sty m:val="p"/>
                    </m:rPr>
                    <w:rPr>
                      <w:rFonts w:ascii="Cambria Math" w:hAnsi="Cambria Math"/>
                      <w:lang w:eastAsia="ja-JP"/>
                    </w:rPr>
                    <m:t>″</m:t>
                  </m:r>
                </m:sup>
              </m:sSup>
              <m:r>
                <w:rPr>
                  <w:rFonts w:ascii="Cambria Math" w:hAnsi="Cambria Math"/>
                  <w:lang w:eastAsia="ja-JP"/>
                </w:rPr>
                <m:t>,</m:t>
              </m:r>
              <m:sSup>
                <m:sSupPr>
                  <m:ctrlPr>
                    <w:rPr>
                      <w:rFonts w:ascii="Cambria Math" w:eastAsia="Times New Roman" w:hAnsi="Cambria Math"/>
                      <w:lang w:eastAsia="ja-JP"/>
                    </w:rPr>
                  </m:ctrlPr>
                </m:sSupPr>
                <m:e>
                  <m:r>
                    <w:rPr>
                      <w:rFonts w:ascii="Cambria Math" w:hAnsi="Cambria Math"/>
                      <w:lang w:eastAsia="ja-JP"/>
                    </w:rPr>
                    <m:t>ϕ</m:t>
                  </m:r>
                </m:e>
                <m:sup>
                  <m:r>
                    <m:rPr>
                      <m:sty m:val="p"/>
                    </m:rPr>
                    <w:rPr>
                      <w:rFonts w:ascii="Cambria Math" w:hAnsi="Cambria Math"/>
                      <w:lang w:eastAsia="ja-JP"/>
                    </w:rPr>
                    <m:t>''</m:t>
                  </m:r>
                </m:sup>
              </m:sSup>
              <m:r>
                <w:rPr>
                  <w:rFonts w:ascii="Cambria Math" w:hAnsi="Cambria Math"/>
                  <w:lang w:eastAsia="ja-JP"/>
                </w:rPr>
                <m:t>)=</m:t>
              </m:r>
              <m:sSup>
                <m:sSupPr>
                  <m:ctrlPr>
                    <w:rPr>
                      <w:rFonts w:ascii="Cambria Math" w:eastAsia="Times New Roman" w:hAnsi="Cambria Math"/>
                      <w:i/>
                      <w:lang w:eastAsia="ja-JP"/>
                    </w:rPr>
                  </m:ctrlPr>
                </m:sSupPr>
                <m:e>
                  <m:d>
                    <m:dPr>
                      <m:begChr m:val="|"/>
                      <m:endChr m:val="|"/>
                      <m:ctrlPr>
                        <w:rPr>
                          <w:rFonts w:ascii="Cambria Math" w:eastAsia="Times New Roman" w:hAnsi="Cambria Math"/>
                          <w:i/>
                          <w:lang w:eastAsia="ja-JP"/>
                        </w:rPr>
                      </m:ctrlPr>
                    </m:dPr>
                    <m:e>
                      <m:sSubSup>
                        <m:sSubSupPr>
                          <m:ctrlPr>
                            <w:rPr>
                              <w:rFonts w:ascii="Cambria Math" w:eastAsia="Times New Roman" w:hAnsi="Cambria Math"/>
                              <w:i/>
                              <w:lang w:eastAsia="ja-JP"/>
                            </w:rPr>
                          </m:ctrlPr>
                        </m:sSubSupPr>
                        <m:e>
                          <m:r>
                            <w:rPr>
                              <w:rFonts w:ascii="Cambria Math" w:hAnsi="Cambria Math"/>
                              <w:lang w:eastAsia="ja-JP"/>
                            </w:rPr>
                            <m:t>F</m:t>
                          </m:r>
                        </m:e>
                        <m:sub>
                          <m:sSup>
                            <m:sSupPr>
                              <m:ctrlPr>
                                <w:rPr>
                                  <w:rFonts w:ascii="Cambria Math" w:eastAsia="Times New Roman" w:hAnsi="Cambria Math"/>
                                  <w:lang w:eastAsia="ja-JP"/>
                                </w:rPr>
                              </m:ctrlPr>
                            </m:sSupPr>
                            <m:e>
                              <m:r>
                                <w:rPr>
                                  <w:rFonts w:ascii="Cambria Math" w:hAnsi="Cambria Math"/>
                                  <w:lang w:eastAsia="ja-JP"/>
                                </w:rPr>
                                <m:t>θ</m:t>
                              </m:r>
                            </m:e>
                            <m:sup>
                              <m:r>
                                <m:rPr>
                                  <m:sty m:val="p"/>
                                </m:rPr>
                                <w:rPr>
                                  <w:rFonts w:ascii="Cambria Math" w:hAnsi="Cambria Math"/>
                                  <w:lang w:eastAsia="ja-JP"/>
                                </w:rPr>
                                <m:t>''</m:t>
                              </m:r>
                            </m:sup>
                          </m:sSup>
                        </m:sub>
                        <m:sup>
                          <m:r>
                            <w:rPr>
                              <w:rFonts w:ascii="Cambria Math" w:hAnsi="Cambria Math"/>
                              <w:lang w:eastAsia="ja-JP"/>
                            </w:rPr>
                            <m:t>''</m:t>
                          </m:r>
                        </m:sup>
                      </m:sSubSup>
                      <m:d>
                        <m:dPr>
                          <m:ctrlPr>
                            <w:rPr>
                              <w:rFonts w:ascii="Cambria Math" w:eastAsia="Times New Roman" w:hAnsi="Cambria Math"/>
                              <w:i/>
                              <w:lang w:eastAsia="ja-JP"/>
                            </w:rPr>
                          </m:ctrlPr>
                        </m:dPr>
                        <m:e>
                          <m:sSup>
                            <m:sSupPr>
                              <m:ctrlPr>
                                <w:rPr>
                                  <w:rFonts w:ascii="Cambria Math" w:eastAsia="Times New Roman" w:hAnsi="Cambria Math"/>
                                  <w:lang w:eastAsia="ja-JP"/>
                                </w:rPr>
                              </m:ctrlPr>
                            </m:sSupPr>
                            <m:e>
                              <m:r>
                                <w:rPr>
                                  <w:rFonts w:ascii="Cambria Math" w:hAnsi="Cambria Math"/>
                                  <w:lang w:eastAsia="ja-JP"/>
                                </w:rPr>
                                <m:t>θ</m:t>
                              </m:r>
                            </m:e>
                            <m:sup>
                              <m:r>
                                <m:rPr>
                                  <m:sty m:val="p"/>
                                </m:rPr>
                                <w:rPr>
                                  <w:rFonts w:ascii="Cambria Math" w:hAnsi="Cambria Math"/>
                                  <w:lang w:eastAsia="ja-JP"/>
                                </w:rPr>
                                <m:t>''</m:t>
                              </m:r>
                            </m:sup>
                          </m:sSup>
                          <m:r>
                            <w:rPr>
                              <w:rFonts w:ascii="Cambria Math" w:hAnsi="Cambria Math"/>
                              <w:lang w:eastAsia="ja-JP"/>
                            </w:rPr>
                            <m:t>,</m:t>
                          </m:r>
                          <m:sSup>
                            <m:sSupPr>
                              <m:ctrlPr>
                                <w:rPr>
                                  <w:rFonts w:ascii="Cambria Math" w:eastAsia="Times New Roman" w:hAnsi="Cambria Math"/>
                                  <w:lang w:eastAsia="ja-JP"/>
                                </w:rPr>
                              </m:ctrlPr>
                            </m:sSupPr>
                            <m:e>
                              <m:r>
                                <w:rPr>
                                  <w:rFonts w:ascii="Cambria Math" w:hAnsi="Cambria Math"/>
                                  <w:lang w:eastAsia="ja-JP"/>
                                </w:rPr>
                                <m:t>ϕ</m:t>
                              </m:r>
                            </m:e>
                            <m:sup>
                              <m:r>
                                <m:rPr>
                                  <m:sty m:val="p"/>
                                </m:rPr>
                                <w:rPr>
                                  <w:rFonts w:ascii="Cambria Math" w:hAnsi="Cambria Math"/>
                                  <w:lang w:eastAsia="ja-JP"/>
                                </w:rPr>
                                <m:t>''</m:t>
                              </m:r>
                            </m:sup>
                          </m:sSup>
                        </m:e>
                      </m:d>
                    </m:e>
                  </m:d>
                </m:e>
                <m:sup>
                  <m:r>
                    <w:rPr>
                      <w:rFonts w:ascii="Cambria Math" w:hAnsi="Cambria Math"/>
                      <w:lang w:eastAsia="ja-JP"/>
                    </w:rPr>
                    <m:t>2</m:t>
                  </m:r>
                </m:sup>
              </m:sSup>
              <m:r>
                <w:rPr>
                  <w:rFonts w:ascii="Cambria Math" w:hAnsi="Cambria Math"/>
                  <w:lang w:eastAsia="ja-JP"/>
                </w:rPr>
                <m:t>+</m:t>
              </m:r>
              <m:sSup>
                <m:sSupPr>
                  <m:ctrlPr>
                    <w:rPr>
                      <w:rFonts w:ascii="Cambria Math" w:eastAsia="Times New Roman" w:hAnsi="Cambria Math"/>
                      <w:i/>
                      <w:lang w:eastAsia="ja-JP"/>
                    </w:rPr>
                  </m:ctrlPr>
                </m:sSupPr>
                <m:e>
                  <m:d>
                    <m:dPr>
                      <m:begChr m:val="|"/>
                      <m:endChr m:val="|"/>
                      <m:ctrlPr>
                        <w:rPr>
                          <w:rFonts w:ascii="Cambria Math" w:eastAsia="Times New Roman" w:hAnsi="Cambria Math"/>
                          <w:i/>
                          <w:lang w:eastAsia="ja-JP"/>
                        </w:rPr>
                      </m:ctrlPr>
                    </m:dPr>
                    <m:e>
                      <m:sSubSup>
                        <m:sSubSupPr>
                          <m:ctrlPr>
                            <w:rPr>
                              <w:rFonts w:ascii="Cambria Math" w:eastAsia="Times New Roman" w:hAnsi="Cambria Math"/>
                              <w:i/>
                              <w:lang w:eastAsia="ja-JP"/>
                            </w:rPr>
                          </m:ctrlPr>
                        </m:sSubSupPr>
                        <m:e>
                          <m:r>
                            <w:rPr>
                              <w:rFonts w:ascii="Cambria Math" w:hAnsi="Cambria Math"/>
                              <w:lang w:eastAsia="ja-JP"/>
                            </w:rPr>
                            <m:t>F</m:t>
                          </m:r>
                        </m:e>
                        <m:sub>
                          <m:sSup>
                            <m:sSupPr>
                              <m:ctrlPr>
                                <w:rPr>
                                  <w:rFonts w:ascii="Cambria Math" w:eastAsia="Times New Roman" w:hAnsi="Cambria Math"/>
                                  <w:lang w:eastAsia="ja-JP"/>
                                </w:rPr>
                              </m:ctrlPr>
                            </m:sSupPr>
                            <m:e>
                              <m:r>
                                <w:rPr>
                                  <w:rFonts w:ascii="Cambria Math" w:hAnsi="Cambria Math"/>
                                  <w:lang w:eastAsia="ja-JP"/>
                                </w:rPr>
                                <m:t>ϕ</m:t>
                              </m:r>
                            </m:e>
                            <m:sup>
                              <m:r>
                                <m:rPr>
                                  <m:sty m:val="p"/>
                                </m:rPr>
                                <w:rPr>
                                  <w:rFonts w:ascii="Cambria Math" w:hAnsi="Cambria Math"/>
                                  <w:lang w:eastAsia="ja-JP"/>
                                </w:rPr>
                                <m:t>''</m:t>
                              </m:r>
                            </m:sup>
                          </m:sSup>
                        </m:sub>
                        <m:sup>
                          <m:r>
                            <w:rPr>
                              <w:rFonts w:ascii="Cambria Math" w:hAnsi="Cambria Math"/>
                              <w:lang w:eastAsia="ja-JP"/>
                            </w:rPr>
                            <m:t>''</m:t>
                          </m:r>
                        </m:sup>
                      </m:sSubSup>
                      <m:d>
                        <m:dPr>
                          <m:ctrlPr>
                            <w:rPr>
                              <w:rFonts w:ascii="Cambria Math" w:eastAsia="Times New Roman" w:hAnsi="Cambria Math"/>
                              <w:i/>
                              <w:lang w:eastAsia="ja-JP"/>
                            </w:rPr>
                          </m:ctrlPr>
                        </m:dPr>
                        <m:e>
                          <m:sSup>
                            <m:sSupPr>
                              <m:ctrlPr>
                                <w:rPr>
                                  <w:rFonts w:ascii="Cambria Math" w:eastAsia="Times New Roman" w:hAnsi="Cambria Math"/>
                                  <w:lang w:eastAsia="ja-JP"/>
                                </w:rPr>
                              </m:ctrlPr>
                            </m:sSupPr>
                            <m:e>
                              <m:r>
                                <w:rPr>
                                  <w:rFonts w:ascii="Cambria Math" w:hAnsi="Cambria Math"/>
                                  <w:lang w:eastAsia="ja-JP"/>
                                </w:rPr>
                                <m:t>θ</m:t>
                              </m:r>
                            </m:e>
                            <m:sup>
                              <m:r>
                                <m:rPr>
                                  <m:sty m:val="p"/>
                                </m:rPr>
                                <w:rPr>
                                  <w:rFonts w:ascii="Cambria Math" w:hAnsi="Cambria Math"/>
                                  <w:lang w:eastAsia="ja-JP"/>
                                </w:rPr>
                                <m:t>''</m:t>
                              </m:r>
                            </m:sup>
                          </m:sSup>
                          <m:r>
                            <w:rPr>
                              <w:rFonts w:ascii="Cambria Math" w:hAnsi="Cambria Math"/>
                              <w:lang w:eastAsia="ja-JP"/>
                            </w:rPr>
                            <m:t>,</m:t>
                          </m:r>
                          <m:sSup>
                            <m:sSupPr>
                              <m:ctrlPr>
                                <w:rPr>
                                  <w:rFonts w:ascii="Cambria Math" w:eastAsia="Times New Roman" w:hAnsi="Cambria Math"/>
                                  <w:lang w:eastAsia="ja-JP"/>
                                </w:rPr>
                              </m:ctrlPr>
                            </m:sSupPr>
                            <m:e>
                              <m:r>
                                <w:rPr>
                                  <w:rFonts w:ascii="Cambria Math" w:hAnsi="Cambria Math"/>
                                  <w:lang w:eastAsia="ja-JP"/>
                                </w:rPr>
                                <m:t>ϕ</m:t>
                              </m:r>
                            </m:e>
                            <m:sup>
                              <m:r>
                                <m:rPr>
                                  <m:sty m:val="p"/>
                                </m:rPr>
                                <w:rPr>
                                  <w:rFonts w:ascii="Cambria Math" w:hAnsi="Cambria Math"/>
                                  <w:lang w:eastAsia="ja-JP"/>
                                </w:rPr>
                                <m:t>''</m:t>
                              </m:r>
                            </m:sup>
                          </m:sSup>
                        </m:e>
                      </m:d>
                    </m:e>
                  </m:d>
                </m:e>
                <m:sup>
                  <m:r>
                    <w:rPr>
                      <w:rFonts w:ascii="Cambria Math" w:hAnsi="Cambria Math"/>
                      <w:lang w:eastAsia="ja-JP"/>
                    </w:rPr>
                    <m:t>2</m:t>
                  </m:r>
                </m:sup>
              </m:sSup>
            </m:oMath>
            <w:r>
              <w:rPr>
                <w:lang w:eastAsia="ja-JP"/>
              </w:rPr>
              <w:t>.</w:t>
            </w:r>
            <w:r>
              <w:rPr>
                <w:lang w:eastAsia="ja-JP"/>
              </w:rPr>
              <w:tab/>
              <w:t>(7.3-2)</w:t>
            </w:r>
          </w:p>
          <w:p w14:paraId="0ADFEA27" w14:textId="77777777" w:rsidR="00B550F0" w:rsidRDefault="00B550F0" w:rsidP="00222EBF">
            <w:pPr>
              <w:spacing w:before="0" w:after="0" w:line="240" w:lineRule="auto"/>
              <w:contextualSpacing/>
              <w:rPr>
                <w:lang w:eastAsia="ja-JP"/>
              </w:rPr>
            </w:pPr>
            <w:r>
              <w:t>The following two models represent two options on how to determine the radiation field patterns based on a defined radiation power pattern.</w:t>
            </w:r>
          </w:p>
          <w:p w14:paraId="4B268939" w14:textId="77777777" w:rsidR="00B550F0" w:rsidRDefault="00B550F0" w:rsidP="00222EBF">
            <w:pPr>
              <w:spacing w:before="0" w:after="0" w:line="240" w:lineRule="auto"/>
              <w:contextualSpacing/>
              <w:rPr>
                <w:rFonts w:eastAsiaTheme="minorEastAsia"/>
                <w:lang w:eastAsia="zh-CN"/>
              </w:rPr>
            </w:pPr>
            <w:r>
              <w:rPr>
                <w:b/>
                <w:u w:val="single"/>
                <w:lang w:eastAsia="zh-CN"/>
              </w:rPr>
              <w:t>Model-1</w:t>
            </w:r>
            <w:r>
              <w:rPr>
                <w:lang w:eastAsia="zh-CN"/>
              </w:rPr>
              <w:t>:</w:t>
            </w:r>
          </w:p>
          <w:p w14:paraId="206B2C3F" w14:textId="77777777" w:rsidR="00B550F0" w:rsidRDefault="00B550F0" w:rsidP="00222EBF">
            <w:pPr>
              <w:spacing w:before="0" w:after="0" w:line="240" w:lineRule="auto"/>
              <w:contextualSpacing/>
              <w:rPr>
                <w:rFonts w:eastAsia="MS Mincho"/>
                <w:lang w:eastAsia="ja-JP"/>
              </w:rPr>
            </w:pPr>
            <w:r>
              <w:rPr>
                <w:lang w:eastAsia="zh-CN"/>
              </w:rPr>
              <w:t>In case of polarized antenna elements assume</w:t>
            </w:r>
            <w:r>
              <w:rPr>
                <w:rFonts w:eastAsia="MS Mincho"/>
              </w:rPr>
              <w:t xml:space="preserve"> </w:t>
            </w:r>
            <m:oMath>
              <m:r>
                <w:rPr>
                  <w:rFonts w:ascii="Cambria Math" w:eastAsia="MS Mincho" w:hAnsi="Cambria Math"/>
                </w:rPr>
                <m:t>ζ</m:t>
              </m:r>
            </m:oMath>
            <w:r>
              <w:rPr>
                <w:rFonts w:eastAsia="MS Mincho"/>
              </w:rPr>
              <w:t xml:space="preserve"> is the polarization slant angle where </w:t>
            </w:r>
            <m:oMath>
              <m:r>
                <w:rPr>
                  <w:rFonts w:ascii="Cambria Math" w:eastAsia="MS Mincho" w:hAnsi="Cambria Math"/>
                </w:rPr>
                <m:t>ζ=0</m:t>
              </m:r>
            </m:oMath>
            <w:r>
              <w:rPr>
                <w:noProof/>
                <w:position w:val="-10"/>
              </w:rPr>
              <w:t xml:space="preserve"> </w:t>
            </w:r>
            <w:r>
              <w:rPr>
                <w:rFonts w:eastAsia="MS Mincho"/>
              </w:rPr>
              <w:t xml:space="preserve"> degrees corresponds to a purely vertically polarized antenna element and </w:t>
            </w:r>
            <m:oMath>
              <m:r>
                <w:rPr>
                  <w:rFonts w:ascii="Cambria Math" w:eastAsia="MS Mincho" w:hAnsi="Cambria Math"/>
                </w:rPr>
                <m:t>ζ=±45</m:t>
              </m:r>
            </m:oMath>
            <w:r>
              <w:rPr>
                <w:noProof/>
                <w:position w:val="-10"/>
              </w:rPr>
              <w:t xml:space="preserve"> </w:t>
            </w:r>
            <w:r>
              <w:t xml:space="preserve">degrees correspond to a pair of cross-polarized antenna elements. Then </w:t>
            </w:r>
            <w:r>
              <w:rPr>
                <w:rFonts w:eastAsia="MS Mincho"/>
              </w:rPr>
              <w:t xml:space="preserve">the antenna element field components in </w:t>
            </w:r>
            <m:oMath>
              <m:sSup>
                <m:sSupPr>
                  <m:ctrlPr>
                    <w:rPr>
                      <w:rFonts w:ascii="Cambria Math" w:hAnsi="Cambria Math"/>
                      <w:i/>
                      <w:lang w:eastAsia="ja-JP"/>
                    </w:rPr>
                  </m:ctrlPr>
                </m:sSupPr>
                <m:e>
                  <m:r>
                    <w:rPr>
                      <w:rFonts w:ascii="Cambria Math" w:hAnsi="Cambria Math"/>
                    </w:rPr>
                    <m:t>θ</m:t>
                  </m:r>
                </m:e>
                <m:sup>
                  <m:r>
                    <w:rPr>
                      <w:rFonts w:ascii="Cambria Math" w:hAnsi="Cambria Math"/>
                    </w:rPr>
                    <m:t>'</m:t>
                  </m:r>
                </m:sup>
              </m:sSup>
            </m:oMath>
            <w:r>
              <w:t xml:space="preserve"> </w:t>
            </w:r>
            <w:r>
              <w:rPr>
                <w:rFonts w:eastAsia="MS Mincho"/>
              </w:rPr>
              <w:t xml:space="preserve">and </w:t>
            </w:r>
            <m:oMath>
              <m:sSup>
                <m:sSupPr>
                  <m:ctrlPr>
                    <w:rPr>
                      <w:rFonts w:ascii="Cambria Math" w:hAnsi="Cambria Math"/>
                      <w:i/>
                      <w:lang w:eastAsia="ja-JP"/>
                    </w:rPr>
                  </m:ctrlPr>
                </m:sSupPr>
                <m:e>
                  <m:r>
                    <w:rPr>
                      <w:rFonts w:ascii="Cambria Math" w:hAnsi="Cambria Math"/>
                    </w:rPr>
                    <m:t>ϕ</m:t>
                  </m:r>
                </m:e>
                <m:sup>
                  <m:r>
                    <w:rPr>
                      <w:rFonts w:ascii="Cambria Math" w:hAnsi="Cambria Math"/>
                    </w:rPr>
                    <m:t>'</m:t>
                  </m:r>
                </m:sup>
              </m:sSup>
            </m:oMath>
            <w:r>
              <w:t xml:space="preserve"> </w:t>
            </w:r>
            <w:r>
              <w:rPr>
                <w:rFonts w:eastAsia="MS Mincho"/>
              </w:rPr>
              <w:t xml:space="preserve">direction </w:t>
            </w:r>
            <w:r>
              <w:t>are</w:t>
            </w:r>
            <w:r>
              <w:rPr>
                <w:rFonts w:eastAsia="MS Mincho"/>
              </w:rPr>
              <w:t xml:space="preserve"> given by</w:t>
            </w:r>
          </w:p>
          <w:p w14:paraId="4A8D2CE0" w14:textId="77777777" w:rsidR="00B550F0" w:rsidRDefault="00B550F0" w:rsidP="00222EBF">
            <w:pPr>
              <w:pStyle w:val="EQ"/>
              <w:spacing w:before="0" w:after="0" w:line="240" w:lineRule="auto"/>
              <w:contextualSpacing/>
              <w:rPr>
                <w:rFonts w:eastAsia="Times New Roman"/>
                <w:lang w:eastAsia="zh-CN"/>
              </w:rPr>
            </w:pPr>
            <w:r>
              <w:rPr>
                <w:lang w:eastAsia="ja-JP"/>
              </w:rPr>
              <w:tab/>
            </w:r>
            <m:oMath>
              <m:d>
                <m:dPr>
                  <m:ctrlPr>
                    <w:rPr>
                      <w:rFonts w:ascii="Cambria Math" w:eastAsia="Times New Roman" w:hAnsi="Cambria Math"/>
                      <w:i/>
                      <w:lang w:eastAsia="ja-JP"/>
                    </w:rPr>
                  </m:ctrlPr>
                </m:dPr>
                <m:e>
                  <m:m>
                    <m:mPr>
                      <m:mcs>
                        <m:mc>
                          <m:mcPr>
                            <m:count m:val="1"/>
                            <m:mcJc m:val="center"/>
                          </m:mcPr>
                        </m:mc>
                      </m:mcs>
                      <m:ctrlPr>
                        <w:rPr>
                          <w:rFonts w:ascii="Cambria Math" w:eastAsia="Times New Roman" w:hAnsi="Cambria Math"/>
                          <w:i/>
                          <w:lang w:eastAsia="ja-JP"/>
                        </w:rPr>
                      </m:ctrlPr>
                    </m:mPr>
                    <m:mr>
                      <m:e>
                        <m:sSubSup>
                          <m:sSubSupPr>
                            <m:ctrlPr>
                              <w:rPr>
                                <w:rFonts w:ascii="Cambria Math" w:eastAsia="Times New Roman" w:hAnsi="Cambria Math"/>
                                <w:i/>
                                <w:lang w:eastAsia="ja-JP"/>
                              </w:rPr>
                            </m:ctrlPr>
                          </m:sSubSupPr>
                          <m:e>
                            <m:r>
                              <w:rPr>
                                <w:rFonts w:ascii="Cambria Math" w:hAnsi="Cambria Math"/>
                                <w:lang w:eastAsia="ja-JP"/>
                              </w:rPr>
                              <m:t>F</m:t>
                            </m:r>
                          </m:e>
                          <m:sub>
                            <m:sSup>
                              <m:sSupPr>
                                <m:ctrlPr>
                                  <w:rPr>
                                    <w:rFonts w:ascii="Cambria Math" w:eastAsia="Times New Roman" w:hAnsi="Cambria Math"/>
                                    <w:lang w:eastAsia="ja-JP"/>
                                  </w:rPr>
                                </m:ctrlPr>
                              </m:sSupPr>
                              <m:e>
                                <m:r>
                                  <w:rPr>
                                    <w:rFonts w:ascii="Cambria Math" w:hAnsi="Cambria Math"/>
                                    <w:lang w:eastAsia="ja-JP"/>
                                  </w:rPr>
                                  <m:t>θ</m:t>
                                </m:r>
                              </m:e>
                              <m:sup>
                                <m:r>
                                  <m:rPr>
                                    <m:sty m:val="p"/>
                                  </m:rPr>
                                  <w:rPr>
                                    <w:rFonts w:ascii="Cambria Math" w:hAnsi="Cambria Math"/>
                                    <w:lang w:eastAsia="ja-JP"/>
                                  </w:rPr>
                                  <m:t>'</m:t>
                                </m:r>
                              </m:sup>
                            </m:sSup>
                          </m:sub>
                          <m:sup>
                            <m:r>
                              <w:rPr>
                                <w:rFonts w:ascii="Cambria Math" w:hAnsi="Cambria Math"/>
                                <w:lang w:eastAsia="ja-JP"/>
                              </w:rPr>
                              <m:t>'</m:t>
                            </m:r>
                          </m:sup>
                        </m:sSubSup>
                        <m:d>
                          <m:dPr>
                            <m:ctrlPr>
                              <w:rPr>
                                <w:rFonts w:ascii="Cambria Math" w:eastAsia="Times New Roman" w:hAnsi="Cambria Math"/>
                                <w:i/>
                                <w:lang w:eastAsia="ja-JP"/>
                              </w:rPr>
                            </m:ctrlPr>
                          </m:dPr>
                          <m:e>
                            <m:sSup>
                              <m:sSupPr>
                                <m:ctrlPr>
                                  <w:rPr>
                                    <w:rFonts w:ascii="Cambria Math" w:eastAsia="Times New Roman" w:hAnsi="Cambria Math"/>
                                    <w:lang w:eastAsia="ja-JP"/>
                                  </w:rPr>
                                </m:ctrlPr>
                              </m:sSupPr>
                              <m:e>
                                <m:r>
                                  <w:rPr>
                                    <w:rFonts w:ascii="Cambria Math" w:hAnsi="Cambria Math"/>
                                    <w:lang w:eastAsia="ja-JP"/>
                                  </w:rPr>
                                  <m:t>θ</m:t>
                                </m:r>
                              </m:e>
                              <m:sup>
                                <m:r>
                                  <m:rPr>
                                    <m:sty m:val="p"/>
                                  </m:rPr>
                                  <w:rPr>
                                    <w:rFonts w:ascii="Cambria Math" w:hAnsi="Cambria Math"/>
                                    <w:lang w:eastAsia="ja-JP"/>
                                  </w:rPr>
                                  <m:t>'</m:t>
                                </m:r>
                              </m:sup>
                            </m:sSup>
                            <m:r>
                              <w:rPr>
                                <w:rFonts w:ascii="Cambria Math" w:hAnsi="Cambria Math"/>
                                <w:lang w:eastAsia="ja-JP"/>
                              </w:rPr>
                              <m:t>,</m:t>
                            </m:r>
                            <m:sSup>
                              <m:sSupPr>
                                <m:ctrlPr>
                                  <w:rPr>
                                    <w:rFonts w:ascii="Cambria Math" w:eastAsia="Times New Roman" w:hAnsi="Cambria Math"/>
                                    <w:lang w:eastAsia="ja-JP"/>
                                  </w:rPr>
                                </m:ctrlPr>
                              </m:sSupPr>
                              <m:e>
                                <m:r>
                                  <w:rPr>
                                    <w:rFonts w:ascii="Cambria Math" w:hAnsi="Cambria Math"/>
                                    <w:lang w:eastAsia="ja-JP"/>
                                  </w:rPr>
                                  <m:t>ϕ</m:t>
                                </m:r>
                              </m:e>
                              <m:sup>
                                <m:r>
                                  <m:rPr>
                                    <m:sty m:val="p"/>
                                  </m:rPr>
                                  <w:rPr>
                                    <w:rFonts w:ascii="Cambria Math" w:hAnsi="Cambria Math"/>
                                    <w:lang w:eastAsia="ja-JP"/>
                                  </w:rPr>
                                  <m:t>'</m:t>
                                </m:r>
                              </m:sup>
                            </m:sSup>
                          </m:e>
                        </m:d>
                      </m:e>
                    </m:mr>
                    <m:mr>
                      <m:e>
                        <m:sSubSup>
                          <m:sSubSupPr>
                            <m:ctrlPr>
                              <w:rPr>
                                <w:rFonts w:ascii="Cambria Math" w:eastAsia="Times New Roman" w:hAnsi="Cambria Math"/>
                                <w:i/>
                                <w:lang w:eastAsia="ja-JP"/>
                              </w:rPr>
                            </m:ctrlPr>
                          </m:sSubSupPr>
                          <m:e>
                            <m:r>
                              <w:rPr>
                                <w:rFonts w:ascii="Cambria Math" w:hAnsi="Cambria Math"/>
                                <w:lang w:eastAsia="ja-JP"/>
                              </w:rPr>
                              <m:t>F</m:t>
                            </m:r>
                          </m:e>
                          <m:sub>
                            <m:sSup>
                              <m:sSupPr>
                                <m:ctrlPr>
                                  <w:rPr>
                                    <w:rFonts w:ascii="Cambria Math" w:eastAsia="Times New Roman" w:hAnsi="Cambria Math"/>
                                    <w:lang w:eastAsia="ja-JP"/>
                                  </w:rPr>
                                </m:ctrlPr>
                              </m:sSupPr>
                              <m:e>
                                <m:r>
                                  <w:rPr>
                                    <w:rFonts w:ascii="Cambria Math" w:hAnsi="Cambria Math"/>
                                    <w:lang w:eastAsia="ja-JP"/>
                                  </w:rPr>
                                  <m:t>ϕ</m:t>
                                </m:r>
                              </m:e>
                              <m:sup>
                                <m:r>
                                  <m:rPr>
                                    <m:sty m:val="p"/>
                                  </m:rPr>
                                  <w:rPr>
                                    <w:rFonts w:ascii="Cambria Math" w:hAnsi="Cambria Math"/>
                                    <w:lang w:eastAsia="ja-JP"/>
                                  </w:rPr>
                                  <m:t>'</m:t>
                                </m:r>
                              </m:sup>
                            </m:sSup>
                          </m:sub>
                          <m:sup>
                            <m:r>
                              <w:rPr>
                                <w:rFonts w:ascii="Cambria Math" w:hAnsi="Cambria Math"/>
                                <w:lang w:eastAsia="ja-JP"/>
                              </w:rPr>
                              <m:t>'</m:t>
                            </m:r>
                          </m:sup>
                        </m:sSubSup>
                        <m:d>
                          <m:dPr>
                            <m:ctrlPr>
                              <w:rPr>
                                <w:rFonts w:ascii="Cambria Math" w:eastAsia="Times New Roman" w:hAnsi="Cambria Math"/>
                                <w:i/>
                                <w:lang w:eastAsia="ja-JP"/>
                              </w:rPr>
                            </m:ctrlPr>
                          </m:dPr>
                          <m:e>
                            <m:sSup>
                              <m:sSupPr>
                                <m:ctrlPr>
                                  <w:rPr>
                                    <w:rFonts w:ascii="Cambria Math" w:eastAsia="Times New Roman" w:hAnsi="Cambria Math"/>
                                    <w:lang w:eastAsia="ja-JP"/>
                                  </w:rPr>
                                </m:ctrlPr>
                              </m:sSupPr>
                              <m:e>
                                <m:r>
                                  <w:rPr>
                                    <w:rFonts w:ascii="Cambria Math" w:hAnsi="Cambria Math"/>
                                    <w:lang w:eastAsia="ja-JP"/>
                                  </w:rPr>
                                  <m:t>θ</m:t>
                                </m:r>
                              </m:e>
                              <m:sup>
                                <m:r>
                                  <m:rPr>
                                    <m:sty m:val="p"/>
                                  </m:rPr>
                                  <w:rPr>
                                    <w:rFonts w:ascii="Cambria Math" w:hAnsi="Cambria Math"/>
                                    <w:lang w:eastAsia="ja-JP"/>
                                  </w:rPr>
                                  <m:t>'</m:t>
                                </m:r>
                              </m:sup>
                            </m:sSup>
                            <m:r>
                              <w:rPr>
                                <w:rFonts w:ascii="Cambria Math" w:hAnsi="Cambria Math"/>
                                <w:lang w:eastAsia="ja-JP"/>
                              </w:rPr>
                              <m:t>,</m:t>
                            </m:r>
                            <m:sSup>
                              <m:sSupPr>
                                <m:ctrlPr>
                                  <w:rPr>
                                    <w:rFonts w:ascii="Cambria Math" w:eastAsia="Times New Roman" w:hAnsi="Cambria Math"/>
                                    <w:lang w:eastAsia="ja-JP"/>
                                  </w:rPr>
                                </m:ctrlPr>
                              </m:sSupPr>
                              <m:e>
                                <m:r>
                                  <w:rPr>
                                    <w:rFonts w:ascii="Cambria Math" w:hAnsi="Cambria Math"/>
                                    <w:lang w:eastAsia="ja-JP"/>
                                  </w:rPr>
                                  <m:t>ϕ</m:t>
                                </m:r>
                              </m:e>
                              <m:sup>
                                <m:r>
                                  <m:rPr>
                                    <m:sty m:val="p"/>
                                  </m:rPr>
                                  <w:rPr>
                                    <w:rFonts w:ascii="Cambria Math" w:hAnsi="Cambria Math"/>
                                    <w:lang w:eastAsia="ja-JP"/>
                                  </w:rPr>
                                  <m:t>'</m:t>
                                </m:r>
                              </m:sup>
                            </m:sSup>
                          </m:e>
                        </m:d>
                      </m:e>
                    </m:mr>
                  </m:m>
                </m:e>
              </m:d>
              <m:r>
                <w:rPr>
                  <w:rFonts w:ascii="Cambria Math" w:hAnsi="Cambria Math"/>
                  <w:lang w:eastAsia="ja-JP"/>
                </w:rPr>
                <m:t>=</m:t>
              </m:r>
              <m:d>
                <m:dPr>
                  <m:ctrlPr>
                    <w:rPr>
                      <w:rFonts w:ascii="Cambria Math" w:eastAsia="Times New Roman" w:hAnsi="Cambria Math"/>
                      <w:i/>
                      <w:lang w:eastAsia="ja-JP"/>
                    </w:rPr>
                  </m:ctrlPr>
                </m:dPr>
                <m:e>
                  <m:m>
                    <m:mPr>
                      <m:mcs>
                        <m:mc>
                          <m:mcPr>
                            <m:count m:val="2"/>
                            <m:mcJc m:val="center"/>
                          </m:mcPr>
                        </m:mc>
                      </m:mcs>
                      <m:ctrlPr>
                        <w:rPr>
                          <w:rFonts w:ascii="Cambria Math" w:eastAsia="Times New Roman" w:hAnsi="Cambria Math"/>
                          <w:i/>
                          <w:lang w:eastAsia="ja-JP"/>
                        </w:rPr>
                      </m:ctrlPr>
                    </m:mPr>
                    <m:mr>
                      <m:e>
                        <m:r>
                          <w:rPr>
                            <w:rFonts w:ascii="Cambria Math" w:hAnsi="Cambria Math"/>
                            <w:lang w:eastAsia="ja-JP"/>
                          </w:rPr>
                          <m:t>+</m:t>
                        </m:r>
                        <m:func>
                          <m:funcPr>
                            <m:ctrlPr>
                              <w:rPr>
                                <w:rFonts w:ascii="Cambria Math" w:eastAsia="Times New Roman" w:hAnsi="Cambria Math"/>
                                <w:i/>
                                <w:lang w:eastAsia="ja-JP"/>
                              </w:rPr>
                            </m:ctrlPr>
                          </m:funcPr>
                          <m:fName>
                            <m:r>
                              <m:rPr>
                                <m:sty m:val="p"/>
                              </m:rPr>
                              <w:rPr>
                                <w:rFonts w:ascii="Cambria Math" w:hAnsi="Cambria Math"/>
                                <w:lang w:eastAsia="ja-JP"/>
                              </w:rPr>
                              <m:t>cos</m:t>
                            </m:r>
                          </m:fName>
                          <m:e>
                            <m:r>
                              <w:rPr>
                                <w:rFonts w:ascii="Cambria Math" w:hAnsi="Cambria Math"/>
                                <w:lang w:eastAsia="ja-JP"/>
                              </w:rPr>
                              <m:t>ψ</m:t>
                            </m:r>
                          </m:e>
                        </m:func>
                      </m:e>
                      <m:e>
                        <m:r>
                          <w:rPr>
                            <w:rFonts w:ascii="Cambria Math" w:hAnsi="Cambria Math"/>
                            <w:lang w:eastAsia="ja-JP"/>
                          </w:rPr>
                          <m:t>-</m:t>
                        </m:r>
                        <m:func>
                          <m:funcPr>
                            <m:ctrlPr>
                              <w:rPr>
                                <w:rFonts w:ascii="Cambria Math" w:eastAsia="Times New Roman" w:hAnsi="Cambria Math"/>
                                <w:i/>
                                <w:lang w:eastAsia="ja-JP"/>
                              </w:rPr>
                            </m:ctrlPr>
                          </m:funcPr>
                          <m:fName>
                            <m:r>
                              <m:rPr>
                                <m:sty m:val="p"/>
                              </m:rPr>
                              <w:rPr>
                                <w:rFonts w:ascii="Cambria Math" w:hAnsi="Cambria Math"/>
                                <w:lang w:eastAsia="ja-JP"/>
                              </w:rPr>
                              <m:t>sin</m:t>
                            </m:r>
                          </m:fName>
                          <m:e>
                            <m:r>
                              <w:rPr>
                                <w:rFonts w:ascii="Cambria Math" w:hAnsi="Cambria Math"/>
                                <w:lang w:eastAsia="ja-JP"/>
                              </w:rPr>
                              <m:t>ψ</m:t>
                            </m:r>
                          </m:e>
                        </m:func>
                      </m:e>
                    </m:mr>
                    <m:mr>
                      <m:e>
                        <m:r>
                          <w:rPr>
                            <w:rFonts w:ascii="Cambria Math" w:hAnsi="Cambria Math"/>
                            <w:lang w:eastAsia="ja-JP"/>
                          </w:rPr>
                          <m:t>+</m:t>
                        </m:r>
                        <m:func>
                          <m:funcPr>
                            <m:ctrlPr>
                              <w:rPr>
                                <w:rFonts w:ascii="Cambria Math" w:eastAsia="Times New Roman" w:hAnsi="Cambria Math"/>
                                <w:i/>
                                <w:lang w:eastAsia="ja-JP"/>
                              </w:rPr>
                            </m:ctrlPr>
                          </m:funcPr>
                          <m:fName>
                            <m:r>
                              <m:rPr>
                                <m:sty m:val="p"/>
                              </m:rPr>
                              <w:rPr>
                                <w:rFonts w:ascii="Cambria Math" w:hAnsi="Cambria Math"/>
                                <w:lang w:eastAsia="ja-JP"/>
                              </w:rPr>
                              <m:t>sin</m:t>
                            </m:r>
                          </m:fName>
                          <m:e>
                            <m:r>
                              <w:rPr>
                                <w:rFonts w:ascii="Cambria Math" w:hAnsi="Cambria Math"/>
                                <w:lang w:eastAsia="ja-JP"/>
                              </w:rPr>
                              <m:t>ψ</m:t>
                            </m:r>
                          </m:e>
                        </m:func>
                      </m:e>
                      <m:e>
                        <m:r>
                          <w:rPr>
                            <w:rFonts w:ascii="Cambria Math" w:hAnsi="Cambria Math"/>
                            <w:lang w:eastAsia="ja-JP"/>
                          </w:rPr>
                          <m:t>+</m:t>
                        </m:r>
                        <m:func>
                          <m:funcPr>
                            <m:ctrlPr>
                              <w:rPr>
                                <w:rFonts w:ascii="Cambria Math" w:eastAsia="Times New Roman" w:hAnsi="Cambria Math"/>
                                <w:i/>
                                <w:lang w:eastAsia="ja-JP"/>
                              </w:rPr>
                            </m:ctrlPr>
                          </m:funcPr>
                          <m:fName>
                            <m:r>
                              <m:rPr>
                                <m:sty m:val="p"/>
                              </m:rPr>
                              <w:rPr>
                                <w:rFonts w:ascii="Cambria Math" w:hAnsi="Cambria Math"/>
                                <w:lang w:eastAsia="ja-JP"/>
                              </w:rPr>
                              <m:t>cos</m:t>
                            </m:r>
                          </m:fName>
                          <m:e>
                            <m:r>
                              <w:rPr>
                                <w:rFonts w:ascii="Cambria Math" w:hAnsi="Cambria Math"/>
                                <w:lang w:eastAsia="ja-JP"/>
                              </w:rPr>
                              <m:t>ψ</m:t>
                            </m:r>
                          </m:e>
                        </m:func>
                      </m:e>
                    </m:mr>
                  </m:m>
                </m:e>
              </m:d>
              <m:d>
                <m:dPr>
                  <m:ctrlPr>
                    <w:rPr>
                      <w:rFonts w:ascii="Cambria Math" w:eastAsia="Times New Roman" w:hAnsi="Cambria Math"/>
                      <w:i/>
                      <w:lang w:eastAsia="ja-JP"/>
                    </w:rPr>
                  </m:ctrlPr>
                </m:dPr>
                <m:e>
                  <m:m>
                    <m:mPr>
                      <m:mcs>
                        <m:mc>
                          <m:mcPr>
                            <m:count m:val="1"/>
                            <m:mcJc m:val="center"/>
                          </m:mcPr>
                        </m:mc>
                      </m:mcs>
                      <m:ctrlPr>
                        <w:rPr>
                          <w:rFonts w:ascii="Cambria Math" w:eastAsia="Times New Roman" w:hAnsi="Cambria Math"/>
                          <w:i/>
                          <w:lang w:eastAsia="ja-JP"/>
                        </w:rPr>
                      </m:ctrlPr>
                    </m:mPr>
                    <m:mr>
                      <m:e>
                        <m:sSubSup>
                          <m:sSubSupPr>
                            <m:ctrlPr>
                              <w:rPr>
                                <w:rFonts w:ascii="Cambria Math" w:eastAsia="Times New Roman" w:hAnsi="Cambria Math"/>
                                <w:i/>
                                <w:lang w:eastAsia="ja-JP"/>
                              </w:rPr>
                            </m:ctrlPr>
                          </m:sSubSupPr>
                          <m:e>
                            <m:r>
                              <w:rPr>
                                <w:rFonts w:ascii="Cambria Math" w:hAnsi="Cambria Math"/>
                                <w:lang w:eastAsia="ja-JP"/>
                              </w:rPr>
                              <m:t>F</m:t>
                            </m:r>
                          </m:e>
                          <m:sub>
                            <m:sSup>
                              <m:sSupPr>
                                <m:ctrlPr>
                                  <w:rPr>
                                    <w:rFonts w:ascii="Cambria Math" w:eastAsia="Times New Roman" w:hAnsi="Cambria Math"/>
                                    <w:lang w:eastAsia="ja-JP"/>
                                  </w:rPr>
                                </m:ctrlPr>
                              </m:sSupPr>
                              <m:e>
                                <m:r>
                                  <w:rPr>
                                    <w:rFonts w:ascii="Cambria Math" w:hAnsi="Cambria Math"/>
                                    <w:lang w:eastAsia="ja-JP"/>
                                  </w:rPr>
                                  <m:t>θ</m:t>
                                </m:r>
                              </m:e>
                              <m:sup>
                                <m:r>
                                  <m:rPr>
                                    <m:sty m:val="p"/>
                                  </m:rPr>
                                  <w:rPr>
                                    <w:rFonts w:ascii="Cambria Math" w:hAnsi="Cambria Math"/>
                                    <w:lang w:eastAsia="ja-JP"/>
                                  </w:rPr>
                                  <m:t>''</m:t>
                                </m:r>
                              </m:sup>
                            </m:sSup>
                          </m:sub>
                          <m:sup>
                            <m:r>
                              <w:rPr>
                                <w:rFonts w:ascii="Cambria Math" w:hAnsi="Cambria Math"/>
                                <w:lang w:eastAsia="ja-JP"/>
                              </w:rPr>
                              <m:t>''</m:t>
                            </m:r>
                          </m:sup>
                        </m:sSubSup>
                        <m:d>
                          <m:dPr>
                            <m:ctrlPr>
                              <w:rPr>
                                <w:rFonts w:ascii="Cambria Math" w:eastAsia="Times New Roman" w:hAnsi="Cambria Math"/>
                                <w:i/>
                                <w:lang w:eastAsia="ja-JP"/>
                              </w:rPr>
                            </m:ctrlPr>
                          </m:dPr>
                          <m:e>
                            <m:sSup>
                              <m:sSupPr>
                                <m:ctrlPr>
                                  <w:rPr>
                                    <w:rFonts w:ascii="Cambria Math" w:eastAsia="Times New Roman" w:hAnsi="Cambria Math"/>
                                    <w:lang w:eastAsia="ja-JP"/>
                                  </w:rPr>
                                </m:ctrlPr>
                              </m:sSupPr>
                              <m:e>
                                <m:r>
                                  <w:rPr>
                                    <w:rFonts w:ascii="Cambria Math" w:hAnsi="Cambria Math"/>
                                    <w:lang w:eastAsia="ja-JP"/>
                                  </w:rPr>
                                  <m:t>θ</m:t>
                                </m:r>
                              </m:e>
                              <m:sup>
                                <m:r>
                                  <m:rPr>
                                    <m:sty m:val="p"/>
                                  </m:rPr>
                                  <w:rPr>
                                    <w:rFonts w:ascii="Cambria Math" w:hAnsi="Cambria Math"/>
                                    <w:lang w:eastAsia="ja-JP"/>
                                  </w:rPr>
                                  <m:t>''</m:t>
                                </m:r>
                              </m:sup>
                            </m:sSup>
                            <m:r>
                              <w:rPr>
                                <w:rFonts w:ascii="Cambria Math" w:hAnsi="Cambria Math"/>
                                <w:lang w:eastAsia="ja-JP"/>
                              </w:rPr>
                              <m:t>,</m:t>
                            </m:r>
                            <m:sSup>
                              <m:sSupPr>
                                <m:ctrlPr>
                                  <w:rPr>
                                    <w:rFonts w:ascii="Cambria Math" w:eastAsia="Times New Roman" w:hAnsi="Cambria Math"/>
                                    <w:lang w:eastAsia="ja-JP"/>
                                  </w:rPr>
                                </m:ctrlPr>
                              </m:sSupPr>
                              <m:e>
                                <m:r>
                                  <w:rPr>
                                    <w:rFonts w:ascii="Cambria Math" w:hAnsi="Cambria Math"/>
                                    <w:lang w:eastAsia="ja-JP"/>
                                  </w:rPr>
                                  <m:t>ϕ</m:t>
                                </m:r>
                              </m:e>
                              <m:sup>
                                <m:r>
                                  <m:rPr>
                                    <m:sty m:val="p"/>
                                  </m:rPr>
                                  <w:rPr>
                                    <w:rFonts w:ascii="Cambria Math" w:hAnsi="Cambria Math"/>
                                    <w:lang w:eastAsia="ja-JP"/>
                                  </w:rPr>
                                  <m:t>''</m:t>
                                </m:r>
                              </m:sup>
                            </m:sSup>
                          </m:e>
                        </m:d>
                      </m:e>
                    </m:mr>
                    <m:mr>
                      <m:e>
                        <m:sSubSup>
                          <m:sSubSupPr>
                            <m:ctrlPr>
                              <w:rPr>
                                <w:rFonts w:ascii="Cambria Math" w:eastAsia="Times New Roman" w:hAnsi="Cambria Math"/>
                                <w:i/>
                                <w:lang w:eastAsia="ja-JP"/>
                              </w:rPr>
                            </m:ctrlPr>
                          </m:sSubSupPr>
                          <m:e>
                            <m:r>
                              <w:rPr>
                                <w:rFonts w:ascii="Cambria Math" w:hAnsi="Cambria Math"/>
                                <w:lang w:eastAsia="ja-JP"/>
                              </w:rPr>
                              <m:t>F</m:t>
                            </m:r>
                          </m:e>
                          <m:sub>
                            <m:sSup>
                              <m:sSupPr>
                                <m:ctrlPr>
                                  <w:rPr>
                                    <w:rFonts w:ascii="Cambria Math" w:eastAsia="Times New Roman" w:hAnsi="Cambria Math"/>
                                    <w:lang w:eastAsia="ja-JP"/>
                                  </w:rPr>
                                </m:ctrlPr>
                              </m:sSupPr>
                              <m:e>
                                <m:r>
                                  <w:rPr>
                                    <w:rFonts w:ascii="Cambria Math" w:hAnsi="Cambria Math"/>
                                    <w:lang w:eastAsia="ja-JP"/>
                                  </w:rPr>
                                  <m:t>ϕ</m:t>
                                </m:r>
                              </m:e>
                              <m:sup>
                                <m:r>
                                  <m:rPr>
                                    <m:sty m:val="p"/>
                                  </m:rPr>
                                  <w:rPr>
                                    <w:rFonts w:ascii="Cambria Math" w:hAnsi="Cambria Math"/>
                                    <w:lang w:eastAsia="ja-JP"/>
                                  </w:rPr>
                                  <m:t>''</m:t>
                                </m:r>
                              </m:sup>
                            </m:sSup>
                          </m:sub>
                          <m:sup>
                            <m:r>
                              <w:rPr>
                                <w:rFonts w:ascii="Cambria Math" w:hAnsi="Cambria Math"/>
                                <w:lang w:eastAsia="ja-JP"/>
                              </w:rPr>
                              <m:t>''</m:t>
                            </m:r>
                          </m:sup>
                        </m:sSubSup>
                        <m:d>
                          <m:dPr>
                            <m:ctrlPr>
                              <w:rPr>
                                <w:rFonts w:ascii="Cambria Math" w:eastAsia="Times New Roman" w:hAnsi="Cambria Math"/>
                                <w:i/>
                                <w:lang w:eastAsia="ja-JP"/>
                              </w:rPr>
                            </m:ctrlPr>
                          </m:dPr>
                          <m:e>
                            <m:sSup>
                              <m:sSupPr>
                                <m:ctrlPr>
                                  <w:rPr>
                                    <w:rFonts w:ascii="Cambria Math" w:eastAsia="Times New Roman" w:hAnsi="Cambria Math"/>
                                    <w:lang w:eastAsia="ja-JP"/>
                                  </w:rPr>
                                </m:ctrlPr>
                              </m:sSupPr>
                              <m:e>
                                <m:r>
                                  <w:rPr>
                                    <w:rFonts w:ascii="Cambria Math" w:hAnsi="Cambria Math"/>
                                    <w:lang w:eastAsia="ja-JP"/>
                                  </w:rPr>
                                  <m:t>θ</m:t>
                                </m:r>
                              </m:e>
                              <m:sup>
                                <m:r>
                                  <m:rPr>
                                    <m:sty m:val="p"/>
                                  </m:rPr>
                                  <w:rPr>
                                    <w:rFonts w:ascii="Cambria Math" w:hAnsi="Cambria Math"/>
                                    <w:lang w:eastAsia="ja-JP"/>
                                  </w:rPr>
                                  <m:t>''</m:t>
                                </m:r>
                              </m:sup>
                            </m:sSup>
                            <m:r>
                              <w:rPr>
                                <w:rFonts w:ascii="Cambria Math" w:hAnsi="Cambria Math"/>
                                <w:lang w:eastAsia="ja-JP"/>
                              </w:rPr>
                              <m:t>,</m:t>
                            </m:r>
                            <m:sSup>
                              <m:sSupPr>
                                <m:ctrlPr>
                                  <w:rPr>
                                    <w:rFonts w:ascii="Cambria Math" w:eastAsia="Times New Roman" w:hAnsi="Cambria Math"/>
                                    <w:lang w:eastAsia="ja-JP"/>
                                  </w:rPr>
                                </m:ctrlPr>
                              </m:sSupPr>
                              <m:e>
                                <m:r>
                                  <w:rPr>
                                    <w:rFonts w:ascii="Cambria Math" w:hAnsi="Cambria Math"/>
                                    <w:lang w:eastAsia="ja-JP"/>
                                  </w:rPr>
                                  <m:t>ϕ</m:t>
                                </m:r>
                              </m:e>
                              <m:sup>
                                <m:r>
                                  <m:rPr>
                                    <m:sty m:val="p"/>
                                  </m:rPr>
                                  <w:rPr>
                                    <w:rFonts w:ascii="Cambria Math" w:hAnsi="Cambria Math"/>
                                    <w:lang w:eastAsia="ja-JP"/>
                                  </w:rPr>
                                  <m:t>''</m:t>
                                </m:r>
                              </m:sup>
                            </m:sSup>
                          </m:e>
                        </m:d>
                      </m:e>
                    </m:mr>
                  </m:m>
                </m:e>
              </m:d>
            </m:oMath>
            <w:r>
              <w:rPr>
                <w:lang w:eastAsia="ja-JP"/>
              </w:rPr>
              <w:t>,</w:t>
            </w:r>
            <w:r>
              <w:rPr>
                <w:lang w:eastAsia="ja-JP"/>
              </w:rPr>
              <w:tab/>
              <w:t>(7.3-3)</w:t>
            </w:r>
          </w:p>
          <w:p w14:paraId="24FF6BDD" w14:textId="77777777" w:rsidR="00B550F0" w:rsidRDefault="00B550F0" w:rsidP="00222EBF">
            <w:pPr>
              <w:spacing w:before="0" w:after="0" w:line="240" w:lineRule="auto"/>
              <w:contextualSpacing/>
              <w:jc w:val="center"/>
              <w:rPr>
                <w:lang w:eastAsia="ja-JP"/>
              </w:rPr>
            </w:pPr>
          </w:p>
          <w:p w14:paraId="75D9B2A2" w14:textId="77777777" w:rsidR="00B550F0" w:rsidRDefault="00B550F0" w:rsidP="00222EBF">
            <w:pPr>
              <w:spacing w:before="0" w:after="0" w:line="240" w:lineRule="auto"/>
              <w:contextualSpacing/>
              <w:rPr>
                <w:lang w:eastAsia="zh-CN"/>
              </w:rPr>
            </w:pPr>
            <w:r>
              <w:rPr>
                <w:lang w:eastAsia="zh-CN"/>
              </w:rPr>
              <w:t xml:space="preserve">where </w:t>
            </w:r>
          </w:p>
          <w:p w14:paraId="3BA6D747" w14:textId="77777777" w:rsidR="00B550F0" w:rsidRDefault="00B550F0" w:rsidP="00222EBF">
            <w:pPr>
              <w:keepLines/>
              <w:tabs>
                <w:tab w:val="center" w:pos="4536"/>
                <w:tab w:val="right" w:pos="9072"/>
              </w:tabs>
              <w:spacing w:before="0" w:after="0" w:line="240" w:lineRule="auto"/>
              <w:contextualSpacing/>
              <w:rPr>
                <w:lang w:eastAsia="ja-JP"/>
              </w:rPr>
            </w:pPr>
            <w:r>
              <w:rPr>
                <w:lang w:eastAsia="zh-CN"/>
              </w:rPr>
              <w:tab/>
            </w:r>
            <m:oMath>
              <m:func>
                <m:funcPr>
                  <m:ctrlPr>
                    <w:rPr>
                      <w:rFonts w:ascii="Cambria Math" w:hAnsi="Cambria Math"/>
                      <w:i/>
                      <w:highlight w:val="yellow"/>
                      <w:lang w:eastAsia="ja-JP"/>
                    </w:rPr>
                  </m:ctrlPr>
                </m:funcPr>
                <m:fName>
                  <m:r>
                    <m:rPr>
                      <m:sty m:val="p"/>
                    </m:rPr>
                    <w:rPr>
                      <w:rFonts w:ascii="Cambria Math" w:hAnsi="Cambria Math"/>
                      <w:highlight w:val="yellow"/>
                    </w:rPr>
                    <m:t>cos</m:t>
                  </m:r>
                </m:fName>
                <m:e>
                  <m:r>
                    <w:rPr>
                      <w:rFonts w:ascii="Cambria Math" w:hAnsi="Cambria Math"/>
                      <w:highlight w:val="yellow"/>
                    </w:rPr>
                    <m:t>ψ</m:t>
                  </m:r>
                </m:e>
              </m:func>
              <m:r>
                <w:rPr>
                  <w:rFonts w:ascii="Cambria Math" w:hAnsi="Cambria Math"/>
                  <w:highlight w:val="yellow"/>
                </w:rPr>
                <m:t>=</m:t>
              </m:r>
              <m:f>
                <m:fPr>
                  <m:ctrlPr>
                    <w:rPr>
                      <w:rFonts w:ascii="Cambria Math" w:hAnsi="Cambria Math"/>
                      <w:i/>
                      <w:highlight w:val="yellow"/>
                      <w:lang w:eastAsia="ja-JP"/>
                    </w:rPr>
                  </m:ctrlPr>
                </m:fPr>
                <m:num>
                  <m:func>
                    <m:funcPr>
                      <m:ctrlPr>
                        <w:rPr>
                          <w:rFonts w:ascii="Cambria Math" w:hAnsi="Cambria Math"/>
                          <w:i/>
                          <w:highlight w:val="yellow"/>
                          <w:lang w:eastAsia="ja-JP"/>
                        </w:rPr>
                      </m:ctrlPr>
                    </m:funcPr>
                    <m:fName>
                      <m:r>
                        <m:rPr>
                          <m:sty m:val="p"/>
                        </m:rPr>
                        <w:rPr>
                          <w:rFonts w:ascii="Cambria Math" w:hAnsi="Cambria Math"/>
                          <w:highlight w:val="yellow"/>
                        </w:rPr>
                        <m:t>cos</m:t>
                      </m:r>
                    </m:fName>
                    <m:e>
                      <m:r>
                        <w:rPr>
                          <w:rFonts w:ascii="Cambria Math" w:hAnsi="Cambria Math"/>
                          <w:highlight w:val="yellow"/>
                        </w:rPr>
                        <m:t>ζ</m:t>
                      </m:r>
                    </m:e>
                  </m:func>
                  <m:func>
                    <m:funcPr>
                      <m:ctrlPr>
                        <w:rPr>
                          <w:rFonts w:ascii="Cambria Math" w:hAnsi="Cambria Math"/>
                          <w:i/>
                          <w:highlight w:val="yellow"/>
                          <w:lang w:eastAsia="ja-JP"/>
                        </w:rPr>
                      </m:ctrlPr>
                    </m:funcPr>
                    <m:fName>
                      <m:r>
                        <m:rPr>
                          <m:sty m:val="p"/>
                        </m:rPr>
                        <w:rPr>
                          <w:rFonts w:ascii="Cambria Math" w:hAnsi="Cambria Math"/>
                          <w:highlight w:val="yellow"/>
                        </w:rPr>
                        <m:t>sin</m:t>
                      </m:r>
                    </m:fName>
                    <m:e>
                      <m:sSup>
                        <m:sSupPr>
                          <m:ctrlPr>
                            <w:rPr>
                              <w:rFonts w:ascii="Cambria Math" w:hAnsi="Cambria Math"/>
                              <w:i/>
                              <w:highlight w:val="yellow"/>
                              <w:lang w:eastAsia="ja-JP"/>
                            </w:rPr>
                          </m:ctrlPr>
                        </m:sSupPr>
                        <m:e>
                          <m:r>
                            <w:rPr>
                              <w:rFonts w:ascii="Cambria Math" w:hAnsi="Cambria Math"/>
                              <w:highlight w:val="yellow"/>
                            </w:rPr>
                            <m:t>θ</m:t>
                          </m:r>
                        </m:e>
                        <m:sup>
                          <m:r>
                            <w:rPr>
                              <w:rFonts w:ascii="Cambria Math" w:hAnsi="Cambria Math"/>
                              <w:highlight w:val="yellow"/>
                            </w:rPr>
                            <m:t>'</m:t>
                          </m:r>
                        </m:sup>
                      </m:sSup>
                    </m:e>
                  </m:func>
                  <m:r>
                    <w:rPr>
                      <w:rFonts w:ascii="Cambria Math" w:hAnsi="Cambria Math"/>
                      <w:highlight w:val="yellow"/>
                    </w:rPr>
                    <m:t>+</m:t>
                  </m:r>
                  <m:func>
                    <m:funcPr>
                      <m:ctrlPr>
                        <w:rPr>
                          <w:rFonts w:ascii="Cambria Math" w:hAnsi="Cambria Math"/>
                          <w:i/>
                          <w:highlight w:val="yellow"/>
                          <w:lang w:eastAsia="ja-JP"/>
                        </w:rPr>
                      </m:ctrlPr>
                    </m:funcPr>
                    <m:fName>
                      <m:r>
                        <m:rPr>
                          <m:sty m:val="p"/>
                        </m:rPr>
                        <w:rPr>
                          <w:rFonts w:ascii="Cambria Math" w:hAnsi="Cambria Math"/>
                          <w:highlight w:val="yellow"/>
                        </w:rPr>
                        <m:t>sin</m:t>
                      </m:r>
                    </m:fName>
                    <m:e>
                      <m:r>
                        <w:rPr>
                          <w:rFonts w:ascii="Cambria Math" w:hAnsi="Cambria Math"/>
                          <w:highlight w:val="yellow"/>
                        </w:rPr>
                        <m:t>ζ</m:t>
                      </m:r>
                    </m:e>
                  </m:func>
                  <m:func>
                    <m:funcPr>
                      <m:ctrlPr>
                        <w:rPr>
                          <w:rFonts w:ascii="Cambria Math" w:hAnsi="Cambria Math"/>
                          <w:i/>
                          <w:highlight w:val="yellow"/>
                          <w:lang w:eastAsia="ja-JP"/>
                        </w:rPr>
                      </m:ctrlPr>
                    </m:funcPr>
                    <m:fName>
                      <m:r>
                        <m:rPr>
                          <m:sty m:val="p"/>
                        </m:rPr>
                        <w:rPr>
                          <w:rFonts w:ascii="Cambria Math" w:hAnsi="Cambria Math"/>
                          <w:highlight w:val="yellow"/>
                        </w:rPr>
                        <m:t>sin</m:t>
                      </m:r>
                    </m:fName>
                    <m:e>
                      <m:sSup>
                        <m:sSupPr>
                          <m:ctrlPr>
                            <w:rPr>
                              <w:rFonts w:ascii="Cambria Math" w:hAnsi="Cambria Math"/>
                              <w:i/>
                              <w:highlight w:val="yellow"/>
                              <w:lang w:eastAsia="ja-JP"/>
                            </w:rPr>
                          </m:ctrlPr>
                        </m:sSupPr>
                        <m:e>
                          <m:r>
                            <w:rPr>
                              <w:rFonts w:ascii="Cambria Math" w:hAnsi="Cambria Math"/>
                              <w:highlight w:val="yellow"/>
                            </w:rPr>
                            <m:t>ϕ</m:t>
                          </m:r>
                        </m:e>
                        <m:sup>
                          <m:r>
                            <w:rPr>
                              <w:rFonts w:ascii="Cambria Math" w:hAnsi="Cambria Math"/>
                              <w:highlight w:val="yellow"/>
                            </w:rPr>
                            <m:t>'</m:t>
                          </m:r>
                        </m:sup>
                      </m:sSup>
                    </m:e>
                  </m:func>
                  <m:func>
                    <m:funcPr>
                      <m:ctrlPr>
                        <w:rPr>
                          <w:rFonts w:ascii="Cambria Math" w:hAnsi="Cambria Math"/>
                          <w:i/>
                          <w:highlight w:val="yellow"/>
                          <w:lang w:eastAsia="ja-JP"/>
                        </w:rPr>
                      </m:ctrlPr>
                    </m:funcPr>
                    <m:fName>
                      <m:r>
                        <m:rPr>
                          <m:sty m:val="p"/>
                        </m:rPr>
                        <w:rPr>
                          <w:rFonts w:ascii="Cambria Math" w:hAnsi="Cambria Math"/>
                          <w:highlight w:val="yellow"/>
                        </w:rPr>
                        <m:t>cos</m:t>
                      </m:r>
                    </m:fName>
                    <m:e>
                      <m:sSup>
                        <m:sSupPr>
                          <m:ctrlPr>
                            <w:rPr>
                              <w:rFonts w:ascii="Cambria Math" w:hAnsi="Cambria Math"/>
                              <w:i/>
                              <w:highlight w:val="yellow"/>
                              <w:lang w:eastAsia="ja-JP"/>
                            </w:rPr>
                          </m:ctrlPr>
                        </m:sSupPr>
                        <m:e>
                          <m:r>
                            <w:rPr>
                              <w:rFonts w:ascii="Cambria Math" w:hAnsi="Cambria Math"/>
                              <w:highlight w:val="yellow"/>
                            </w:rPr>
                            <m:t>θ</m:t>
                          </m:r>
                        </m:e>
                        <m:sup>
                          <m:r>
                            <w:rPr>
                              <w:rFonts w:ascii="Cambria Math" w:hAnsi="Cambria Math"/>
                              <w:highlight w:val="yellow"/>
                            </w:rPr>
                            <m:t>'</m:t>
                          </m:r>
                        </m:sup>
                      </m:sSup>
                    </m:e>
                  </m:func>
                </m:num>
                <m:den>
                  <m:rad>
                    <m:radPr>
                      <m:degHide m:val="1"/>
                      <m:ctrlPr>
                        <w:rPr>
                          <w:rFonts w:ascii="Cambria Math" w:hAnsi="Cambria Math"/>
                          <w:i/>
                          <w:highlight w:val="yellow"/>
                          <w:lang w:eastAsia="ja-JP"/>
                        </w:rPr>
                      </m:ctrlPr>
                    </m:radPr>
                    <m:deg/>
                    <m:e>
                      <m:r>
                        <w:rPr>
                          <w:rFonts w:ascii="Cambria Math" w:hAnsi="Cambria Math"/>
                          <w:highlight w:val="yellow"/>
                        </w:rPr>
                        <m:t>1-</m:t>
                      </m:r>
                      <m:sSup>
                        <m:sSupPr>
                          <m:ctrlPr>
                            <w:rPr>
                              <w:rFonts w:ascii="Cambria Math" w:hAnsi="Cambria Math"/>
                              <w:i/>
                              <w:highlight w:val="yellow"/>
                              <w:lang w:eastAsia="ja-JP"/>
                            </w:rPr>
                          </m:ctrlPr>
                        </m:sSupPr>
                        <m:e>
                          <m:d>
                            <m:dPr>
                              <m:ctrlPr>
                                <w:rPr>
                                  <w:rFonts w:ascii="Cambria Math" w:hAnsi="Cambria Math"/>
                                  <w:i/>
                                  <w:highlight w:val="yellow"/>
                                  <w:lang w:eastAsia="ja-JP"/>
                                </w:rPr>
                              </m:ctrlPr>
                            </m:dPr>
                            <m:e>
                              <m:func>
                                <m:funcPr>
                                  <m:ctrlPr>
                                    <w:rPr>
                                      <w:rFonts w:ascii="Cambria Math" w:hAnsi="Cambria Math"/>
                                      <w:i/>
                                      <w:highlight w:val="yellow"/>
                                      <w:lang w:eastAsia="ja-JP"/>
                                    </w:rPr>
                                  </m:ctrlPr>
                                </m:funcPr>
                                <m:fName>
                                  <m:r>
                                    <m:rPr>
                                      <m:sty m:val="p"/>
                                    </m:rPr>
                                    <w:rPr>
                                      <w:rFonts w:ascii="Cambria Math" w:hAnsi="Cambria Math"/>
                                      <w:highlight w:val="yellow"/>
                                    </w:rPr>
                                    <m:t>cos</m:t>
                                  </m:r>
                                </m:fName>
                                <m:e>
                                  <m:r>
                                    <w:rPr>
                                      <w:rFonts w:ascii="Cambria Math" w:hAnsi="Cambria Math"/>
                                      <w:highlight w:val="yellow"/>
                                    </w:rPr>
                                    <m:t>ζ</m:t>
                                  </m:r>
                                </m:e>
                              </m:func>
                              <m:func>
                                <m:funcPr>
                                  <m:ctrlPr>
                                    <w:rPr>
                                      <w:rFonts w:ascii="Cambria Math" w:hAnsi="Cambria Math"/>
                                      <w:i/>
                                      <w:highlight w:val="yellow"/>
                                      <w:lang w:eastAsia="ja-JP"/>
                                    </w:rPr>
                                  </m:ctrlPr>
                                </m:funcPr>
                                <m:fName>
                                  <m:r>
                                    <m:rPr>
                                      <m:sty m:val="p"/>
                                    </m:rPr>
                                    <w:rPr>
                                      <w:rFonts w:ascii="Cambria Math" w:hAnsi="Cambria Math"/>
                                      <w:highlight w:val="yellow"/>
                                    </w:rPr>
                                    <m:t>sin</m:t>
                                  </m:r>
                                </m:fName>
                                <m:e>
                                  <m:sSup>
                                    <m:sSupPr>
                                      <m:ctrlPr>
                                        <w:rPr>
                                          <w:rFonts w:ascii="Cambria Math" w:hAnsi="Cambria Math"/>
                                          <w:i/>
                                          <w:highlight w:val="yellow"/>
                                          <w:lang w:eastAsia="ja-JP"/>
                                        </w:rPr>
                                      </m:ctrlPr>
                                    </m:sSupPr>
                                    <m:e>
                                      <m:r>
                                        <w:rPr>
                                          <w:rFonts w:ascii="Cambria Math" w:hAnsi="Cambria Math"/>
                                          <w:highlight w:val="yellow"/>
                                        </w:rPr>
                                        <m:t>θ</m:t>
                                      </m:r>
                                    </m:e>
                                    <m:sup>
                                      <m:r>
                                        <w:rPr>
                                          <w:rFonts w:ascii="Cambria Math" w:hAnsi="Cambria Math"/>
                                          <w:highlight w:val="yellow"/>
                                        </w:rPr>
                                        <m:t>'</m:t>
                                      </m:r>
                                    </m:sup>
                                  </m:sSup>
                                </m:e>
                              </m:func>
                              <m:r>
                                <w:rPr>
                                  <w:rFonts w:ascii="Cambria Math" w:hAnsi="Cambria Math"/>
                                  <w:highlight w:val="yellow"/>
                                </w:rPr>
                                <m:t>-</m:t>
                              </m:r>
                              <m:func>
                                <m:funcPr>
                                  <m:ctrlPr>
                                    <w:rPr>
                                      <w:rFonts w:ascii="Cambria Math" w:hAnsi="Cambria Math"/>
                                      <w:i/>
                                      <w:highlight w:val="yellow"/>
                                      <w:lang w:eastAsia="ja-JP"/>
                                    </w:rPr>
                                  </m:ctrlPr>
                                </m:funcPr>
                                <m:fName>
                                  <m:r>
                                    <m:rPr>
                                      <m:sty m:val="p"/>
                                    </m:rPr>
                                    <w:rPr>
                                      <w:rFonts w:ascii="Cambria Math" w:hAnsi="Cambria Math"/>
                                      <w:highlight w:val="yellow"/>
                                    </w:rPr>
                                    <m:t>sin</m:t>
                                  </m:r>
                                </m:fName>
                                <m:e>
                                  <m:r>
                                    <w:rPr>
                                      <w:rFonts w:ascii="Cambria Math" w:hAnsi="Cambria Math"/>
                                      <w:highlight w:val="yellow"/>
                                    </w:rPr>
                                    <m:t>ζ</m:t>
                                  </m:r>
                                </m:e>
                              </m:func>
                              <m:func>
                                <m:funcPr>
                                  <m:ctrlPr>
                                    <w:rPr>
                                      <w:rFonts w:ascii="Cambria Math" w:hAnsi="Cambria Math"/>
                                      <w:i/>
                                      <w:highlight w:val="yellow"/>
                                      <w:lang w:eastAsia="ja-JP"/>
                                    </w:rPr>
                                  </m:ctrlPr>
                                </m:funcPr>
                                <m:fName>
                                  <m:r>
                                    <m:rPr>
                                      <m:sty m:val="p"/>
                                    </m:rPr>
                                    <w:rPr>
                                      <w:rFonts w:ascii="Cambria Math" w:hAnsi="Cambria Math"/>
                                      <w:highlight w:val="yellow"/>
                                    </w:rPr>
                                    <m:t>sin</m:t>
                                  </m:r>
                                </m:fName>
                                <m:e>
                                  <m:sSup>
                                    <m:sSupPr>
                                      <m:ctrlPr>
                                        <w:rPr>
                                          <w:rFonts w:ascii="Cambria Math" w:hAnsi="Cambria Math"/>
                                          <w:i/>
                                          <w:highlight w:val="yellow"/>
                                          <w:lang w:eastAsia="ja-JP"/>
                                        </w:rPr>
                                      </m:ctrlPr>
                                    </m:sSupPr>
                                    <m:e>
                                      <m:r>
                                        <w:rPr>
                                          <w:rFonts w:ascii="Cambria Math" w:hAnsi="Cambria Math"/>
                                          <w:highlight w:val="yellow"/>
                                        </w:rPr>
                                        <m:t>ϕ</m:t>
                                      </m:r>
                                    </m:e>
                                    <m:sup>
                                      <m:r>
                                        <w:rPr>
                                          <w:rFonts w:ascii="Cambria Math" w:hAnsi="Cambria Math"/>
                                          <w:highlight w:val="yellow"/>
                                        </w:rPr>
                                        <m:t>'</m:t>
                                      </m:r>
                                    </m:sup>
                                  </m:sSup>
                                </m:e>
                              </m:func>
                              <m:func>
                                <m:funcPr>
                                  <m:ctrlPr>
                                    <w:rPr>
                                      <w:rFonts w:ascii="Cambria Math" w:hAnsi="Cambria Math"/>
                                      <w:i/>
                                      <w:highlight w:val="yellow"/>
                                      <w:lang w:eastAsia="ja-JP"/>
                                    </w:rPr>
                                  </m:ctrlPr>
                                </m:funcPr>
                                <m:fName>
                                  <m:r>
                                    <m:rPr>
                                      <m:sty m:val="p"/>
                                    </m:rPr>
                                    <w:rPr>
                                      <w:rFonts w:ascii="Cambria Math" w:hAnsi="Cambria Math"/>
                                      <w:highlight w:val="yellow"/>
                                    </w:rPr>
                                    <m:t>cos</m:t>
                                  </m:r>
                                </m:fName>
                                <m:e>
                                  <m:sSup>
                                    <m:sSupPr>
                                      <m:ctrlPr>
                                        <w:rPr>
                                          <w:rFonts w:ascii="Cambria Math" w:hAnsi="Cambria Math"/>
                                          <w:i/>
                                          <w:highlight w:val="yellow"/>
                                          <w:lang w:eastAsia="ja-JP"/>
                                        </w:rPr>
                                      </m:ctrlPr>
                                    </m:sSupPr>
                                    <m:e>
                                      <m:r>
                                        <w:rPr>
                                          <w:rFonts w:ascii="Cambria Math" w:hAnsi="Cambria Math"/>
                                          <w:highlight w:val="yellow"/>
                                        </w:rPr>
                                        <m:t>θ</m:t>
                                      </m:r>
                                    </m:e>
                                    <m:sup>
                                      <m:r>
                                        <w:rPr>
                                          <w:rFonts w:ascii="Cambria Math" w:hAnsi="Cambria Math"/>
                                          <w:highlight w:val="yellow"/>
                                        </w:rPr>
                                        <m:t>'</m:t>
                                      </m:r>
                                    </m:sup>
                                  </m:sSup>
                                </m:e>
                              </m:func>
                            </m:e>
                          </m:d>
                        </m:e>
                        <m:sup>
                          <m:r>
                            <w:rPr>
                              <w:rFonts w:ascii="Cambria Math" w:hAnsi="Cambria Math"/>
                              <w:highlight w:val="yellow"/>
                            </w:rPr>
                            <m:t>2</m:t>
                          </m:r>
                        </m:sup>
                      </m:sSup>
                    </m:e>
                  </m:rad>
                </m:den>
              </m:f>
            </m:oMath>
            <w:r>
              <w:t>,</w:t>
            </w:r>
            <w:r>
              <w:tab/>
              <w:t>(7.3-3a)</w:t>
            </w:r>
          </w:p>
          <w:p w14:paraId="0A9DA453" w14:textId="77777777" w:rsidR="00B550F0" w:rsidRDefault="00B550F0" w:rsidP="00222EBF">
            <w:pPr>
              <w:keepLines/>
              <w:tabs>
                <w:tab w:val="center" w:pos="4536"/>
                <w:tab w:val="right" w:pos="9072"/>
              </w:tabs>
              <w:spacing w:before="0" w:after="0" w:line="240" w:lineRule="auto"/>
              <w:contextualSpacing/>
              <w:rPr>
                <w:rFonts w:asciiTheme="minorHAnsi" w:eastAsia="Malgun Gothic" w:hAnsiTheme="minorHAnsi" w:cstheme="minorBidi"/>
                <w:sz w:val="22"/>
                <w:szCs w:val="22"/>
                <w:lang w:eastAsia="ko-KR"/>
              </w:rPr>
            </w:pPr>
            <w:r>
              <w:tab/>
            </w:r>
            <m:oMath>
              <m:func>
                <m:funcPr>
                  <m:ctrlPr>
                    <w:rPr>
                      <w:rFonts w:ascii="Cambria Math" w:hAnsi="Cambria Math"/>
                      <w:i/>
                      <w:lang w:eastAsia="ja-JP"/>
                    </w:rPr>
                  </m:ctrlPr>
                </m:funcPr>
                <m:fName>
                  <m:r>
                    <m:rPr>
                      <m:sty m:val="p"/>
                    </m:rPr>
                    <w:rPr>
                      <w:rFonts w:ascii="Cambria Math" w:hAnsi="Cambria Math"/>
                    </w:rPr>
                    <m:t>sin</m:t>
                  </m:r>
                </m:fName>
                <m:e>
                  <m:r>
                    <w:rPr>
                      <w:rFonts w:ascii="Cambria Math" w:hAnsi="Cambria Math"/>
                    </w:rPr>
                    <m:t>ψ</m:t>
                  </m:r>
                </m:e>
              </m:func>
              <m:r>
                <w:rPr>
                  <w:rFonts w:ascii="Cambria Math" w:hAnsi="Cambria Math"/>
                </w:rPr>
                <m:t>=</m:t>
              </m:r>
              <m:f>
                <m:fPr>
                  <m:ctrlPr>
                    <w:rPr>
                      <w:rFonts w:ascii="Cambria Math" w:hAnsi="Cambria Math"/>
                      <w:i/>
                      <w:lang w:eastAsia="ja-JP"/>
                    </w:rPr>
                  </m:ctrlPr>
                </m:fPr>
                <m:num>
                  <m:func>
                    <m:funcPr>
                      <m:ctrlPr>
                        <w:rPr>
                          <w:rFonts w:ascii="Cambria Math" w:hAnsi="Cambria Math"/>
                          <w:i/>
                          <w:lang w:eastAsia="ja-JP"/>
                        </w:rPr>
                      </m:ctrlPr>
                    </m:funcPr>
                    <m:fName>
                      <m:r>
                        <m:rPr>
                          <m:sty m:val="p"/>
                        </m:rPr>
                        <w:rPr>
                          <w:rFonts w:ascii="Cambria Math" w:hAnsi="Cambria Math"/>
                        </w:rPr>
                        <m:t>sin</m:t>
                      </m:r>
                    </m:fName>
                    <m:e>
                      <m:r>
                        <w:rPr>
                          <w:rFonts w:ascii="Cambria Math" w:hAnsi="Cambria Math"/>
                        </w:rPr>
                        <m:t>ζ</m:t>
                      </m:r>
                    </m:e>
                  </m:func>
                  <m:func>
                    <m:funcPr>
                      <m:ctrlPr>
                        <w:rPr>
                          <w:rFonts w:ascii="Cambria Math" w:hAnsi="Cambria Math"/>
                          <w:i/>
                          <w:lang w:eastAsia="ja-JP"/>
                        </w:rPr>
                      </m:ctrlPr>
                    </m:funcPr>
                    <m:fName>
                      <m:r>
                        <m:rPr>
                          <m:sty m:val="p"/>
                        </m:rPr>
                        <w:rPr>
                          <w:rFonts w:ascii="Cambria Math" w:hAnsi="Cambria Math"/>
                        </w:rPr>
                        <m:t>cos</m:t>
                      </m:r>
                    </m:fName>
                    <m:e>
                      <m:sSup>
                        <m:sSupPr>
                          <m:ctrlPr>
                            <w:rPr>
                              <w:rFonts w:ascii="Cambria Math" w:hAnsi="Cambria Math"/>
                              <w:i/>
                              <w:lang w:eastAsia="ja-JP"/>
                            </w:rPr>
                          </m:ctrlPr>
                        </m:sSupPr>
                        <m:e>
                          <m:r>
                            <w:rPr>
                              <w:rFonts w:ascii="Cambria Math" w:hAnsi="Cambria Math"/>
                            </w:rPr>
                            <m:t>ϕ</m:t>
                          </m:r>
                        </m:e>
                        <m:sup>
                          <m:r>
                            <w:rPr>
                              <w:rFonts w:ascii="Cambria Math" w:hAnsi="Cambria Math"/>
                            </w:rPr>
                            <m:t>'</m:t>
                          </m:r>
                        </m:sup>
                      </m:sSup>
                    </m:e>
                  </m:func>
                </m:num>
                <m:den>
                  <m:rad>
                    <m:radPr>
                      <m:degHide m:val="1"/>
                      <m:ctrlPr>
                        <w:rPr>
                          <w:rFonts w:ascii="Cambria Math" w:hAnsi="Cambria Math"/>
                          <w:i/>
                          <w:lang w:eastAsia="ja-JP"/>
                        </w:rPr>
                      </m:ctrlPr>
                    </m:radPr>
                    <m:deg/>
                    <m:e>
                      <m:r>
                        <w:rPr>
                          <w:rFonts w:ascii="Cambria Math" w:hAnsi="Cambria Math"/>
                        </w:rPr>
                        <m:t>1-</m:t>
                      </m:r>
                      <m:sSup>
                        <m:sSupPr>
                          <m:ctrlPr>
                            <w:rPr>
                              <w:rFonts w:ascii="Cambria Math" w:hAnsi="Cambria Math"/>
                              <w:i/>
                              <w:lang w:eastAsia="ja-JP"/>
                            </w:rPr>
                          </m:ctrlPr>
                        </m:sSupPr>
                        <m:e>
                          <m:d>
                            <m:dPr>
                              <m:ctrlPr>
                                <w:rPr>
                                  <w:rFonts w:ascii="Cambria Math" w:hAnsi="Cambria Math"/>
                                  <w:i/>
                                  <w:lang w:eastAsia="ja-JP"/>
                                </w:rPr>
                              </m:ctrlPr>
                            </m:dPr>
                            <m:e>
                              <m:func>
                                <m:funcPr>
                                  <m:ctrlPr>
                                    <w:rPr>
                                      <w:rFonts w:ascii="Cambria Math" w:hAnsi="Cambria Math"/>
                                      <w:i/>
                                      <w:lang w:eastAsia="ja-JP"/>
                                    </w:rPr>
                                  </m:ctrlPr>
                                </m:funcPr>
                                <m:fName>
                                  <m:r>
                                    <m:rPr>
                                      <m:sty m:val="p"/>
                                    </m:rPr>
                                    <w:rPr>
                                      <w:rFonts w:ascii="Cambria Math" w:hAnsi="Cambria Math"/>
                                    </w:rPr>
                                    <m:t>cos</m:t>
                                  </m:r>
                                </m:fName>
                                <m:e>
                                  <m:r>
                                    <w:rPr>
                                      <w:rFonts w:ascii="Cambria Math" w:hAnsi="Cambria Math"/>
                                    </w:rPr>
                                    <m:t>ζ</m:t>
                                  </m:r>
                                </m:e>
                              </m:func>
                              <m:func>
                                <m:funcPr>
                                  <m:ctrlPr>
                                    <w:rPr>
                                      <w:rFonts w:ascii="Cambria Math" w:hAnsi="Cambria Math"/>
                                      <w:i/>
                                      <w:lang w:eastAsia="ja-JP"/>
                                    </w:rPr>
                                  </m:ctrlPr>
                                </m:funcPr>
                                <m:fName>
                                  <m:r>
                                    <m:rPr>
                                      <m:sty m:val="p"/>
                                    </m:rPr>
                                    <w:rPr>
                                      <w:rFonts w:ascii="Cambria Math" w:hAnsi="Cambria Math"/>
                                    </w:rPr>
                                    <m:t>cos</m:t>
                                  </m:r>
                                </m:fName>
                                <m:e>
                                  <m:sSup>
                                    <m:sSupPr>
                                      <m:ctrlPr>
                                        <w:rPr>
                                          <w:rFonts w:ascii="Cambria Math" w:hAnsi="Cambria Math"/>
                                          <w:i/>
                                          <w:lang w:eastAsia="ja-JP"/>
                                        </w:rPr>
                                      </m:ctrlPr>
                                    </m:sSupPr>
                                    <m:e>
                                      <m:r>
                                        <w:rPr>
                                          <w:rFonts w:ascii="Cambria Math" w:hAnsi="Cambria Math"/>
                                        </w:rPr>
                                        <m:t>θ</m:t>
                                      </m:r>
                                    </m:e>
                                    <m:sup>
                                      <m:r>
                                        <w:rPr>
                                          <w:rFonts w:ascii="Cambria Math" w:hAnsi="Cambria Math"/>
                                        </w:rPr>
                                        <m:t>'</m:t>
                                      </m:r>
                                    </m:sup>
                                  </m:sSup>
                                </m:e>
                              </m:func>
                              <m:r>
                                <w:rPr>
                                  <w:rFonts w:ascii="Cambria Math" w:hAnsi="Cambria Math"/>
                                </w:rPr>
                                <m:t>-</m:t>
                              </m:r>
                              <m:func>
                                <m:funcPr>
                                  <m:ctrlPr>
                                    <w:rPr>
                                      <w:rFonts w:ascii="Cambria Math" w:hAnsi="Cambria Math"/>
                                      <w:i/>
                                      <w:lang w:eastAsia="ja-JP"/>
                                    </w:rPr>
                                  </m:ctrlPr>
                                </m:funcPr>
                                <m:fName>
                                  <m:r>
                                    <m:rPr>
                                      <m:sty m:val="p"/>
                                    </m:rPr>
                                    <w:rPr>
                                      <w:rFonts w:ascii="Cambria Math" w:hAnsi="Cambria Math"/>
                                    </w:rPr>
                                    <m:t>sin</m:t>
                                  </m:r>
                                </m:fName>
                                <m:e>
                                  <m:r>
                                    <w:rPr>
                                      <w:rFonts w:ascii="Cambria Math" w:hAnsi="Cambria Math"/>
                                    </w:rPr>
                                    <m:t>ζ</m:t>
                                  </m:r>
                                </m:e>
                              </m:func>
                              <m:func>
                                <m:funcPr>
                                  <m:ctrlPr>
                                    <w:rPr>
                                      <w:rFonts w:ascii="Cambria Math" w:hAnsi="Cambria Math"/>
                                      <w:i/>
                                      <w:lang w:eastAsia="ja-JP"/>
                                    </w:rPr>
                                  </m:ctrlPr>
                                </m:funcPr>
                                <m:fName>
                                  <m:r>
                                    <m:rPr>
                                      <m:sty m:val="p"/>
                                    </m:rPr>
                                    <w:rPr>
                                      <w:rFonts w:ascii="Cambria Math" w:hAnsi="Cambria Math"/>
                                    </w:rPr>
                                    <m:t>sin</m:t>
                                  </m:r>
                                </m:fName>
                                <m:e>
                                  <m:sSup>
                                    <m:sSupPr>
                                      <m:ctrlPr>
                                        <w:rPr>
                                          <w:rFonts w:ascii="Cambria Math" w:hAnsi="Cambria Math"/>
                                          <w:i/>
                                          <w:lang w:eastAsia="ja-JP"/>
                                        </w:rPr>
                                      </m:ctrlPr>
                                    </m:sSupPr>
                                    <m:e>
                                      <m:r>
                                        <w:rPr>
                                          <w:rFonts w:ascii="Cambria Math" w:hAnsi="Cambria Math"/>
                                        </w:rPr>
                                        <m:t>ϕ</m:t>
                                      </m:r>
                                    </m:e>
                                    <m:sup>
                                      <m:r>
                                        <w:rPr>
                                          <w:rFonts w:ascii="Cambria Math" w:hAnsi="Cambria Math"/>
                                        </w:rPr>
                                        <m:t>'</m:t>
                                      </m:r>
                                    </m:sup>
                                  </m:sSup>
                                </m:e>
                              </m:func>
                              <m:func>
                                <m:funcPr>
                                  <m:ctrlPr>
                                    <w:rPr>
                                      <w:rFonts w:ascii="Cambria Math" w:hAnsi="Cambria Math"/>
                                      <w:i/>
                                      <w:lang w:eastAsia="ja-JP"/>
                                    </w:rPr>
                                  </m:ctrlPr>
                                </m:funcPr>
                                <m:fName>
                                  <m:r>
                                    <m:rPr>
                                      <m:sty m:val="p"/>
                                    </m:rPr>
                                    <w:rPr>
                                      <w:rFonts w:ascii="Cambria Math" w:hAnsi="Cambria Math"/>
                                    </w:rPr>
                                    <m:t>sin</m:t>
                                  </m:r>
                                </m:fName>
                                <m:e>
                                  <m:sSup>
                                    <m:sSupPr>
                                      <m:ctrlPr>
                                        <w:rPr>
                                          <w:rFonts w:ascii="Cambria Math" w:hAnsi="Cambria Math"/>
                                          <w:i/>
                                          <w:lang w:eastAsia="ja-JP"/>
                                        </w:rPr>
                                      </m:ctrlPr>
                                    </m:sSupPr>
                                    <m:e>
                                      <m:r>
                                        <w:rPr>
                                          <w:rFonts w:ascii="Cambria Math" w:hAnsi="Cambria Math"/>
                                        </w:rPr>
                                        <m:t>θ</m:t>
                                      </m:r>
                                    </m:e>
                                    <m:sup>
                                      <m:r>
                                        <w:rPr>
                                          <w:rFonts w:ascii="Cambria Math" w:hAnsi="Cambria Math"/>
                                        </w:rPr>
                                        <m:t>'</m:t>
                                      </m:r>
                                    </m:sup>
                                  </m:sSup>
                                </m:e>
                              </m:func>
                            </m:e>
                          </m:d>
                        </m:e>
                        <m:sup>
                          <m:r>
                            <w:rPr>
                              <w:rFonts w:ascii="Cambria Math" w:hAnsi="Cambria Math"/>
                            </w:rPr>
                            <m:t>2</m:t>
                          </m:r>
                        </m:sup>
                      </m:sSup>
                    </m:e>
                  </m:rad>
                </m:den>
              </m:f>
            </m:oMath>
            <w:r>
              <w:t>.</w:t>
            </w:r>
            <w:r>
              <w:tab/>
              <w:t>(7.3-3b)</w:t>
            </w:r>
          </w:p>
        </w:tc>
      </w:tr>
    </w:tbl>
    <w:p w14:paraId="43078503" w14:textId="77777777" w:rsidR="00B550F0" w:rsidRPr="00B550F0" w:rsidRDefault="00B550F0" w:rsidP="00222EBF">
      <w:pPr>
        <w:spacing w:after="0"/>
        <w:contextualSpacing/>
        <w:rPr>
          <w:rFonts w:eastAsia="Malgun Gothic"/>
          <w:lang w:eastAsia="ko-KR"/>
        </w:rPr>
      </w:pPr>
    </w:p>
    <w:p w14:paraId="6BA3A6C1" w14:textId="37105BE2" w:rsidR="00222EBF" w:rsidRDefault="00222EBF" w:rsidP="00222EBF">
      <w:pPr>
        <w:pStyle w:val="BodyText"/>
        <w:spacing w:after="0"/>
        <w:contextualSpacing/>
        <w:rPr>
          <w:rFonts w:ascii="Times New Roman" w:eastAsiaTheme="minorEastAsia" w:hAnsi="Times New Roman"/>
          <w:i/>
          <w:iCs/>
          <w:sz w:val="22"/>
          <w:szCs w:val="22"/>
          <w:lang w:eastAsia="zh-CN"/>
        </w:rPr>
      </w:pPr>
      <w:r w:rsidRPr="00E85058">
        <w:rPr>
          <w:rFonts w:ascii="Times New Roman" w:eastAsiaTheme="minorEastAsia" w:hAnsi="Times New Roman"/>
          <w:b/>
          <w:bCs/>
          <w:i/>
          <w:iCs/>
          <w:sz w:val="22"/>
          <w:szCs w:val="22"/>
          <w:lang w:eastAsia="zh-CN"/>
        </w:rPr>
        <w:t xml:space="preserve">Proposal </w:t>
      </w:r>
      <w:r>
        <w:rPr>
          <w:rFonts w:ascii="Times New Roman" w:eastAsiaTheme="minorEastAsia" w:hAnsi="Times New Roman"/>
          <w:b/>
          <w:bCs/>
          <w:i/>
          <w:iCs/>
          <w:sz w:val="22"/>
          <w:szCs w:val="22"/>
          <w:lang w:eastAsia="zh-CN"/>
        </w:rPr>
        <w:t>2</w:t>
      </w:r>
      <w:r w:rsidRPr="00E85058">
        <w:rPr>
          <w:rFonts w:ascii="Times New Roman" w:eastAsiaTheme="minorEastAsia" w:hAnsi="Times New Roman"/>
          <w:b/>
          <w:bCs/>
          <w:i/>
          <w:iCs/>
          <w:sz w:val="22"/>
          <w:szCs w:val="22"/>
          <w:lang w:eastAsia="zh-CN"/>
        </w:rPr>
        <w:t>:</w:t>
      </w:r>
      <w:r w:rsidRPr="00E85058">
        <w:rPr>
          <w:rFonts w:ascii="Times New Roman" w:eastAsiaTheme="minorEastAsia" w:hAnsi="Times New Roman"/>
          <w:i/>
          <w:iCs/>
          <w:sz w:val="22"/>
          <w:szCs w:val="22"/>
          <w:lang w:eastAsia="zh-CN"/>
        </w:rPr>
        <w:t xml:space="preserve"> Endorse the following </w:t>
      </w:r>
      <w:r>
        <w:rPr>
          <w:rFonts w:ascii="Times New Roman" w:eastAsiaTheme="minorEastAsia" w:hAnsi="Times New Roman"/>
          <w:i/>
          <w:iCs/>
          <w:sz w:val="22"/>
          <w:szCs w:val="22"/>
          <w:lang w:eastAsia="zh-CN"/>
        </w:rPr>
        <w:t>revision</w:t>
      </w:r>
      <w:r w:rsidRPr="00E85058">
        <w:rPr>
          <w:rFonts w:ascii="Times New Roman" w:eastAsiaTheme="minorEastAsia" w:hAnsi="Times New Roman"/>
          <w:i/>
          <w:iCs/>
          <w:sz w:val="22"/>
          <w:szCs w:val="22"/>
          <w:lang w:eastAsia="zh-CN"/>
        </w:rPr>
        <w:t xml:space="preserve"> for 38.</w:t>
      </w:r>
      <w:r>
        <w:rPr>
          <w:rFonts w:ascii="Times New Roman" w:eastAsiaTheme="minorEastAsia" w:hAnsi="Times New Roman"/>
          <w:i/>
          <w:iCs/>
          <w:sz w:val="22"/>
          <w:szCs w:val="22"/>
          <w:lang w:eastAsia="zh-CN"/>
        </w:rPr>
        <w:t>901</w:t>
      </w:r>
      <w:r w:rsidRPr="00E85058">
        <w:rPr>
          <w:rFonts w:ascii="Times New Roman" w:eastAsiaTheme="minorEastAsia" w:hAnsi="Times New Roman"/>
          <w:i/>
          <w:iCs/>
          <w:sz w:val="22"/>
          <w:szCs w:val="22"/>
          <w:lang w:eastAsia="zh-CN"/>
        </w:rPr>
        <w:t xml:space="preserve"> to capture the agreement for </w:t>
      </w:r>
      <w:r>
        <w:rPr>
          <w:rFonts w:ascii="Times New Roman" w:eastAsiaTheme="minorEastAsia" w:hAnsi="Times New Roman"/>
          <w:i/>
          <w:iCs/>
          <w:sz w:val="22"/>
          <w:szCs w:val="22"/>
          <w:lang w:eastAsia="zh-CN"/>
        </w:rPr>
        <w:t>antenna field for Model-1</w:t>
      </w:r>
      <w:r>
        <w:rPr>
          <w:rFonts w:ascii="Times New Roman" w:eastAsiaTheme="minorEastAsia" w:hAnsi="Times New Roman"/>
          <w:i/>
          <w:iCs/>
          <w:sz w:val="22"/>
          <w:szCs w:val="22"/>
          <w:lang w:eastAsia="zh-CN"/>
        </w:rPr>
        <w:t>.</w:t>
      </w:r>
    </w:p>
    <w:p w14:paraId="00413D51" w14:textId="77777777" w:rsidR="00222EBF" w:rsidRPr="00222EBF" w:rsidRDefault="00222EBF" w:rsidP="00222EBF">
      <w:pPr>
        <w:pStyle w:val="ListParagraph"/>
        <w:numPr>
          <w:ilvl w:val="1"/>
          <w:numId w:val="99"/>
        </w:numPr>
        <w:contextualSpacing/>
        <w:jc w:val="both"/>
        <w:rPr>
          <w:rFonts w:ascii="Times New Roman" w:hAnsi="Times New Roman"/>
          <w:i/>
          <w:iCs/>
        </w:rPr>
      </w:pPr>
      <w:r w:rsidRPr="00222EBF">
        <w:rPr>
          <w:rFonts w:ascii="Times New Roman" w:hAnsi="Times New Roman"/>
          <w:i/>
          <w:iCs/>
        </w:rPr>
        <w:t>Reason for change: 3 ports PUSCH can be scheduled by DCI format 0_3</w:t>
      </w:r>
    </w:p>
    <w:p w14:paraId="61DA01FF" w14:textId="77777777" w:rsidR="00222EBF" w:rsidRPr="00222EBF" w:rsidRDefault="00222EBF" w:rsidP="00222EBF">
      <w:pPr>
        <w:pStyle w:val="ListParagraph"/>
        <w:numPr>
          <w:ilvl w:val="1"/>
          <w:numId w:val="99"/>
        </w:numPr>
        <w:contextualSpacing/>
        <w:jc w:val="both"/>
        <w:rPr>
          <w:rFonts w:ascii="Times New Roman" w:hAnsi="Times New Roman"/>
          <w:i/>
          <w:iCs/>
        </w:rPr>
      </w:pPr>
      <w:r w:rsidRPr="00222EBF">
        <w:rPr>
          <w:rFonts w:ascii="Times New Roman" w:hAnsi="Times New Roman"/>
          <w:i/>
          <w:iCs/>
        </w:rPr>
        <w:t>Summary of change: Revert to the equation in TR 38.901 V18.0.0</w:t>
      </w:r>
    </w:p>
    <w:p w14:paraId="038B8EF9" w14:textId="77777777" w:rsidR="00222EBF" w:rsidRPr="00222EBF" w:rsidRDefault="00222EBF" w:rsidP="00222EBF">
      <w:pPr>
        <w:pStyle w:val="ListParagraph"/>
        <w:numPr>
          <w:ilvl w:val="1"/>
          <w:numId w:val="99"/>
        </w:numPr>
        <w:contextualSpacing/>
        <w:jc w:val="both"/>
        <w:rPr>
          <w:rFonts w:ascii="Times New Roman" w:hAnsi="Times New Roman"/>
          <w:i/>
          <w:iCs/>
        </w:rPr>
      </w:pPr>
      <w:r w:rsidRPr="00222EBF">
        <w:rPr>
          <w:rFonts w:ascii="Times New Roman" w:hAnsi="Times New Roman"/>
          <w:i/>
          <w:iCs/>
        </w:rPr>
        <w:t>Consequence if not changed: Incorrect capture of antenna behavior in Model-1</w:t>
      </w:r>
    </w:p>
    <w:tbl>
      <w:tblPr>
        <w:tblStyle w:val="TableGrid"/>
        <w:tblW w:w="0" w:type="auto"/>
        <w:tblLook w:val="04A0" w:firstRow="1" w:lastRow="0" w:firstColumn="1" w:lastColumn="0" w:noHBand="0" w:noVBand="1"/>
      </w:tblPr>
      <w:tblGrid>
        <w:gridCol w:w="9350"/>
      </w:tblGrid>
      <w:tr w:rsidR="00B550F0" w14:paraId="05AAD2DE" w14:textId="77777777" w:rsidTr="00B550F0">
        <w:tc>
          <w:tcPr>
            <w:tcW w:w="9350" w:type="dxa"/>
            <w:tcBorders>
              <w:top w:val="single" w:sz="4" w:space="0" w:color="auto"/>
              <w:left w:val="single" w:sz="4" w:space="0" w:color="auto"/>
              <w:bottom w:val="single" w:sz="4" w:space="0" w:color="auto"/>
              <w:right w:val="single" w:sz="4" w:space="0" w:color="auto"/>
            </w:tcBorders>
          </w:tcPr>
          <w:p w14:paraId="6BC60062" w14:textId="77777777" w:rsidR="00B550F0" w:rsidRDefault="00B550F0" w:rsidP="00222EBF">
            <w:pPr>
              <w:pStyle w:val="Heading3"/>
              <w:tabs>
                <w:tab w:val="left" w:pos="720"/>
              </w:tabs>
              <w:spacing w:before="0" w:after="0" w:line="240" w:lineRule="auto"/>
              <w:ind w:left="0" w:firstLine="0"/>
              <w:contextualSpacing/>
              <w:rPr>
                <w:lang w:eastAsia="zh-CN"/>
              </w:rPr>
            </w:pPr>
            <w:r>
              <w:lastRenderedPageBreak/>
              <w:t>7.3.2</w:t>
            </w:r>
            <w:r>
              <w:tab/>
              <w:t>Polarized antenna modelling</w:t>
            </w:r>
          </w:p>
          <w:p w14:paraId="2609A82A" w14:textId="77777777" w:rsidR="00B550F0" w:rsidRDefault="00B550F0" w:rsidP="00222EBF">
            <w:pPr>
              <w:spacing w:before="0" w:after="0" w:line="240" w:lineRule="auto"/>
              <w:contextualSpacing/>
            </w:pPr>
            <w:r>
              <w:t>In general the relationship between radiation field and power pattern is given by:</w:t>
            </w:r>
          </w:p>
          <w:p w14:paraId="5B8510C6" w14:textId="77777777" w:rsidR="00B550F0" w:rsidRDefault="00B550F0" w:rsidP="00222EBF">
            <w:pPr>
              <w:pStyle w:val="EQ"/>
              <w:spacing w:before="0" w:after="0" w:line="240" w:lineRule="auto"/>
              <w:contextualSpacing/>
              <w:rPr>
                <w:rFonts w:eastAsia="Times New Roman"/>
                <w:lang w:eastAsia="ja-JP"/>
              </w:rPr>
            </w:pPr>
            <w:r>
              <w:rPr>
                <w:lang w:eastAsia="ja-JP"/>
              </w:rPr>
              <w:tab/>
            </w:r>
            <m:oMath>
              <m:sSup>
                <m:sSupPr>
                  <m:ctrlPr>
                    <w:rPr>
                      <w:rFonts w:ascii="Cambria Math" w:eastAsia="Times New Roman" w:hAnsi="Cambria Math"/>
                      <w:lang w:eastAsia="ja-JP"/>
                    </w:rPr>
                  </m:ctrlPr>
                </m:sSupPr>
                <m:e>
                  <m:r>
                    <w:rPr>
                      <w:rFonts w:ascii="Cambria Math" w:hAnsi="Cambria Math"/>
                      <w:lang w:eastAsia="ja-JP"/>
                    </w:rPr>
                    <m:t>A</m:t>
                  </m:r>
                </m:e>
                <m:sup>
                  <m:r>
                    <m:rPr>
                      <m:sty m:val="p"/>
                    </m:rPr>
                    <w:rPr>
                      <w:rFonts w:ascii="Cambria Math" w:hAnsi="Cambria Math"/>
                      <w:lang w:eastAsia="ja-JP"/>
                    </w:rPr>
                    <m:t>″</m:t>
                  </m:r>
                </m:sup>
              </m:sSup>
              <m:r>
                <w:rPr>
                  <w:rFonts w:ascii="Cambria Math" w:hAnsi="Cambria Math"/>
                  <w:lang w:eastAsia="ja-JP"/>
                </w:rPr>
                <m:t>(</m:t>
              </m:r>
              <m:sSup>
                <m:sSupPr>
                  <m:ctrlPr>
                    <w:rPr>
                      <w:rFonts w:ascii="Cambria Math" w:eastAsia="Times New Roman" w:hAnsi="Cambria Math"/>
                      <w:lang w:eastAsia="ja-JP"/>
                    </w:rPr>
                  </m:ctrlPr>
                </m:sSupPr>
                <m:e>
                  <m:r>
                    <w:rPr>
                      <w:rFonts w:ascii="Cambria Math" w:hAnsi="Cambria Math"/>
                      <w:lang w:eastAsia="ja-JP"/>
                    </w:rPr>
                    <m:t>θ</m:t>
                  </m:r>
                </m:e>
                <m:sup>
                  <m:r>
                    <m:rPr>
                      <m:sty m:val="p"/>
                    </m:rPr>
                    <w:rPr>
                      <w:rFonts w:ascii="Cambria Math" w:hAnsi="Cambria Math"/>
                      <w:lang w:eastAsia="ja-JP"/>
                    </w:rPr>
                    <m:t>″</m:t>
                  </m:r>
                </m:sup>
              </m:sSup>
              <m:r>
                <w:rPr>
                  <w:rFonts w:ascii="Cambria Math" w:hAnsi="Cambria Math"/>
                  <w:lang w:eastAsia="ja-JP"/>
                </w:rPr>
                <m:t>,</m:t>
              </m:r>
              <m:sSup>
                <m:sSupPr>
                  <m:ctrlPr>
                    <w:rPr>
                      <w:rFonts w:ascii="Cambria Math" w:eastAsia="Times New Roman" w:hAnsi="Cambria Math"/>
                      <w:lang w:eastAsia="ja-JP"/>
                    </w:rPr>
                  </m:ctrlPr>
                </m:sSupPr>
                <m:e>
                  <m:r>
                    <w:rPr>
                      <w:rFonts w:ascii="Cambria Math" w:hAnsi="Cambria Math"/>
                      <w:lang w:eastAsia="ja-JP"/>
                    </w:rPr>
                    <m:t>ϕ</m:t>
                  </m:r>
                </m:e>
                <m:sup>
                  <m:r>
                    <m:rPr>
                      <m:sty m:val="p"/>
                    </m:rPr>
                    <w:rPr>
                      <w:rFonts w:ascii="Cambria Math" w:hAnsi="Cambria Math"/>
                      <w:lang w:eastAsia="ja-JP"/>
                    </w:rPr>
                    <m:t>''</m:t>
                  </m:r>
                </m:sup>
              </m:sSup>
              <m:r>
                <w:rPr>
                  <w:rFonts w:ascii="Cambria Math" w:hAnsi="Cambria Math"/>
                  <w:lang w:eastAsia="ja-JP"/>
                </w:rPr>
                <m:t>)=</m:t>
              </m:r>
              <m:sSup>
                <m:sSupPr>
                  <m:ctrlPr>
                    <w:rPr>
                      <w:rFonts w:ascii="Cambria Math" w:eastAsia="Times New Roman" w:hAnsi="Cambria Math"/>
                      <w:i/>
                      <w:lang w:eastAsia="ja-JP"/>
                    </w:rPr>
                  </m:ctrlPr>
                </m:sSupPr>
                <m:e>
                  <m:d>
                    <m:dPr>
                      <m:begChr m:val="|"/>
                      <m:endChr m:val="|"/>
                      <m:ctrlPr>
                        <w:rPr>
                          <w:rFonts w:ascii="Cambria Math" w:eastAsia="Times New Roman" w:hAnsi="Cambria Math"/>
                          <w:i/>
                          <w:lang w:eastAsia="ja-JP"/>
                        </w:rPr>
                      </m:ctrlPr>
                    </m:dPr>
                    <m:e>
                      <m:sSubSup>
                        <m:sSubSupPr>
                          <m:ctrlPr>
                            <w:rPr>
                              <w:rFonts w:ascii="Cambria Math" w:eastAsia="Times New Roman" w:hAnsi="Cambria Math"/>
                              <w:i/>
                              <w:lang w:eastAsia="ja-JP"/>
                            </w:rPr>
                          </m:ctrlPr>
                        </m:sSubSupPr>
                        <m:e>
                          <m:r>
                            <w:rPr>
                              <w:rFonts w:ascii="Cambria Math" w:hAnsi="Cambria Math"/>
                              <w:lang w:eastAsia="ja-JP"/>
                            </w:rPr>
                            <m:t>F</m:t>
                          </m:r>
                        </m:e>
                        <m:sub>
                          <m:sSup>
                            <m:sSupPr>
                              <m:ctrlPr>
                                <w:rPr>
                                  <w:rFonts w:ascii="Cambria Math" w:eastAsia="Times New Roman" w:hAnsi="Cambria Math"/>
                                  <w:lang w:eastAsia="ja-JP"/>
                                </w:rPr>
                              </m:ctrlPr>
                            </m:sSupPr>
                            <m:e>
                              <m:r>
                                <w:rPr>
                                  <w:rFonts w:ascii="Cambria Math" w:hAnsi="Cambria Math"/>
                                  <w:lang w:eastAsia="ja-JP"/>
                                </w:rPr>
                                <m:t>θ</m:t>
                              </m:r>
                            </m:e>
                            <m:sup>
                              <m:r>
                                <m:rPr>
                                  <m:sty m:val="p"/>
                                </m:rPr>
                                <w:rPr>
                                  <w:rFonts w:ascii="Cambria Math" w:hAnsi="Cambria Math"/>
                                  <w:lang w:eastAsia="ja-JP"/>
                                </w:rPr>
                                <m:t>''</m:t>
                              </m:r>
                            </m:sup>
                          </m:sSup>
                        </m:sub>
                        <m:sup>
                          <m:r>
                            <w:rPr>
                              <w:rFonts w:ascii="Cambria Math" w:hAnsi="Cambria Math"/>
                              <w:lang w:eastAsia="ja-JP"/>
                            </w:rPr>
                            <m:t>''</m:t>
                          </m:r>
                        </m:sup>
                      </m:sSubSup>
                      <m:d>
                        <m:dPr>
                          <m:ctrlPr>
                            <w:rPr>
                              <w:rFonts w:ascii="Cambria Math" w:eastAsia="Times New Roman" w:hAnsi="Cambria Math"/>
                              <w:i/>
                              <w:lang w:eastAsia="ja-JP"/>
                            </w:rPr>
                          </m:ctrlPr>
                        </m:dPr>
                        <m:e>
                          <m:sSup>
                            <m:sSupPr>
                              <m:ctrlPr>
                                <w:rPr>
                                  <w:rFonts w:ascii="Cambria Math" w:eastAsia="Times New Roman" w:hAnsi="Cambria Math"/>
                                  <w:lang w:eastAsia="ja-JP"/>
                                </w:rPr>
                              </m:ctrlPr>
                            </m:sSupPr>
                            <m:e>
                              <m:r>
                                <w:rPr>
                                  <w:rFonts w:ascii="Cambria Math" w:hAnsi="Cambria Math"/>
                                  <w:lang w:eastAsia="ja-JP"/>
                                </w:rPr>
                                <m:t>θ</m:t>
                              </m:r>
                            </m:e>
                            <m:sup>
                              <m:r>
                                <m:rPr>
                                  <m:sty m:val="p"/>
                                </m:rPr>
                                <w:rPr>
                                  <w:rFonts w:ascii="Cambria Math" w:hAnsi="Cambria Math"/>
                                  <w:lang w:eastAsia="ja-JP"/>
                                </w:rPr>
                                <m:t>''</m:t>
                              </m:r>
                            </m:sup>
                          </m:sSup>
                          <m:r>
                            <w:rPr>
                              <w:rFonts w:ascii="Cambria Math" w:hAnsi="Cambria Math"/>
                              <w:lang w:eastAsia="ja-JP"/>
                            </w:rPr>
                            <m:t>,</m:t>
                          </m:r>
                          <m:sSup>
                            <m:sSupPr>
                              <m:ctrlPr>
                                <w:rPr>
                                  <w:rFonts w:ascii="Cambria Math" w:eastAsia="Times New Roman" w:hAnsi="Cambria Math"/>
                                  <w:lang w:eastAsia="ja-JP"/>
                                </w:rPr>
                              </m:ctrlPr>
                            </m:sSupPr>
                            <m:e>
                              <m:r>
                                <w:rPr>
                                  <w:rFonts w:ascii="Cambria Math" w:hAnsi="Cambria Math"/>
                                  <w:lang w:eastAsia="ja-JP"/>
                                </w:rPr>
                                <m:t>ϕ</m:t>
                              </m:r>
                            </m:e>
                            <m:sup>
                              <m:r>
                                <m:rPr>
                                  <m:sty m:val="p"/>
                                </m:rPr>
                                <w:rPr>
                                  <w:rFonts w:ascii="Cambria Math" w:hAnsi="Cambria Math"/>
                                  <w:lang w:eastAsia="ja-JP"/>
                                </w:rPr>
                                <m:t>''</m:t>
                              </m:r>
                            </m:sup>
                          </m:sSup>
                        </m:e>
                      </m:d>
                    </m:e>
                  </m:d>
                </m:e>
                <m:sup>
                  <m:r>
                    <w:rPr>
                      <w:rFonts w:ascii="Cambria Math" w:hAnsi="Cambria Math"/>
                      <w:lang w:eastAsia="ja-JP"/>
                    </w:rPr>
                    <m:t>2</m:t>
                  </m:r>
                </m:sup>
              </m:sSup>
              <m:r>
                <w:rPr>
                  <w:rFonts w:ascii="Cambria Math" w:hAnsi="Cambria Math"/>
                  <w:lang w:eastAsia="ja-JP"/>
                </w:rPr>
                <m:t>+</m:t>
              </m:r>
              <m:sSup>
                <m:sSupPr>
                  <m:ctrlPr>
                    <w:rPr>
                      <w:rFonts w:ascii="Cambria Math" w:eastAsia="Times New Roman" w:hAnsi="Cambria Math"/>
                      <w:i/>
                      <w:lang w:eastAsia="ja-JP"/>
                    </w:rPr>
                  </m:ctrlPr>
                </m:sSupPr>
                <m:e>
                  <m:d>
                    <m:dPr>
                      <m:begChr m:val="|"/>
                      <m:endChr m:val="|"/>
                      <m:ctrlPr>
                        <w:rPr>
                          <w:rFonts w:ascii="Cambria Math" w:eastAsia="Times New Roman" w:hAnsi="Cambria Math"/>
                          <w:i/>
                          <w:lang w:eastAsia="ja-JP"/>
                        </w:rPr>
                      </m:ctrlPr>
                    </m:dPr>
                    <m:e>
                      <m:sSubSup>
                        <m:sSubSupPr>
                          <m:ctrlPr>
                            <w:rPr>
                              <w:rFonts w:ascii="Cambria Math" w:eastAsia="Times New Roman" w:hAnsi="Cambria Math"/>
                              <w:i/>
                              <w:lang w:eastAsia="ja-JP"/>
                            </w:rPr>
                          </m:ctrlPr>
                        </m:sSubSupPr>
                        <m:e>
                          <m:r>
                            <w:rPr>
                              <w:rFonts w:ascii="Cambria Math" w:hAnsi="Cambria Math"/>
                              <w:lang w:eastAsia="ja-JP"/>
                            </w:rPr>
                            <m:t>F</m:t>
                          </m:r>
                        </m:e>
                        <m:sub>
                          <m:sSup>
                            <m:sSupPr>
                              <m:ctrlPr>
                                <w:rPr>
                                  <w:rFonts w:ascii="Cambria Math" w:eastAsia="Times New Roman" w:hAnsi="Cambria Math"/>
                                  <w:lang w:eastAsia="ja-JP"/>
                                </w:rPr>
                              </m:ctrlPr>
                            </m:sSupPr>
                            <m:e>
                              <m:r>
                                <w:rPr>
                                  <w:rFonts w:ascii="Cambria Math" w:hAnsi="Cambria Math"/>
                                  <w:lang w:eastAsia="ja-JP"/>
                                </w:rPr>
                                <m:t>ϕ</m:t>
                              </m:r>
                            </m:e>
                            <m:sup>
                              <m:r>
                                <m:rPr>
                                  <m:sty m:val="p"/>
                                </m:rPr>
                                <w:rPr>
                                  <w:rFonts w:ascii="Cambria Math" w:hAnsi="Cambria Math"/>
                                  <w:lang w:eastAsia="ja-JP"/>
                                </w:rPr>
                                <m:t>''</m:t>
                              </m:r>
                            </m:sup>
                          </m:sSup>
                        </m:sub>
                        <m:sup>
                          <m:r>
                            <w:rPr>
                              <w:rFonts w:ascii="Cambria Math" w:hAnsi="Cambria Math"/>
                              <w:lang w:eastAsia="ja-JP"/>
                            </w:rPr>
                            <m:t>''</m:t>
                          </m:r>
                        </m:sup>
                      </m:sSubSup>
                      <m:d>
                        <m:dPr>
                          <m:ctrlPr>
                            <w:rPr>
                              <w:rFonts w:ascii="Cambria Math" w:eastAsia="Times New Roman" w:hAnsi="Cambria Math"/>
                              <w:i/>
                              <w:lang w:eastAsia="ja-JP"/>
                            </w:rPr>
                          </m:ctrlPr>
                        </m:dPr>
                        <m:e>
                          <m:sSup>
                            <m:sSupPr>
                              <m:ctrlPr>
                                <w:rPr>
                                  <w:rFonts w:ascii="Cambria Math" w:eastAsia="Times New Roman" w:hAnsi="Cambria Math"/>
                                  <w:lang w:eastAsia="ja-JP"/>
                                </w:rPr>
                              </m:ctrlPr>
                            </m:sSupPr>
                            <m:e>
                              <m:r>
                                <w:rPr>
                                  <w:rFonts w:ascii="Cambria Math" w:hAnsi="Cambria Math"/>
                                  <w:lang w:eastAsia="ja-JP"/>
                                </w:rPr>
                                <m:t>θ</m:t>
                              </m:r>
                            </m:e>
                            <m:sup>
                              <m:r>
                                <m:rPr>
                                  <m:sty m:val="p"/>
                                </m:rPr>
                                <w:rPr>
                                  <w:rFonts w:ascii="Cambria Math" w:hAnsi="Cambria Math"/>
                                  <w:lang w:eastAsia="ja-JP"/>
                                </w:rPr>
                                <m:t>''</m:t>
                              </m:r>
                            </m:sup>
                          </m:sSup>
                          <m:r>
                            <w:rPr>
                              <w:rFonts w:ascii="Cambria Math" w:hAnsi="Cambria Math"/>
                              <w:lang w:eastAsia="ja-JP"/>
                            </w:rPr>
                            <m:t>,</m:t>
                          </m:r>
                          <m:sSup>
                            <m:sSupPr>
                              <m:ctrlPr>
                                <w:rPr>
                                  <w:rFonts w:ascii="Cambria Math" w:eastAsia="Times New Roman" w:hAnsi="Cambria Math"/>
                                  <w:lang w:eastAsia="ja-JP"/>
                                </w:rPr>
                              </m:ctrlPr>
                            </m:sSupPr>
                            <m:e>
                              <m:r>
                                <w:rPr>
                                  <w:rFonts w:ascii="Cambria Math" w:hAnsi="Cambria Math"/>
                                  <w:lang w:eastAsia="ja-JP"/>
                                </w:rPr>
                                <m:t>ϕ</m:t>
                              </m:r>
                            </m:e>
                            <m:sup>
                              <m:r>
                                <m:rPr>
                                  <m:sty m:val="p"/>
                                </m:rPr>
                                <w:rPr>
                                  <w:rFonts w:ascii="Cambria Math" w:hAnsi="Cambria Math"/>
                                  <w:lang w:eastAsia="ja-JP"/>
                                </w:rPr>
                                <m:t>''</m:t>
                              </m:r>
                            </m:sup>
                          </m:sSup>
                        </m:e>
                      </m:d>
                    </m:e>
                  </m:d>
                </m:e>
                <m:sup>
                  <m:r>
                    <w:rPr>
                      <w:rFonts w:ascii="Cambria Math" w:hAnsi="Cambria Math"/>
                      <w:lang w:eastAsia="ja-JP"/>
                    </w:rPr>
                    <m:t>2</m:t>
                  </m:r>
                </m:sup>
              </m:sSup>
            </m:oMath>
            <w:r>
              <w:rPr>
                <w:lang w:eastAsia="ja-JP"/>
              </w:rPr>
              <w:t>.</w:t>
            </w:r>
            <w:r>
              <w:rPr>
                <w:lang w:eastAsia="ja-JP"/>
              </w:rPr>
              <w:tab/>
              <w:t>(7.3-2)</w:t>
            </w:r>
          </w:p>
          <w:p w14:paraId="1AE15AA4" w14:textId="77777777" w:rsidR="00B550F0" w:rsidRDefault="00B550F0" w:rsidP="00222EBF">
            <w:pPr>
              <w:spacing w:before="0" w:after="0" w:line="240" w:lineRule="auto"/>
              <w:contextualSpacing/>
              <w:rPr>
                <w:lang w:eastAsia="ja-JP"/>
              </w:rPr>
            </w:pPr>
            <w:r>
              <w:t>The following two models represent two options on how to determine the radiation field patterns based on a defined radiation power pattern.</w:t>
            </w:r>
          </w:p>
          <w:p w14:paraId="525F0FD5" w14:textId="77777777" w:rsidR="00B550F0" w:rsidRDefault="00B550F0" w:rsidP="00222EBF">
            <w:pPr>
              <w:spacing w:before="0" w:after="0" w:line="240" w:lineRule="auto"/>
              <w:contextualSpacing/>
              <w:rPr>
                <w:rFonts w:eastAsiaTheme="minorEastAsia"/>
                <w:lang w:eastAsia="zh-CN"/>
              </w:rPr>
            </w:pPr>
            <w:r>
              <w:rPr>
                <w:b/>
                <w:u w:val="single"/>
                <w:lang w:eastAsia="zh-CN"/>
              </w:rPr>
              <w:t>Model-1</w:t>
            </w:r>
            <w:r>
              <w:rPr>
                <w:lang w:eastAsia="zh-CN"/>
              </w:rPr>
              <w:t>:</w:t>
            </w:r>
          </w:p>
          <w:p w14:paraId="23EF3872" w14:textId="77777777" w:rsidR="00B550F0" w:rsidRDefault="00B550F0" w:rsidP="00222EBF">
            <w:pPr>
              <w:spacing w:before="0" w:after="0" w:line="240" w:lineRule="auto"/>
              <w:contextualSpacing/>
              <w:rPr>
                <w:rFonts w:eastAsia="MS Mincho"/>
                <w:lang w:eastAsia="ja-JP"/>
              </w:rPr>
            </w:pPr>
            <w:r>
              <w:rPr>
                <w:lang w:eastAsia="zh-CN"/>
              </w:rPr>
              <w:t>In case of polarized antenna elements assume</w:t>
            </w:r>
            <w:r>
              <w:rPr>
                <w:rFonts w:eastAsia="MS Mincho"/>
              </w:rPr>
              <w:t xml:space="preserve"> </w:t>
            </w:r>
            <m:oMath>
              <m:r>
                <w:rPr>
                  <w:rFonts w:ascii="Cambria Math" w:eastAsia="MS Mincho" w:hAnsi="Cambria Math"/>
                </w:rPr>
                <m:t>ζ</m:t>
              </m:r>
            </m:oMath>
            <w:r>
              <w:rPr>
                <w:rFonts w:eastAsia="MS Mincho"/>
              </w:rPr>
              <w:t xml:space="preserve"> is the polarization slant angle where </w:t>
            </w:r>
            <m:oMath>
              <m:r>
                <w:rPr>
                  <w:rFonts w:ascii="Cambria Math" w:eastAsia="MS Mincho" w:hAnsi="Cambria Math"/>
                </w:rPr>
                <m:t>ζ=0</m:t>
              </m:r>
            </m:oMath>
            <w:r>
              <w:rPr>
                <w:noProof/>
                <w:position w:val="-10"/>
              </w:rPr>
              <w:t xml:space="preserve"> </w:t>
            </w:r>
            <w:r>
              <w:rPr>
                <w:rFonts w:eastAsia="MS Mincho"/>
              </w:rPr>
              <w:t xml:space="preserve"> degrees corresponds to a purely vertically polarized antenna element and </w:t>
            </w:r>
            <m:oMath>
              <m:r>
                <w:rPr>
                  <w:rFonts w:ascii="Cambria Math" w:eastAsia="MS Mincho" w:hAnsi="Cambria Math"/>
                </w:rPr>
                <m:t>ζ=±45</m:t>
              </m:r>
            </m:oMath>
            <w:r>
              <w:rPr>
                <w:noProof/>
                <w:position w:val="-10"/>
              </w:rPr>
              <w:t xml:space="preserve"> </w:t>
            </w:r>
            <w:r>
              <w:t xml:space="preserve">degrees correspond to a pair of cross-polarized antenna elements. Then </w:t>
            </w:r>
            <w:r>
              <w:rPr>
                <w:rFonts w:eastAsia="MS Mincho"/>
              </w:rPr>
              <w:t xml:space="preserve">the antenna element field components in </w:t>
            </w:r>
            <m:oMath>
              <m:sSup>
                <m:sSupPr>
                  <m:ctrlPr>
                    <w:rPr>
                      <w:rFonts w:ascii="Cambria Math" w:hAnsi="Cambria Math"/>
                      <w:i/>
                      <w:lang w:eastAsia="ja-JP"/>
                    </w:rPr>
                  </m:ctrlPr>
                </m:sSupPr>
                <m:e>
                  <m:r>
                    <w:rPr>
                      <w:rFonts w:ascii="Cambria Math" w:hAnsi="Cambria Math"/>
                    </w:rPr>
                    <m:t>θ</m:t>
                  </m:r>
                </m:e>
                <m:sup>
                  <m:r>
                    <w:rPr>
                      <w:rFonts w:ascii="Cambria Math" w:hAnsi="Cambria Math"/>
                    </w:rPr>
                    <m:t>'</m:t>
                  </m:r>
                </m:sup>
              </m:sSup>
            </m:oMath>
            <w:r>
              <w:t xml:space="preserve"> </w:t>
            </w:r>
            <w:r>
              <w:rPr>
                <w:rFonts w:eastAsia="MS Mincho"/>
              </w:rPr>
              <w:t xml:space="preserve">and </w:t>
            </w:r>
            <m:oMath>
              <m:sSup>
                <m:sSupPr>
                  <m:ctrlPr>
                    <w:rPr>
                      <w:rFonts w:ascii="Cambria Math" w:hAnsi="Cambria Math"/>
                      <w:i/>
                      <w:lang w:eastAsia="ja-JP"/>
                    </w:rPr>
                  </m:ctrlPr>
                </m:sSupPr>
                <m:e>
                  <m:r>
                    <w:rPr>
                      <w:rFonts w:ascii="Cambria Math" w:hAnsi="Cambria Math"/>
                    </w:rPr>
                    <m:t>ϕ</m:t>
                  </m:r>
                </m:e>
                <m:sup>
                  <m:r>
                    <w:rPr>
                      <w:rFonts w:ascii="Cambria Math" w:hAnsi="Cambria Math"/>
                    </w:rPr>
                    <m:t>'</m:t>
                  </m:r>
                </m:sup>
              </m:sSup>
            </m:oMath>
            <w:r>
              <w:t xml:space="preserve"> </w:t>
            </w:r>
            <w:r>
              <w:rPr>
                <w:rFonts w:eastAsia="MS Mincho"/>
              </w:rPr>
              <w:t xml:space="preserve">direction </w:t>
            </w:r>
            <w:r>
              <w:t>are</w:t>
            </w:r>
            <w:r>
              <w:rPr>
                <w:rFonts w:eastAsia="MS Mincho"/>
              </w:rPr>
              <w:t xml:space="preserve"> given by</w:t>
            </w:r>
          </w:p>
          <w:p w14:paraId="2B552DA1" w14:textId="77777777" w:rsidR="00B550F0" w:rsidRDefault="00B550F0" w:rsidP="00222EBF">
            <w:pPr>
              <w:pStyle w:val="EQ"/>
              <w:spacing w:before="0" w:after="0" w:line="240" w:lineRule="auto"/>
              <w:contextualSpacing/>
              <w:rPr>
                <w:rFonts w:eastAsia="Times New Roman"/>
                <w:lang w:eastAsia="zh-CN"/>
              </w:rPr>
            </w:pPr>
            <w:r>
              <w:rPr>
                <w:lang w:eastAsia="ja-JP"/>
              </w:rPr>
              <w:tab/>
            </w:r>
            <m:oMath>
              <m:d>
                <m:dPr>
                  <m:ctrlPr>
                    <w:rPr>
                      <w:rFonts w:ascii="Cambria Math" w:eastAsia="Times New Roman" w:hAnsi="Cambria Math"/>
                      <w:i/>
                      <w:lang w:eastAsia="ja-JP"/>
                    </w:rPr>
                  </m:ctrlPr>
                </m:dPr>
                <m:e>
                  <m:m>
                    <m:mPr>
                      <m:mcs>
                        <m:mc>
                          <m:mcPr>
                            <m:count m:val="1"/>
                            <m:mcJc m:val="center"/>
                          </m:mcPr>
                        </m:mc>
                      </m:mcs>
                      <m:ctrlPr>
                        <w:rPr>
                          <w:rFonts w:ascii="Cambria Math" w:eastAsia="Times New Roman" w:hAnsi="Cambria Math"/>
                          <w:i/>
                          <w:lang w:eastAsia="ja-JP"/>
                        </w:rPr>
                      </m:ctrlPr>
                    </m:mPr>
                    <m:mr>
                      <m:e>
                        <m:sSubSup>
                          <m:sSubSupPr>
                            <m:ctrlPr>
                              <w:rPr>
                                <w:rFonts w:ascii="Cambria Math" w:eastAsia="Times New Roman" w:hAnsi="Cambria Math"/>
                                <w:i/>
                                <w:lang w:eastAsia="ja-JP"/>
                              </w:rPr>
                            </m:ctrlPr>
                          </m:sSubSupPr>
                          <m:e>
                            <m:r>
                              <w:rPr>
                                <w:rFonts w:ascii="Cambria Math" w:hAnsi="Cambria Math"/>
                                <w:lang w:eastAsia="ja-JP"/>
                              </w:rPr>
                              <m:t>F</m:t>
                            </m:r>
                          </m:e>
                          <m:sub>
                            <m:sSup>
                              <m:sSupPr>
                                <m:ctrlPr>
                                  <w:rPr>
                                    <w:rFonts w:ascii="Cambria Math" w:eastAsia="Times New Roman" w:hAnsi="Cambria Math"/>
                                    <w:lang w:eastAsia="ja-JP"/>
                                  </w:rPr>
                                </m:ctrlPr>
                              </m:sSupPr>
                              <m:e>
                                <m:r>
                                  <w:rPr>
                                    <w:rFonts w:ascii="Cambria Math" w:hAnsi="Cambria Math"/>
                                    <w:lang w:eastAsia="ja-JP"/>
                                  </w:rPr>
                                  <m:t>θ</m:t>
                                </m:r>
                              </m:e>
                              <m:sup>
                                <m:r>
                                  <m:rPr>
                                    <m:sty m:val="p"/>
                                  </m:rPr>
                                  <w:rPr>
                                    <w:rFonts w:ascii="Cambria Math" w:hAnsi="Cambria Math"/>
                                    <w:lang w:eastAsia="ja-JP"/>
                                  </w:rPr>
                                  <m:t>'</m:t>
                                </m:r>
                              </m:sup>
                            </m:sSup>
                          </m:sub>
                          <m:sup>
                            <m:r>
                              <w:rPr>
                                <w:rFonts w:ascii="Cambria Math" w:hAnsi="Cambria Math"/>
                                <w:lang w:eastAsia="ja-JP"/>
                              </w:rPr>
                              <m:t>'</m:t>
                            </m:r>
                          </m:sup>
                        </m:sSubSup>
                        <m:d>
                          <m:dPr>
                            <m:ctrlPr>
                              <w:rPr>
                                <w:rFonts w:ascii="Cambria Math" w:eastAsia="Times New Roman" w:hAnsi="Cambria Math"/>
                                <w:i/>
                                <w:lang w:eastAsia="ja-JP"/>
                              </w:rPr>
                            </m:ctrlPr>
                          </m:dPr>
                          <m:e>
                            <m:sSup>
                              <m:sSupPr>
                                <m:ctrlPr>
                                  <w:rPr>
                                    <w:rFonts w:ascii="Cambria Math" w:eastAsia="Times New Roman" w:hAnsi="Cambria Math"/>
                                    <w:lang w:eastAsia="ja-JP"/>
                                  </w:rPr>
                                </m:ctrlPr>
                              </m:sSupPr>
                              <m:e>
                                <m:r>
                                  <w:rPr>
                                    <w:rFonts w:ascii="Cambria Math" w:hAnsi="Cambria Math"/>
                                    <w:lang w:eastAsia="ja-JP"/>
                                  </w:rPr>
                                  <m:t>θ</m:t>
                                </m:r>
                              </m:e>
                              <m:sup>
                                <m:r>
                                  <m:rPr>
                                    <m:sty m:val="p"/>
                                  </m:rPr>
                                  <w:rPr>
                                    <w:rFonts w:ascii="Cambria Math" w:hAnsi="Cambria Math"/>
                                    <w:lang w:eastAsia="ja-JP"/>
                                  </w:rPr>
                                  <m:t>'</m:t>
                                </m:r>
                              </m:sup>
                            </m:sSup>
                            <m:r>
                              <w:rPr>
                                <w:rFonts w:ascii="Cambria Math" w:hAnsi="Cambria Math"/>
                                <w:lang w:eastAsia="ja-JP"/>
                              </w:rPr>
                              <m:t>,</m:t>
                            </m:r>
                            <m:sSup>
                              <m:sSupPr>
                                <m:ctrlPr>
                                  <w:rPr>
                                    <w:rFonts w:ascii="Cambria Math" w:eastAsia="Times New Roman" w:hAnsi="Cambria Math"/>
                                    <w:lang w:eastAsia="ja-JP"/>
                                  </w:rPr>
                                </m:ctrlPr>
                              </m:sSupPr>
                              <m:e>
                                <m:r>
                                  <w:rPr>
                                    <w:rFonts w:ascii="Cambria Math" w:hAnsi="Cambria Math"/>
                                    <w:lang w:eastAsia="ja-JP"/>
                                  </w:rPr>
                                  <m:t>ϕ</m:t>
                                </m:r>
                              </m:e>
                              <m:sup>
                                <m:r>
                                  <m:rPr>
                                    <m:sty m:val="p"/>
                                  </m:rPr>
                                  <w:rPr>
                                    <w:rFonts w:ascii="Cambria Math" w:hAnsi="Cambria Math"/>
                                    <w:lang w:eastAsia="ja-JP"/>
                                  </w:rPr>
                                  <m:t>'</m:t>
                                </m:r>
                              </m:sup>
                            </m:sSup>
                          </m:e>
                        </m:d>
                      </m:e>
                    </m:mr>
                    <m:mr>
                      <m:e>
                        <m:sSubSup>
                          <m:sSubSupPr>
                            <m:ctrlPr>
                              <w:rPr>
                                <w:rFonts w:ascii="Cambria Math" w:eastAsia="Times New Roman" w:hAnsi="Cambria Math"/>
                                <w:i/>
                                <w:lang w:eastAsia="ja-JP"/>
                              </w:rPr>
                            </m:ctrlPr>
                          </m:sSubSupPr>
                          <m:e>
                            <m:r>
                              <w:rPr>
                                <w:rFonts w:ascii="Cambria Math" w:hAnsi="Cambria Math"/>
                                <w:lang w:eastAsia="ja-JP"/>
                              </w:rPr>
                              <m:t>F</m:t>
                            </m:r>
                          </m:e>
                          <m:sub>
                            <m:sSup>
                              <m:sSupPr>
                                <m:ctrlPr>
                                  <w:rPr>
                                    <w:rFonts w:ascii="Cambria Math" w:eastAsia="Times New Roman" w:hAnsi="Cambria Math"/>
                                    <w:lang w:eastAsia="ja-JP"/>
                                  </w:rPr>
                                </m:ctrlPr>
                              </m:sSupPr>
                              <m:e>
                                <m:r>
                                  <w:rPr>
                                    <w:rFonts w:ascii="Cambria Math" w:hAnsi="Cambria Math"/>
                                    <w:lang w:eastAsia="ja-JP"/>
                                  </w:rPr>
                                  <m:t>ϕ</m:t>
                                </m:r>
                              </m:e>
                              <m:sup>
                                <m:r>
                                  <m:rPr>
                                    <m:sty m:val="p"/>
                                  </m:rPr>
                                  <w:rPr>
                                    <w:rFonts w:ascii="Cambria Math" w:hAnsi="Cambria Math"/>
                                    <w:lang w:eastAsia="ja-JP"/>
                                  </w:rPr>
                                  <m:t>'</m:t>
                                </m:r>
                              </m:sup>
                            </m:sSup>
                          </m:sub>
                          <m:sup>
                            <m:r>
                              <w:rPr>
                                <w:rFonts w:ascii="Cambria Math" w:hAnsi="Cambria Math"/>
                                <w:lang w:eastAsia="ja-JP"/>
                              </w:rPr>
                              <m:t>'</m:t>
                            </m:r>
                          </m:sup>
                        </m:sSubSup>
                        <m:d>
                          <m:dPr>
                            <m:ctrlPr>
                              <w:rPr>
                                <w:rFonts w:ascii="Cambria Math" w:eastAsia="Times New Roman" w:hAnsi="Cambria Math"/>
                                <w:i/>
                                <w:lang w:eastAsia="ja-JP"/>
                              </w:rPr>
                            </m:ctrlPr>
                          </m:dPr>
                          <m:e>
                            <m:sSup>
                              <m:sSupPr>
                                <m:ctrlPr>
                                  <w:rPr>
                                    <w:rFonts w:ascii="Cambria Math" w:eastAsia="Times New Roman" w:hAnsi="Cambria Math"/>
                                    <w:lang w:eastAsia="ja-JP"/>
                                  </w:rPr>
                                </m:ctrlPr>
                              </m:sSupPr>
                              <m:e>
                                <m:r>
                                  <w:rPr>
                                    <w:rFonts w:ascii="Cambria Math" w:hAnsi="Cambria Math"/>
                                    <w:lang w:eastAsia="ja-JP"/>
                                  </w:rPr>
                                  <m:t>θ</m:t>
                                </m:r>
                              </m:e>
                              <m:sup>
                                <m:r>
                                  <m:rPr>
                                    <m:sty m:val="p"/>
                                  </m:rPr>
                                  <w:rPr>
                                    <w:rFonts w:ascii="Cambria Math" w:hAnsi="Cambria Math"/>
                                    <w:lang w:eastAsia="ja-JP"/>
                                  </w:rPr>
                                  <m:t>'</m:t>
                                </m:r>
                              </m:sup>
                            </m:sSup>
                            <m:r>
                              <w:rPr>
                                <w:rFonts w:ascii="Cambria Math" w:hAnsi="Cambria Math"/>
                                <w:lang w:eastAsia="ja-JP"/>
                              </w:rPr>
                              <m:t>,</m:t>
                            </m:r>
                            <m:sSup>
                              <m:sSupPr>
                                <m:ctrlPr>
                                  <w:rPr>
                                    <w:rFonts w:ascii="Cambria Math" w:eastAsia="Times New Roman" w:hAnsi="Cambria Math"/>
                                    <w:lang w:eastAsia="ja-JP"/>
                                  </w:rPr>
                                </m:ctrlPr>
                              </m:sSupPr>
                              <m:e>
                                <m:r>
                                  <w:rPr>
                                    <w:rFonts w:ascii="Cambria Math" w:hAnsi="Cambria Math"/>
                                    <w:lang w:eastAsia="ja-JP"/>
                                  </w:rPr>
                                  <m:t>ϕ</m:t>
                                </m:r>
                              </m:e>
                              <m:sup>
                                <m:r>
                                  <m:rPr>
                                    <m:sty m:val="p"/>
                                  </m:rPr>
                                  <w:rPr>
                                    <w:rFonts w:ascii="Cambria Math" w:hAnsi="Cambria Math"/>
                                    <w:lang w:eastAsia="ja-JP"/>
                                  </w:rPr>
                                  <m:t>'</m:t>
                                </m:r>
                              </m:sup>
                            </m:sSup>
                          </m:e>
                        </m:d>
                      </m:e>
                    </m:mr>
                  </m:m>
                </m:e>
              </m:d>
              <m:r>
                <w:rPr>
                  <w:rFonts w:ascii="Cambria Math" w:hAnsi="Cambria Math"/>
                  <w:lang w:eastAsia="ja-JP"/>
                </w:rPr>
                <m:t>=</m:t>
              </m:r>
              <m:d>
                <m:dPr>
                  <m:ctrlPr>
                    <w:rPr>
                      <w:rFonts w:ascii="Cambria Math" w:eastAsia="Times New Roman" w:hAnsi="Cambria Math"/>
                      <w:i/>
                      <w:lang w:eastAsia="ja-JP"/>
                    </w:rPr>
                  </m:ctrlPr>
                </m:dPr>
                <m:e>
                  <m:m>
                    <m:mPr>
                      <m:mcs>
                        <m:mc>
                          <m:mcPr>
                            <m:count m:val="2"/>
                            <m:mcJc m:val="center"/>
                          </m:mcPr>
                        </m:mc>
                      </m:mcs>
                      <m:ctrlPr>
                        <w:rPr>
                          <w:rFonts w:ascii="Cambria Math" w:eastAsia="Times New Roman" w:hAnsi="Cambria Math"/>
                          <w:i/>
                          <w:lang w:eastAsia="ja-JP"/>
                        </w:rPr>
                      </m:ctrlPr>
                    </m:mPr>
                    <m:mr>
                      <m:e>
                        <m:r>
                          <w:rPr>
                            <w:rFonts w:ascii="Cambria Math" w:hAnsi="Cambria Math"/>
                            <w:lang w:eastAsia="ja-JP"/>
                          </w:rPr>
                          <m:t>+</m:t>
                        </m:r>
                        <m:func>
                          <m:funcPr>
                            <m:ctrlPr>
                              <w:rPr>
                                <w:rFonts w:ascii="Cambria Math" w:eastAsia="Times New Roman" w:hAnsi="Cambria Math"/>
                                <w:i/>
                                <w:lang w:eastAsia="ja-JP"/>
                              </w:rPr>
                            </m:ctrlPr>
                          </m:funcPr>
                          <m:fName>
                            <m:r>
                              <m:rPr>
                                <m:sty m:val="p"/>
                              </m:rPr>
                              <w:rPr>
                                <w:rFonts w:ascii="Cambria Math" w:hAnsi="Cambria Math"/>
                                <w:lang w:eastAsia="ja-JP"/>
                              </w:rPr>
                              <m:t>cos</m:t>
                            </m:r>
                          </m:fName>
                          <m:e>
                            <m:r>
                              <w:rPr>
                                <w:rFonts w:ascii="Cambria Math" w:hAnsi="Cambria Math"/>
                                <w:lang w:eastAsia="ja-JP"/>
                              </w:rPr>
                              <m:t>ψ</m:t>
                            </m:r>
                          </m:e>
                        </m:func>
                      </m:e>
                      <m:e>
                        <m:r>
                          <w:rPr>
                            <w:rFonts w:ascii="Cambria Math" w:hAnsi="Cambria Math"/>
                            <w:lang w:eastAsia="ja-JP"/>
                          </w:rPr>
                          <m:t>-</m:t>
                        </m:r>
                        <m:func>
                          <m:funcPr>
                            <m:ctrlPr>
                              <w:rPr>
                                <w:rFonts w:ascii="Cambria Math" w:eastAsia="Times New Roman" w:hAnsi="Cambria Math"/>
                                <w:i/>
                                <w:lang w:eastAsia="ja-JP"/>
                              </w:rPr>
                            </m:ctrlPr>
                          </m:funcPr>
                          <m:fName>
                            <m:r>
                              <m:rPr>
                                <m:sty m:val="p"/>
                              </m:rPr>
                              <w:rPr>
                                <w:rFonts w:ascii="Cambria Math" w:hAnsi="Cambria Math"/>
                                <w:lang w:eastAsia="ja-JP"/>
                              </w:rPr>
                              <m:t>sin</m:t>
                            </m:r>
                          </m:fName>
                          <m:e>
                            <m:r>
                              <w:rPr>
                                <w:rFonts w:ascii="Cambria Math" w:hAnsi="Cambria Math"/>
                                <w:lang w:eastAsia="ja-JP"/>
                              </w:rPr>
                              <m:t>ψ</m:t>
                            </m:r>
                          </m:e>
                        </m:func>
                      </m:e>
                    </m:mr>
                    <m:mr>
                      <m:e>
                        <m:r>
                          <w:rPr>
                            <w:rFonts w:ascii="Cambria Math" w:hAnsi="Cambria Math"/>
                            <w:lang w:eastAsia="ja-JP"/>
                          </w:rPr>
                          <m:t>+</m:t>
                        </m:r>
                        <m:func>
                          <m:funcPr>
                            <m:ctrlPr>
                              <w:rPr>
                                <w:rFonts w:ascii="Cambria Math" w:eastAsia="Times New Roman" w:hAnsi="Cambria Math"/>
                                <w:i/>
                                <w:lang w:eastAsia="ja-JP"/>
                              </w:rPr>
                            </m:ctrlPr>
                          </m:funcPr>
                          <m:fName>
                            <m:r>
                              <m:rPr>
                                <m:sty m:val="p"/>
                              </m:rPr>
                              <w:rPr>
                                <w:rFonts w:ascii="Cambria Math" w:hAnsi="Cambria Math"/>
                                <w:lang w:eastAsia="ja-JP"/>
                              </w:rPr>
                              <m:t>sin</m:t>
                            </m:r>
                          </m:fName>
                          <m:e>
                            <m:r>
                              <w:rPr>
                                <w:rFonts w:ascii="Cambria Math" w:hAnsi="Cambria Math"/>
                                <w:lang w:eastAsia="ja-JP"/>
                              </w:rPr>
                              <m:t>ψ</m:t>
                            </m:r>
                          </m:e>
                        </m:func>
                      </m:e>
                      <m:e>
                        <m:r>
                          <w:rPr>
                            <w:rFonts w:ascii="Cambria Math" w:hAnsi="Cambria Math"/>
                            <w:lang w:eastAsia="ja-JP"/>
                          </w:rPr>
                          <m:t>+</m:t>
                        </m:r>
                        <m:func>
                          <m:funcPr>
                            <m:ctrlPr>
                              <w:rPr>
                                <w:rFonts w:ascii="Cambria Math" w:eastAsia="Times New Roman" w:hAnsi="Cambria Math"/>
                                <w:i/>
                                <w:lang w:eastAsia="ja-JP"/>
                              </w:rPr>
                            </m:ctrlPr>
                          </m:funcPr>
                          <m:fName>
                            <m:r>
                              <m:rPr>
                                <m:sty m:val="p"/>
                              </m:rPr>
                              <w:rPr>
                                <w:rFonts w:ascii="Cambria Math" w:hAnsi="Cambria Math"/>
                                <w:lang w:eastAsia="ja-JP"/>
                              </w:rPr>
                              <m:t>cos</m:t>
                            </m:r>
                          </m:fName>
                          <m:e>
                            <m:r>
                              <w:rPr>
                                <w:rFonts w:ascii="Cambria Math" w:hAnsi="Cambria Math"/>
                                <w:lang w:eastAsia="ja-JP"/>
                              </w:rPr>
                              <m:t>ψ</m:t>
                            </m:r>
                          </m:e>
                        </m:func>
                      </m:e>
                    </m:mr>
                  </m:m>
                </m:e>
              </m:d>
              <m:d>
                <m:dPr>
                  <m:ctrlPr>
                    <w:rPr>
                      <w:rFonts w:ascii="Cambria Math" w:eastAsia="Times New Roman" w:hAnsi="Cambria Math"/>
                      <w:i/>
                      <w:lang w:eastAsia="ja-JP"/>
                    </w:rPr>
                  </m:ctrlPr>
                </m:dPr>
                <m:e>
                  <m:m>
                    <m:mPr>
                      <m:mcs>
                        <m:mc>
                          <m:mcPr>
                            <m:count m:val="1"/>
                            <m:mcJc m:val="center"/>
                          </m:mcPr>
                        </m:mc>
                      </m:mcs>
                      <m:ctrlPr>
                        <w:rPr>
                          <w:rFonts w:ascii="Cambria Math" w:eastAsia="Times New Roman" w:hAnsi="Cambria Math"/>
                          <w:i/>
                          <w:lang w:eastAsia="ja-JP"/>
                        </w:rPr>
                      </m:ctrlPr>
                    </m:mPr>
                    <m:mr>
                      <m:e>
                        <m:sSubSup>
                          <m:sSubSupPr>
                            <m:ctrlPr>
                              <w:rPr>
                                <w:rFonts w:ascii="Cambria Math" w:eastAsia="Times New Roman" w:hAnsi="Cambria Math"/>
                                <w:i/>
                                <w:lang w:eastAsia="ja-JP"/>
                              </w:rPr>
                            </m:ctrlPr>
                          </m:sSubSupPr>
                          <m:e>
                            <m:r>
                              <w:rPr>
                                <w:rFonts w:ascii="Cambria Math" w:hAnsi="Cambria Math"/>
                                <w:lang w:eastAsia="ja-JP"/>
                              </w:rPr>
                              <m:t>F</m:t>
                            </m:r>
                          </m:e>
                          <m:sub>
                            <m:sSup>
                              <m:sSupPr>
                                <m:ctrlPr>
                                  <w:rPr>
                                    <w:rFonts w:ascii="Cambria Math" w:eastAsia="Times New Roman" w:hAnsi="Cambria Math"/>
                                    <w:lang w:eastAsia="ja-JP"/>
                                  </w:rPr>
                                </m:ctrlPr>
                              </m:sSupPr>
                              <m:e>
                                <m:r>
                                  <w:rPr>
                                    <w:rFonts w:ascii="Cambria Math" w:hAnsi="Cambria Math"/>
                                    <w:lang w:eastAsia="ja-JP"/>
                                  </w:rPr>
                                  <m:t>θ</m:t>
                                </m:r>
                              </m:e>
                              <m:sup>
                                <m:r>
                                  <m:rPr>
                                    <m:sty m:val="p"/>
                                  </m:rPr>
                                  <w:rPr>
                                    <w:rFonts w:ascii="Cambria Math" w:hAnsi="Cambria Math"/>
                                    <w:lang w:eastAsia="ja-JP"/>
                                  </w:rPr>
                                  <m:t>''</m:t>
                                </m:r>
                              </m:sup>
                            </m:sSup>
                          </m:sub>
                          <m:sup>
                            <m:r>
                              <w:rPr>
                                <w:rFonts w:ascii="Cambria Math" w:hAnsi="Cambria Math"/>
                                <w:lang w:eastAsia="ja-JP"/>
                              </w:rPr>
                              <m:t>''</m:t>
                            </m:r>
                          </m:sup>
                        </m:sSubSup>
                        <m:d>
                          <m:dPr>
                            <m:ctrlPr>
                              <w:rPr>
                                <w:rFonts w:ascii="Cambria Math" w:eastAsia="Times New Roman" w:hAnsi="Cambria Math"/>
                                <w:i/>
                                <w:lang w:eastAsia="ja-JP"/>
                              </w:rPr>
                            </m:ctrlPr>
                          </m:dPr>
                          <m:e>
                            <m:sSup>
                              <m:sSupPr>
                                <m:ctrlPr>
                                  <w:rPr>
                                    <w:rFonts w:ascii="Cambria Math" w:eastAsia="Times New Roman" w:hAnsi="Cambria Math"/>
                                    <w:lang w:eastAsia="ja-JP"/>
                                  </w:rPr>
                                </m:ctrlPr>
                              </m:sSupPr>
                              <m:e>
                                <m:r>
                                  <w:rPr>
                                    <w:rFonts w:ascii="Cambria Math" w:hAnsi="Cambria Math"/>
                                    <w:lang w:eastAsia="ja-JP"/>
                                  </w:rPr>
                                  <m:t>θ</m:t>
                                </m:r>
                              </m:e>
                              <m:sup>
                                <m:r>
                                  <m:rPr>
                                    <m:sty m:val="p"/>
                                  </m:rPr>
                                  <w:rPr>
                                    <w:rFonts w:ascii="Cambria Math" w:hAnsi="Cambria Math"/>
                                    <w:lang w:eastAsia="ja-JP"/>
                                  </w:rPr>
                                  <m:t>''</m:t>
                                </m:r>
                              </m:sup>
                            </m:sSup>
                            <m:r>
                              <w:rPr>
                                <w:rFonts w:ascii="Cambria Math" w:hAnsi="Cambria Math"/>
                                <w:lang w:eastAsia="ja-JP"/>
                              </w:rPr>
                              <m:t>,</m:t>
                            </m:r>
                            <m:sSup>
                              <m:sSupPr>
                                <m:ctrlPr>
                                  <w:rPr>
                                    <w:rFonts w:ascii="Cambria Math" w:eastAsia="Times New Roman" w:hAnsi="Cambria Math"/>
                                    <w:lang w:eastAsia="ja-JP"/>
                                  </w:rPr>
                                </m:ctrlPr>
                              </m:sSupPr>
                              <m:e>
                                <m:r>
                                  <w:rPr>
                                    <w:rFonts w:ascii="Cambria Math" w:hAnsi="Cambria Math"/>
                                    <w:lang w:eastAsia="ja-JP"/>
                                  </w:rPr>
                                  <m:t>ϕ</m:t>
                                </m:r>
                              </m:e>
                              <m:sup>
                                <m:r>
                                  <m:rPr>
                                    <m:sty m:val="p"/>
                                  </m:rPr>
                                  <w:rPr>
                                    <w:rFonts w:ascii="Cambria Math" w:hAnsi="Cambria Math"/>
                                    <w:lang w:eastAsia="ja-JP"/>
                                  </w:rPr>
                                  <m:t>''</m:t>
                                </m:r>
                              </m:sup>
                            </m:sSup>
                          </m:e>
                        </m:d>
                      </m:e>
                    </m:mr>
                    <m:mr>
                      <m:e>
                        <m:sSubSup>
                          <m:sSubSupPr>
                            <m:ctrlPr>
                              <w:rPr>
                                <w:rFonts w:ascii="Cambria Math" w:eastAsia="Times New Roman" w:hAnsi="Cambria Math"/>
                                <w:i/>
                                <w:lang w:eastAsia="ja-JP"/>
                              </w:rPr>
                            </m:ctrlPr>
                          </m:sSubSupPr>
                          <m:e>
                            <m:r>
                              <w:rPr>
                                <w:rFonts w:ascii="Cambria Math" w:hAnsi="Cambria Math"/>
                                <w:lang w:eastAsia="ja-JP"/>
                              </w:rPr>
                              <m:t>F</m:t>
                            </m:r>
                          </m:e>
                          <m:sub>
                            <m:sSup>
                              <m:sSupPr>
                                <m:ctrlPr>
                                  <w:rPr>
                                    <w:rFonts w:ascii="Cambria Math" w:eastAsia="Times New Roman" w:hAnsi="Cambria Math"/>
                                    <w:lang w:eastAsia="ja-JP"/>
                                  </w:rPr>
                                </m:ctrlPr>
                              </m:sSupPr>
                              <m:e>
                                <m:r>
                                  <w:rPr>
                                    <w:rFonts w:ascii="Cambria Math" w:hAnsi="Cambria Math"/>
                                    <w:lang w:eastAsia="ja-JP"/>
                                  </w:rPr>
                                  <m:t>ϕ</m:t>
                                </m:r>
                              </m:e>
                              <m:sup>
                                <m:r>
                                  <m:rPr>
                                    <m:sty m:val="p"/>
                                  </m:rPr>
                                  <w:rPr>
                                    <w:rFonts w:ascii="Cambria Math" w:hAnsi="Cambria Math"/>
                                    <w:lang w:eastAsia="ja-JP"/>
                                  </w:rPr>
                                  <m:t>''</m:t>
                                </m:r>
                              </m:sup>
                            </m:sSup>
                          </m:sub>
                          <m:sup>
                            <m:r>
                              <w:rPr>
                                <w:rFonts w:ascii="Cambria Math" w:hAnsi="Cambria Math"/>
                                <w:lang w:eastAsia="ja-JP"/>
                              </w:rPr>
                              <m:t>''</m:t>
                            </m:r>
                          </m:sup>
                        </m:sSubSup>
                        <m:d>
                          <m:dPr>
                            <m:ctrlPr>
                              <w:rPr>
                                <w:rFonts w:ascii="Cambria Math" w:eastAsia="Times New Roman" w:hAnsi="Cambria Math"/>
                                <w:i/>
                                <w:lang w:eastAsia="ja-JP"/>
                              </w:rPr>
                            </m:ctrlPr>
                          </m:dPr>
                          <m:e>
                            <m:sSup>
                              <m:sSupPr>
                                <m:ctrlPr>
                                  <w:rPr>
                                    <w:rFonts w:ascii="Cambria Math" w:eastAsia="Times New Roman" w:hAnsi="Cambria Math"/>
                                    <w:lang w:eastAsia="ja-JP"/>
                                  </w:rPr>
                                </m:ctrlPr>
                              </m:sSupPr>
                              <m:e>
                                <m:r>
                                  <w:rPr>
                                    <w:rFonts w:ascii="Cambria Math" w:hAnsi="Cambria Math"/>
                                    <w:lang w:eastAsia="ja-JP"/>
                                  </w:rPr>
                                  <m:t>θ</m:t>
                                </m:r>
                              </m:e>
                              <m:sup>
                                <m:r>
                                  <m:rPr>
                                    <m:sty m:val="p"/>
                                  </m:rPr>
                                  <w:rPr>
                                    <w:rFonts w:ascii="Cambria Math" w:hAnsi="Cambria Math"/>
                                    <w:lang w:eastAsia="ja-JP"/>
                                  </w:rPr>
                                  <m:t>''</m:t>
                                </m:r>
                              </m:sup>
                            </m:sSup>
                            <m:r>
                              <w:rPr>
                                <w:rFonts w:ascii="Cambria Math" w:hAnsi="Cambria Math"/>
                                <w:lang w:eastAsia="ja-JP"/>
                              </w:rPr>
                              <m:t>,</m:t>
                            </m:r>
                            <m:sSup>
                              <m:sSupPr>
                                <m:ctrlPr>
                                  <w:rPr>
                                    <w:rFonts w:ascii="Cambria Math" w:eastAsia="Times New Roman" w:hAnsi="Cambria Math"/>
                                    <w:lang w:eastAsia="ja-JP"/>
                                  </w:rPr>
                                </m:ctrlPr>
                              </m:sSupPr>
                              <m:e>
                                <m:r>
                                  <w:rPr>
                                    <w:rFonts w:ascii="Cambria Math" w:hAnsi="Cambria Math"/>
                                    <w:lang w:eastAsia="ja-JP"/>
                                  </w:rPr>
                                  <m:t>ϕ</m:t>
                                </m:r>
                              </m:e>
                              <m:sup>
                                <m:r>
                                  <m:rPr>
                                    <m:sty m:val="p"/>
                                  </m:rPr>
                                  <w:rPr>
                                    <w:rFonts w:ascii="Cambria Math" w:hAnsi="Cambria Math"/>
                                    <w:lang w:eastAsia="ja-JP"/>
                                  </w:rPr>
                                  <m:t>''</m:t>
                                </m:r>
                              </m:sup>
                            </m:sSup>
                          </m:e>
                        </m:d>
                      </m:e>
                    </m:mr>
                  </m:m>
                </m:e>
              </m:d>
            </m:oMath>
            <w:r>
              <w:rPr>
                <w:lang w:eastAsia="ja-JP"/>
              </w:rPr>
              <w:t>,</w:t>
            </w:r>
            <w:r>
              <w:rPr>
                <w:lang w:eastAsia="ja-JP"/>
              </w:rPr>
              <w:tab/>
              <w:t>(7.3-3)</w:t>
            </w:r>
          </w:p>
          <w:p w14:paraId="7DC44683" w14:textId="77777777" w:rsidR="00B550F0" w:rsidRDefault="00B550F0" w:rsidP="00222EBF">
            <w:pPr>
              <w:spacing w:before="0" w:after="0" w:line="240" w:lineRule="auto"/>
              <w:contextualSpacing/>
              <w:jc w:val="center"/>
              <w:rPr>
                <w:lang w:eastAsia="ja-JP"/>
              </w:rPr>
            </w:pPr>
          </w:p>
          <w:p w14:paraId="6DD2054D" w14:textId="77777777" w:rsidR="00B550F0" w:rsidRDefault="00B550F0" w:rsidP="00222EBF">
            <w:pPr>
              <w:spacing w:before="0" w:after="0" w:line="240" w:lineRule="auto"/>
              <w:contextualSpacing/>
              <w:rPr>
                <w:lang w:eastAsia="zh-CN"/>
              </w:rPr>
            </w:pPr>
            <w:r>
              <w:rPr>
                <w:lang w:eastAsia="zh-CN"/>
              </w:rPr>
              <w:t xml:space="preserve">where </w:t>
            </w:r>
          </w:p>
          <w:p w14:paraId="2D22429A" w14:textId="77777777" w:rsidR="00B550F0" w:rsidRDefault="00B550F0" w:rsidP="00222EBF">
            <w:pPr>
              <w:keepLines/>
              <w:tabs>
                <w:tab w:val="center" w:pos="4536"/>
                <w:tab w:val="right" w:pos="9072"/>
              </w:tabs>
              <w:spacing w:before="0" w:after="0" w:line="240" w:lineRule="auto"/>
              <w:contextualSpacing/>
              <w:rPr>
                <w:lang w:eastAsia="ja-JP"/>
              </w:rPr>
            </w:pPr>
            <w:r>
              <w:rPr>
                <w:lang w:eastAsia="zh-CN"/>
              </w:rPr>
              <w:tab/>
            </w:r>
            <m:oMath>
              <m:func>
                <m:funcPr>
                  <m:ctrlPr>
                    <w:rPr>
                      <w:rFonts w:ascii="Cambria Math" w:hAnsi="Cambria Math"/>
                      <w:i/>
                      <w:lang w:eastAsia="ja-JP"/>
                    </w:rPr>
                  </m:ctrlPr>
                </m:funcPr>
                <m:fName>
                  <m:r>
                    <m:rPr>
                      <m:sty m:val="p"/>
                    </m:rPr>
                    <w:rPr>
                      <w:rFonts w:ascii="Cambria Math" w:hAnsi="Cambria Math"/>
                    </w:rPr>
                    <m:t>cos</m:t>
                  </m:r>
                </m:fName>
                <m:e>
                  <m:r>
                    <w:rPr>
                      <w:rFonts w:ascii="Cambria Math" w:hAnsi="Cambria Math"/>
                    </w:rPr>
                    <m:t>ψ</m:t>
                  </m:r>
                </m:e>
              </m:func>
              <m:r>
                <w:rPr>
                  <w:rFonts w:ascii="Cambria Math" w:hAnsi="Cambria Math"/>
                </w:rPr>
                <m:t>=</m:t>
              </m:r>
              <m:f>
                <m:fPr>
                  <m:ctrlPr>
                    <w:rPr>
                      <w:rFonts w:ascii="Cambria Math" w:hAnsi="Cambria Math"/>
                      <w:i/>
                      <w:lang w:eastAsia="ja-JP"/>
                    </w:rPr>
                  </m:ctrlPr>
                </m:fPr>
                <m:num>
                  <m:func>
                    <m:funcPr>
                      <m:ctrlPr>
                        <w:rPr>
                          <w:rFonts w:ascii="Cambria Math" w:hAnsi="Cambria Math"/>
                          <w:i/>
                          <w:lang w:eastAsia="ja-JP"/>
                        </w:rPr>
                      </m:ctrlPr>
                    </m:funcPr>
                    <m:fName>
                      <m:r>
                        <m:rPr>
                          <m:sty m:val="p"/>
                        </m:rPr>
                        <w:rPr>
                          <w:rFonts w:ascii="Cambria Math" w:hAnsi="Cambria Math"/>
                        </w:rPr>
                        <m:t>cos</m:t>
                      </m:r>
                    </m:fName>
                    <m:e>
                      <m:r>
                        <w:rPr>
                          <w:rFonts w:ascii="Cambria Math" w:hAnsi="Cambria Math"/>
                        </w:rPr>
                        <m:t>ζ</m:t>
                      </m:r>
                    </m:e>
                  </m:func>
                  <m:func>
                    <m:funcPr>
                      <m:ctrlPr>
                        <w:rPr>
                          <w:rFonts w:ascii="Cambria Math" w:hAnsi="Cambria Math"/>
                          <w:i/>
                          <w:lang w:eastAsia="ja-JP"/>
                        </w:rPr>
                      </m:ctrlPr>
                    </m:funcPr>
                    <m:fName>
                      <m:r>
                        <m:rPr>
                          <m:sty m:val="p"/>
                        </m:rPr>
                        <w:rPr>
                          <w:rFonts w:ascii="Cambria Math" w:hAnsi="Cambria Math"/>
                        </w:rPr>
                        <m:t>sin</m:t>
                      </m:r>
                    </m:fName>
                    <m:e>
                      <m:sSup>
                        <m:sSupPr>
                          <m:ctrlPr>
                            <w:rPr>
                              <w:rFonts w:ascii="Cambria Math" w:hAnsi="Cambria Math"/>
                              <w:i/>
                              <w:lang w:eastAsia="ja-JP"/>
                            </w:rPr>
                          </m:ctrlPr>
                        </m:sSupPr>
                        <m:e>
                          <m:r>
                            <w:rPr>
                              <w:rFonts w:ascii="Cambria Math" w:hAnsi="Cambria Math"/>
                            </w:rPr>
                            <m:t>θ</m:t>
                          </m:r>
                        </m:e>
                        <m:sup>
                          <m:r>
                            <w:rPr>
                              <w:rFonts w:ascii="Cambria Math" w:hAnsi="Cambria Math"/>
                            </w:rPr>
                            <m:t>'</m:t>
                          </m:r>
                        </m:sup>
                      </m:sSup>
                    </m:e>
                  </m:func>
                  <m:r>
                    <w:rPr>
                      <w:rFonts w:ascii="Cambria Math" w:hAnsi="Cambria Math"/>
                    </w:rPr>
                    <m:t>+</m:t>
                  </m:r>
                  <m:func>
                    <m:funcPr>
                      <m:ctrlPr>
                        <w:rPr>
                          <w:rFonts w:ascii="Cambria Math" w:hAnsi="Cambria Math"/>
                          <w:i/>
                          <w:lang w:eastAsia="ja-JP"/>
                        </w:rPr>
                      </m:ctrlPr>
                    </m:funcPr>
                    <m:fName>
                      <m:r>
                        <m:rPr>
                          <m:sty m:val="p"/>
                        </m:rPr>
                        <w:rPr>
                          <w:rFonts w:ascii="Cambria Math" w:hAnsi="Cambria Math"/>
                        </w:rPr>
                        <m:t>sin</m:t>
                      </m:r>
                    </m:fName>
                    <m:e>
                      <m:r>
                        <w:rPr>
                          <w:rFonts w:ascii="Cambria Math" w:hAnsi="Cambria Math"/>
                        </w:rPr>
                        <m:t>ζ</m:t>
                      </m:r>
                    </m:e>
                  </m:func>
                  <m:func>
                    <m:funcPr>
                      <m:ctrlPr>
                        <w:rPr>
                          <w:rFonts w:ascii="Cambria Math" w:hAnsi="Cambria Math"/>
                          <w:i/>
                          <w:lang w:eastAsia="ja-JP"/>
                        </w:rPr>
                      </m:ctrlPr>
                    </m:funcPr>
                    <m:fName>
                      <m:r>
                        <m:rPr>
                          <m:sty m:val="p"/>
                        </m:rPr>
                        <w:rPr>
                          <w:rFonts w:ascii="Cambria Math" w:hAnsi="Cambria Math"/>
                        </w:rPr>
                        <m:t>sin</m:t>
                      </m:r>
                    </m:fName>
                    <m:e>
                      <m:sSup>
                        <m:sSupPr>
                          <m:ctrlPr>
                            <w:rPr>
                              <w:rFonts w:ascii="Cambria Math" w:hAnsi="Cambria Math"/>
                              <w:i/>
                              <w:lang w:eastAsia="ja-JP"/>
                            </w:rPr>
                          </m:ctrlPr>
                        </m:sSupPr>
                        <m:e>
                          <m:r>
                            <w:rPr>
                              <w:rFonts w:ascii="Cambria Math" w:hAnsi="Cambria Math"/>
                            </w:rPr>
                            <m:t>ϕ</m:t>
                          </m:r>
                        </m:e>
                        <m:sup>
                          <m:r>
                            <w:rPr>
                              <w:rFonts w:ascii="Cambria Math" w:hAnsi="Cambria Math"/>
                            </w:rPr>
                            <m:t>'</m:t>
                          </m:r>
                        </m:sup>
                      </m:sSup>
                    </m:e>
                  </m:func>
                  <m:func>
                    <m:funcPr>
                      <m:ctrlPr>
                        <w:rPr>
                          <w:rFonts w:ascii="Cambria Math" w:hAnsi="Cambria Math"/>
                          <w:i/>
                          <w:lang w:eastAsia="ja-JP"/>
                        </w:rPr>
                      </m:ctrlPr>
                    </m:funcPr>
                    <m:fName>
                      <m:r>
                        <m:rPr>
                          <m:sty m:val="p"/>
                        </m:rPr>
                        <w:rPr>
                          <w:rFonts w:ascii="Cambria Math" w:hAnsi="Cambria Math"/>
                        </w:rPr>
                        <m:t>cos</m:t>
                      </m:r>
                    </m:fName>
                    <m:e>
                      <m:sSup>
                        <m:sSupPr>
                          <m:ctrlPr>
                            <w:rPr>
                              <w:rFonts w:ascii="Cambria Math" w:hAnsi="Cambria Math"/>
                              <w:i/>
                              <w:lang w:eastAsia="ja-JP"/>
                            </w:rPr>
                          </m:ctrlPr>
                        </m:sSupPr>
                        <m:e>
                          <m:r>
                            <w:rPr>
                              <w:rFonts w:ascii="Cambria Math" w:hAnsi="Cambria Math"/>
                            </w:rPr>
                            <m:t>θ</m:t>
                          </m:r>
                        </m:e>
                        <m:sup>
                          <m:r>
                            <w:rPr>
                              <w:rFonts w:ascii="Cambria Math" w:hAnsi="Cambria Math"/>
                            </w:rPr>
                            <m:t>'</m:t>
                          </m:r>
                        </m:sup>
                      </m:sSup>
                    </m:e>
                  </m:func>
                </m:num>
                <m:den>
                  <m:rad>
                    <m:radPr>
                      <m:degHide m:val="1"/>
                      <m:ctrlPr>
                        <w:rPr>
                          <w:rFonts w:ascii="Cambria Math" w:hAnsi="Cambria Math"/>
                          <w:i/>
                          <w:lang w:eastAsia="ja-JP"/>
                        </w:rPr>
                      </m:ctrlPr>
                    </m:radPr>
                    <m:deg/>
                    <m:e>
                      <m:r>
                        <w:rPr>
                          <w:rFonts w:ascii="Cambria Math" w:hAnsi="Cambria Math"/>
                        </w:rPr>
                        <m:t>1-</m:t>
                      </m:r>
                      <m:sSup>
                        <m:sSupPr>
                          <m:ctrlPr>
                            <w:rPr>
                              <w:rFonts w:ascii="Cambria Math" w:hAnsi="Cambria Math"/>
                              <w:i/>
                              <w:lang w:eastAsia="ja-JP"/>
                            </w:rPr>
                          </m:ctrlPr>
                        </m:sSupPr>
                        <m:e>
                          <m:d>
                            <m:dPr>
                              <m:ctrlPr>
                                <w:rPr>
                                  <w:rFonts w:ascii="Cambria Math" w:hAnsi="Cambria Math"/>
                                  <w:i/>
                                  <w:lang w:eastAsia="ja-JP"/>
                                </w:rPr>
                              </m:ctrlPr>
                            </m:dPr>
                            <m:e>
                              <m:func>
                                <m:funcPr>
                                  <m:ctrlPr>
                                    <w:rPr>
                                      <w:rFonts w:ascii="Cambria Math" w:hAnsi="Cambria Math"/>
                                      <w:i/>
                                      <w:highlight w:val="yellow"/>
                                      <w:lang w:eastAsia="ja-JP"/>
                                    </w:rPr>
                                  </m:ctrlPr>
                                </m:funcPr>
                                <m:fName>
                                  <m:r>
                                    <m:rPr>
                                      <m:sty m:val="p"/>
                                    </m:rPr>
                                    <w:rPr>
                                      <w:rFonts w:ascii="Cambria Math" w:hAnsi="Cambria Math"/>
                                      <w:highlight w:val="yellow"/>
                                    </w:rPr>
                                    <m:t>cos</m:t>
                                  </m:r>
                                </m:fName>
                                <m:e>
                                  <m:r>
                                    <w:rPr>
                                      <w:rFonts w:ascii="Cambria Math" w:hAnsi="Cambria Math"/>
                                      <w:highlight w:val="yellow"/>
                                    </w:rPr>
                                    <m:t>ζ</m:t>
                                  </m:r>
                                </m:e>
                              </m:func>
                              <m:func>
                                <m:funcPr>
                                  <m:ctrlPr>
                                    <w:rPr>
                                      <w:rFonts w:ascii="Cambria Math" w:hAnsi="Cambria Math"/>
                                      <w:i/>
                                      <w:highlight w:val="yellow"/>
                                      <w:lang w:eastAsia="ja-JP"/>
                                    </w:rPr>
                                  </m:ctrlPr>
                                </m:funcPr>
                                <m:fName>
                                  <m:r>
                                    <m:rPr>
                                      <m:sty m:val="p"/>
                                    </m:rPr>
                                    <w:rPr>
                                      <w:rFonts w:ascii="Cambria Math" w:hAnsi="Cambria Math"/>
                                      <w:color w:val="FF0000"/>
                                      <w:highlight w:val="yellow"/>
                                    </w:rPr>
                                    <m:t>c</m:t>
                                  </m:r>
                                  <m:r>
                                    <w:rPr>
                                      <w:rFonts w:ascii="Cambria Math" w:eastAsia="Malgun Gothic" w:hAnsi="Cambria Math"/>
                                      <w:color w:val="FF0000"/>
                                      <w:highlight w:val="yellow"/>
                                      <w:lang w:eastAsia="ko-KR"/>
                                    </w:rPr>
                                    <m:t xml:space="preserve">os </m:t>
                                  </m:r>
                                  <m:r>
                                    <m:rPr>
                                      <m:sty m:val="p"/>
                                    </m:rPr>
                                    <w:rPr>
                                      <w:rFonts w:ascii="Cambria Math" w:hAnsi="Cambria Math"/>
                                      <w:strike/>
                                      <w:color w:val="FF0000"/>
                                      <w:highlight w:val="yellow"/>
                                    </w:rPr>
                                    <m:t>sin</m:t>
                                  </m:r>
                                </m:fName>
                                <m:e>
                                  <m:sSup>
                                    <m:sSupPr>
                                      <m:ctrlPr>
                                        <w:rPr>
                                          <w:rFonts w:ascii="Cambria Math" w:hAnsi="Cambria Math"/>
                                          <w:i/>
                                          <w:highlight w:val="yellow"/>
                                          <w:lang w:eastAsia="ja-JP"/>
                                        </w:rPr>
                                      </m:ctrlPr>
                                    </m:sSupPr>
                                    <m:e>
                                      <m:r>
                                        <w:rPr>
                                          <w:rFonts w:ascii="Cambria Math" w:hAnsi="Cambria Math"/>
                                          <w:highlight w:val="yellow"/>
                                        </w:rPr>
                                        <m:t>θ</m:t>
                                      </m:r>
                                    </m:e>
                                    <m:sup>
                                      <m:r>
                                        <w:rPr>
                                          <w:rFonts w:ascii="Cambria Math" w:hAnsi="Cambria Math"/>
                                          <w:highlight w:val="yellow"/>
                                        </w:rPr>
                                        <m:t>'</m:t>
                                      </m:r>
                                    </m:sup>
                                  </m:sSup>
                                </m:e>
                              </m:func>
                              <m:r>
                                <w:rPr>
                                  <w:rFonts w:ascii="Cambria Math" w:hAnsi="Cambria Math"/>
                                  <w:highlight w:val="yellow"/>
                                </w:rPr>
                                <m:t>-</m:t>
                              </m:r>
                              <m:func>
                                <m:funcPr>
                                  <m:ctrlPr>
                                    <w:rPr>
                                      <w:rFonts w:ascii="Cambria Math" w:hAnsi="Cambria Math"/>
                                      <w:i/>
                                      <w:highlight w:val="yellow"/>
                                      <w:lang w:eastAsia="ja-JP"/>
                                    </w:rPr>
                                  </m:ctrlPr>
                                </m:funcPr>
                                <m:fName>
                                  <m:r>
                                    <m:rPr>
                                      <m:sty m:val="p"/>
                                    </m:rPr>
                                    <w:rPr>
                                      <w:rFonts w:ascii="Cambria Math" w:hAnsi="Cambria Math"/>
                                      <w:highlight w:val="yellow"/>
                                    </w:rPr>
                                    <m:t>sin</m:t>
                                  </m:r>
                                </m:fName>
                                <m:e>
                                  <m:r>
                                    <w:rPr>
                                      <w:rFonts w:ascii="Cambria Math" w:hAnsi="Cambria Math"/>
                                      <w:highlight w:val="yellow"/>
                                    </w:rPr>
                                    <m:t>ζ</m:t>
                                  </m:r>
                                </m:e>
                              </m:func>
                              <m:func>
                                <m:funcPr>
                                  <m:ctrlPr>
                                    <w:rPr>
                                      <w:rFonts w:ascii="Cambria Math" w:hAnsi="Cambria Math"/>
                                      <w:i/>
                                      <w:highlight w:val="yellow"/>
                                      <w:lang w:eastAsia="ja-JP"/>
                                    </w:rPr>
                                  </m:ctrlPr>
                                </m:funcPr>
                                <m:fName>
                                  <m:r>
                                    <m:rPr>
                                      <m:sty m:val="p"/>
                                    </m:rPr>
                                    <w:rPr>
                                      <w:rFonts w:ascii="Cambria Math" w:hAnsi="Cambria Math"/>
                                      <w:highlight w:val="yellow"/>
                                    </w:rPr>
                                    <m:t>sin</m:t>
                                  </m:r>
                                </m:fName>
                                <m:e>
                                  <m:sSup>
                                    <m:sSupPr>
                                      <m:ctrlPr>
                                        <w:rPr>
                                          <w:rFonts w:ascii="Cambria Math" w:hAnsi="Cambria Math"/>
                                          <w:i/>
                                          <w:highlight w:val="yellow"/>
                                          <w:lang w:eastAsia="ja-JP"/>
                                        </w:rPr>
                                      </m:ctrlPr>
                                    </m:sSupPr>
                                    <m:e>
                                      <m:r>
                                        <w:rPr>
                                          <w:rFonts w:ascii="Cambria Math" w:hAnsi="Cambria Math"/>
                                          <w:highlight w:val="yellow"/>
                                        </w:rPr>
                                        <m:t>ϕ</m:t>
                                      </m:r>
                                    </m:e>
                                    <m:sup>
                                      <m:r>
                                        <w:rPr>
                                          <w:rFonts w:ascii="Cambria Math" w:hAnsi="Cambria Math"/>
                                          <w:highlight w:val="yellow"/>
                                        </w:rPr>
                                        <m:t>'</m:t>
                                      </m:r>
                                    </m:sup>
                                  </m:sSup>
                                </m:e>
                              </m:func>
                              <m:r>
                                <w:rPr>
                                  <w:rFonts w:ascii="Cambria Math" w:hAnsi="Cambria Math"/>
                                  <w:color w:val="FF0000"/>
                                  <w:highlight w:val="yellow"/>
                                </w:rPr>
                                <m:t>s</m:t>
                              </m:r>
                              <m:r>
                                <w:rPr>
                                  <w:rFonts w:ascii="Cambria Math" w:eastAsia="Malgun Gothic" w:hAnsi="Cambria Math"/>
                                  <w:color w:val="FF0000"/>
                                  <w:highlight w:val="yellow"/>
                                  <w:lang w:eastAsia="ko-KR"/>
                                </w:rPr>
                                <m:t xml:space="preserve">in </m:t>
                              </m:r>
                              <m:func>
                                <m:funcPr>
                                  <m:ctrlPr>
                                    <w:rPr>
                                      <w:rFonts w:ascii="Cambria Math" w:hAnsi="Cambria Math"/>
                                      <w:i/>
                                      <w:highlight w:val="yellow"/>
                                      <w:lang w:eastAsia="ja-JP"/>
                                    </w:rPr>
                                  </m:ctrlPr>
                                </m:funcPr>
                                <m:fName>
                                  <m:r>
                                    <m:rPr>
                                      <m:sty m:val="p"/>
                                    </m:rPr>
                                    <w:rPr>
                                      <w:rFonts w:ascii="Cambria Math" w:hAnsi="Cambria Math"/>
                                      <w:strike/>
                                      <w:color w:val="FF0000"/>
                                      <w:highlight w:val="yellow"/>
                                    </w:rPr>
                                    <m:t>cos</m:t>
                                  </m:r>
                                </m:fName>
                                <m:e>
                                  <m:sSup>
                                    <m:sSupPr>
                                      <m:ctrlPr>
                                        <w:rPr>
                                          <w:rFonts w:ascii="Cambria Math" w:hAnsi="Cambria Math"/>
                                          <w:i/>
                                          <w:highlight w:val="yellow"/>
                                          <w:lang w:eastAsia="ja-JP"/>
                                        </w:rPr>
                                      </m:ctrlPr>
                                    </m:sSupPr>
                                    <m:e>
                                      <m:r>
                                        <w:rPr>
                                          <w:rFonts w:ascii="Cambria Math" w:hAnsi="Cambria Math"/>
                                          <w:highlight w:val="yellow"/>
                                        </w:rPr>
                                        <m:t>θ</m:t>
                                      </m:r>
                                    </m:e>
                                    <m:sup>
                                      <m:r>
                                        <w:rPr>
                                          <w:rFonts w:ascii="Cambria Math" w:hAnsi="Cambria Math"/>
                                          <w:highlight w:val="yellow"/>
                                        </w:rPr>
                                        <m:t>'</m:t>
                                      </m:r>
                                    </m:sup>
                                  </m:sSup>
                                </m:e>
                              </m:func>
                            </m:e>
                          </m:d>
                        </m:e>
                        <m:sup>
                          <m:r>
                            <w:rPr>
                              <w:rFonts w:ascii="Cambria Math" w:hAnsi="Cambria Math"/>
                            </w:rPr>
                            <m:t>2</m:t>
                          </m:r>
                        </m:sup>
                      </m:sSup>
                    </m:e>
                  </m:rad>
                </m:den>
              </m:f>
            </m:oMath>
            <w:r>
              <w:t>,</w:t>
            </w:r>
            <w:r>
              <w:tab/>
              <w:t>(7.3-3a)</w:t>
            </w:r>
          </w:p>
          <w:p w14:paraId="1661C984" w14:textId="77777777" w:rsidR="00B550F0" w:rsidRDefault="00B550F0" w:rsidP="00222EBF">
            <w:pPr>
              <w:keepLines/>
              <w:tabs>
                <w:tab w:val="center" w:pos="4536"/>
                <w:tab w:val="right" w:pos="9072"/>
              </w:tabs>
              <w:spacing w:before="0" w:after="0" w:line="240" w:lineRule="auto"/>
              <w:contextualSpacing/>
              <w:rPr>
                <w:rFonts w:asciiTheme="minorHAnsi" w:hAnsiTheme="minorHAnsi" w:cstheme="minorBidi"/>
                <w:sz w:val="22"/>
                <w:szCs w:val="22"/>
              </w:rPr>
            </w:pPr>
            <w:r>
              <w:tab/>
            </w:r>
            <m:oMath>
              <m:func>
                <m:funcPr>
                  <m:ctrlPr>
                    <w:rPr>
                      <w:rFonts w:ascii="Cambria Math" w:hAnsi="Cambria Math"/>
                      <w:i/>
                      <w:lang w:eastAsia="ja-JP"/>
                    </w:rPr>
                  </m:ctrlPr>
                </m:funcPr>
                <m:fName>
                  <m:r>
                    <m:rPr>
                      <m:sty m:val="p"/>
                    </m:rPr>
                    <w:rPr>
                      <w:rFonts w:ascii="Cambria Math" w:hAnsi="Cambria Math"/>
                    </w:rPr>
                    <m:t>sin</m:t>
                  </m:r>
                </m:fName>
                <m:e>
                  <m:r>
                    <w:rPr>
                      <w:rFonts w:ascii="Cambria Math" w:hAnsi="Cambria Math"/>
                    </w:rPr>
                    <m:t>ψ</m:t>
                  </m:r>
                </m:e>
              </m:func>
              <m:r>
                <w:rPr>
                  <w:rFonts w:ascii="Cambria Math" w:hAnsi="Cambria Math"/>
                </w:rPr>
                <m:t>=</m:t>
              </m:r>
              <m:f>
                <m:fPr>
                  <m:ctrlPr>
                    <w:rPr>
                      <w:rFonts w:ascii="Cambria Math" w:hAnsi="Cambria Math"/>
                      <w:i/>
                      <w:lang w:eastAsia="ja-JP"/>
                    </w:rPr>
                  </m:ctrlPr>
                </m:fPr>
                <m:num>
                  <m:func>
                    <m:funcPr>
                      <m:ctrlPr>
                        <w:rPr>
                          <w:rFonts w:ascii="Cambria Math" w:hAnsi="Cambria Math"/>
                          <w:i/>
                          <w:lang w:eastAsia="ja-JP"/>
                        </w:rPr>
                      </m:ctrlPr>
                    </m:funcPr>
                    <m:fName>
                      <m:r>
                        <m:rPr>
                          <m:sty m:val="p"/>
                        </m:rPr>
                        <w:rPr>
                          <w:rFonts w:ascii="Cambria Math" w:hAnsi="Cambria Math"/>
                        </w:rPr>
                        <m:t>sin</m:t>
                      </m:r>
                    </m:fName>
                    <m:e>
                      <m:r>
                        <w:rPr>
                          <w:rFonts w:ascii="Cambria Math" w:hAnsi="Cambria Math"/>
                        </w:rPr>
                        <m:t>ζ</m:t>
                      </m:r>
                    </m:e>
                  </m:func>
                  <m:func>
                    <m:funcPr>
                      <m:ctrlPr>
                        <w:rPr>
                          <w:rFonts w:ascii="Cambria Math" w:hAnsi="Cambria Math"/>
                          <w:i/>
                          <w:lang w:eastAsia="ja-JP"/>
                        </w:rPr>
                      </m:ctrlPr>
                    </m:funcPr>
                    <m:fName>
                      <m:r>
                        <m:rPr>
                          <m:sty m:val="p"/>
                        </m:rPr>
                        <w:rPr>
                          <w:rFonts w:ascii="Cambria Math" w:hAnsi="Cambria Math"/>
                        </w:rPr>
                        <m:t>cos</m:t>
                      </m:r>
                    </m:fName>
                    <m:e>
                      <m:sSup>
                        <m:sSupPr>
                          <m:ctrlPr>
                            <w:rPr>
                              <w:rFonts w:ascii="Cambria Math" w:hAnsi="Cambria Math"/>
                              <w:i/>
                              <w:lang w:eastAsia="ja-JP"/>
                            </w:rPr>
                          </m:ctrlPr>
                        </m:sSupPr>
                        <m:e>
                          <m:r>
                            <w:rPr>
                              <w:rFonts w:ascii="Cambria Math" w:hAnsi="Cambria Math"/>
                            </w:rPr>
                            <m:t>ϕ</m:t>
                          </m:r>
                        </m:e>
                        <m:sup>
                          <m:r>
                            <w:rPr>
                              <w:rFonts w:ascii="Cambria Math" w:hAnsi="Cambria Math"/>
                            </w:rPr>
                            <m:t>'</m:t>
                          </m:r>
                        </m:sup>
                      </m:sSup>
                    </m:e>
                  </m:func>
                </m:num>
                <m:den>
                  <m:rad>
                    <m:radPr>
                      <m:degHide m:val="1"/>
                      <m:ctrlPr>
                        <w:rPr>
                          <w:rFonts w:ascii="Cambria Math" w:hAnsi="Cambria Math"/>
                          <w:i/>
                          <w:lang w:eastAsia="ja-JP"/>
                        </w:rPr>
                      </m:ctrlPr>
                    </m:radPr>
                    <m:deg/>
                    <m:e>
                      <m:r>
                        <w:rPr>
                          <w:rFonts w:ascii="Cambria Math" w:hAnsi="Cambria Math"/>
                        </w:rPr>
                        <m:t>1-</m:t>
                      </m:r>
                      <m:sSup>
                        <m:sSupPr>
                          <m:ctrlPr>
                            <w:rPr>
                              <w:rFonts w:ascii="Cambria Math" w:hAnsi="Cambria Math"/>
                              <w:i/>
                              <w:lang w:eastAsia="ja-JP"/>
                            </w:rPr>
                          </m:ctrlPr>
                        </m:sSupPr>
                        <m:e>
                          <m:d>
                            <m:dPr>
                              <m:ctrlPr>
                                <w:rPr>
                                  <w:rFonts w:ascii="Cambria Math" w:hAnsi="Cambria Math"/>
                                  <w:i/>
                                  <w:lang w:eastAsia="ja-JP"/>
                                </w:rPr>
                              </m:ctrlPr>
                            </m:dPr>
                            <m:e>
                              <m:func>
                                <m:funcPr>
                                  <m:ctrlPr>
                                    <w:rPr>
                                      <w:rFonts w:ascii="Cambria Math" w:hAnsi="Cambria Math"/>
                                      <w:i/>
                                      <w:lang w:eastAsia="ja-JP"/>
                                    </w:rPr>
                                  </m:ctrlPr>
                                </m:funcPr>
                                <m:fName>
                                  <m:r>
                                    <m:rPr>
                                      <m:sty m:val="p"/>
                                    </m:rPr>
                                    <w:rPr>
                                      <w:rFonts w:ascii="Cambria Math" w:hAnsi="Cambria Math"/>
                                    </w:rPr>
                                    <m:t>cos</m:t>
                                  </m:r>
                                </m:fName>
                                <m:e>
                                  <m:r>
                                    <w:rPr>
                                      <w:rFonts w:ascii="Cambria Math" w:hAnsi="Cambria Math"/>
                                    </w:rPr>
                                    <m:t>ζ</m:t>
                                  </m:r>
                                </m:e>
                              </m:func>
                              <m:func>
                                <m:funcPr>
                                  <m:ctrlPr>
                                    <w:rPr>
                                      <w:rFonts w:ascii="Cambria Math" w:hAnsi="Cambria Math"/>
                                      <w:i/>
                                      <w:lang w:eastAsia="ja-JP"/>
                                    </w:rPr>
                                  </m:ctrlPr>
                                </m:funcPr>
                                <m:fName>
                                  <m:r>
                                    <m:rPr>
                                      <m:sty m:val="p"/>
                                    </m:rPr>
                                    <w:rPr>
                                      <w:rFonts w:ascii="Cambria Math" w:hAnsi="Cambria Math"/>
                                    </w:rPr>
                                    <m:t>cos</m:t>
                                  </m:r>
                                </m:fName>
                                <m:e>
                                  <m:sSup>
                                    <m:sSupPr>
                                      <m:ctrlPr>
                                        <w:rPr>
                                          <w:rFonts w:ascii="Cambria Math" w:hAnsi="Cambria Math"/>
                                          <w:i/>
                                          <w:lang w:eastAsia="ja-JP"/>
                                        </w:rPr>
                                      </m:ctrlPr>
                                    </m:sSupPr>
                                    <m:e>
                                      <m:r>
                                        <w:rPr>
                                          <w:rFonts w:ascii="Cambria Math" w:hAnsi="Cambria Math"/>
                                        </w:rPr>
                                        <m:t>θ</m:t>
                                      </m:r>
                                    </m:e>
                                    <m:sup>
                                      <m:r>
                                        <w:rPr>
                                          <w:rFonts w:ascii="Cambria Math" w:hAnsi="Cambria Math"/>
                                        </w:rPr>
                                        <m:t>'</m:t>
                                      </m:r>
                                    </m:sup>
                                  </m:sSup>
                                </m:e>
                              </m:func>
                              <m:r>
                                <w:rPr>
                                  <w:rFonts w:ascii="Cambria Math" w:hAnsi="Cambria Math"/>
                                </w:rPr>
                                <m:t>-</m:t>
                              </m:r>
                              <m:func>
                                <m:funcPr>
                                  <m:ctrlPr>
                                    <w:rPr>
                                      <w:rFonts w:ascii="Cambria Math" w:hAnsi="Cambria Math"/>
                                      <w:i/>
                                      <w:lang w:eastAsia="ja-JP"/>
                                    </w:rPr>
                                  </m:ctrlPr>
                                </m:funcPr>
                                <m:fName>
                                  <m:r>
                                    <m:rPr>
                                      <m:sty m:val="p"/>
                                    </m:rPr>
                                    <w:rPr>
                                      <w:rFonts w:ascii="Cambria Math" w:hAnsi="Cambria Math"/>
                                    </w:rPr>
                                    <m:t>sin</m:t>
                                  </m:r>
                                </m:fName>
                                <m:e>
                                  <m:r>
                                    <w:rPr>
                                      <w:rFonts w:ascii="Cambria Math" w:hAnsi="Cambria Math"/>
                                    </w:rPr>
                                    <m:t>ζ</m:t>
                                  </m:r>
                                </m:e>
                              </m:func>
                              <m:func>
                                <m:funcPr>
                                  <m:ctrlPr>
                                    <w:rPr>
                                      <w:rFonts w:ascii="Cambria Math" w:hAnsi="Cambria Math"/>
                                      <w:i/>
                                      <w:lang w:eastAsia="ja-JP"/>
                                    </w:rPr>
                                  </m:ctrlPr>
                                </m:funcPr>
                                <m:fName>
                                  <m:r>
                                    <m:rPr>
                                      <m:sty m:val="p"/>
                                    </m:rPr>
                                    <w:rPr>
                                      <w:rFonts w:ascii="Cambria Math" w:hAnsi="Cambria Math"/>
                                    </w:rPr>
                                    <m:t>sin</m:t>
                                  </m:r>
                                </m:fName>
                                <m:e>
                                  <m:sSup>
                                    <m:sSupPr>
                                      <m:ctrlPr>
                                        <w:rPr>
                                          <w:rFonts w:ascii="Cambria Math" w:hAnsi="Cambria Math"/>
                                          <w:i/>
                                          <w:lang w:eastAsia="ja-JP"/>
                                        </w:rPr>
                                      </m:ctrlPr>
                                    </m:sSupPr>
                                    <m:e>
                                      <m:r>
                                        <w:rPr>
                                          <w:rFonts w:ascii="Cambria Math" w:hAnsi="Cambria Math"/>
                                        </w:rPr>
                                        <m:t>ϕ</m:t>
                                      </m:r>
                                    </m:e>
                                    <m:sup>
                                      <m:r>
                                        <w:rPr>
                                          <w:rFonts w:ascii="Cambria Math" w:hAnsi="Cambria Math"/>
                                        </w:rPr>
                                        <m:t>'</m:t>
                                      </m:r>
                                    </m:sup>
                                  </m:sSup>
                                </m:e>
                              </m:func>
                              <m:func>
                                <m:funcPr>
                                  <m:ctrlPr>
                                    <w:rPr>
                                      <w:rFonts w:ascii="Cambria Math" w:hAnsi="Cambria Math"/>
                                      <w:i/>
                                      <w:lang w:eastAsia="ja-JP"/>
                                    </w:rPr>
                                  </m:ctrlPr>
                                </m:funcPr>
                                <m:fName>
                                  <m:r>
                                    <m:rPr>
                                      <m:sty m:val="p"/>
                                    </m:rPr>
                                    <w:rPr>
                                      <w:rFonts w:ascii="Cambria Math" w:hAnsi="Cambria Math"/>
                                    </w:rPr>
                                    <m:t>sin</m:t>
                                  </m:r>
                                </m:fName>
                                <m:e>
                                  <m:sSup>
                                    <m:sSupPr>
                                      <m:ctrlPr>
                                        <w:rPr>
                                          <w:rFonts w:ascii="Cambria Math" w:hAnsi="Cambria Math"/>
                                          <w:i/>
                                          <w:lang w:eastAsia="ja-JP"/>
                                        </w:rPr>
                                      </m:ctrlPr>
                                    </m:sSupPr>
                                    <m:e>
                                      <m:r>
                                        <w:rPr>
                                          <w:rFonts w:ascii="Cambria Math" w:hAnsi="Cambria Math"/>
                                        </w:rPr>
                                        <m:t>θ</m:t>
                                      </m:r>
                                    </m:e>
                                    <m:sup>
                                      <m:r>
                                        <w:rPr>
                                          <w:rFonts w:ascii="Cambria Math" w:hAnsi="Cambria Math"/>
                                        </w:rPr>
                                        <m:t>'</m:t>
                                      </m:r>
                                    </m:sup>
                                  </m:sSup>
                                </m:e>
                              </m:func>
                            </m:e>
                          </m:d>
                        </m:e>
                        <m:sup>
                          <m:r>
                            <w:rPr>
                              <w:rFonts w:ascii="Cambria Math" w:hAnsi="Cambria Math"/>
                            </w:rPr>
                            <m:t>2</m:t>
                          </m:r>
                        </m:sup>
                      </m:sSup>
                    </m:e>
                  </m:rad>
                </m:den>
              </m:f>
            </m:oMath>
            <w:r>
              <w:t>.</w:t>
            </w:r>
            <w:r>
              <w:tab/>
              <w:t>(7.3-3b)</w:t>
            </w:r>
          </w:p>
          <w:p w14:paraId="407C8FF0" w14:textId="77777777" w:rsidR="00B550F0" w:rsidRDefault="00B550F0" w:rsidP="00222EBF">
            <w:pPr>
              <w:tabs>
                <w:tab w:val="left" w:pos="1815"/>
              </w:tabs>
              <w:spacing w:before="0" w:after="0" w:line="240" w:lineRule="auto"/>
              <w:contextualSpacing/>
              <w:rPr>
                <w:rFonts w:eastAsia="Malgun Gothic"/>
                <w:lang w:eastAsia="ko-KR"/>
              </w:rPr>
            </w:pPr>
          </w:p>
        </w:tc>
      </w:tr>
    </w:tbl>
    <w:p w14:paraId="0568389D" w14:textId="77777777" w:rsidR="00B550F0" w:rsidRPr="00B550F0" w:rsidRDefault="00B550F0" w:rsidP="00222EBF">
      <w:pPr>
        <w:spacing w:after="0"/>
        <w:contextualSpacing/>
        <w:rPr>
          <w:rFonts w:eastAsia="Malgun Gothic"/>
          <w:lang w:eastAsia="ko-KR"/>
        </w:rPr>
      </w:pPr>
    </w:p>
    <w:p w14:paraId="60466D56" w14:textId="77777777" w:rsidR="00222EBF" w:rsidRDefault="00222EBF" w:rsidP="00222EBF">
      <w:pPr>
        <w:spacing w:after="0"/>
        <w:contextualSpacing/>
        <w:rPr>
          <w:rFonts w:eastAsia="Malgun Gothic"/>
          <w:lang w:eastAsia="ko-KR"/>
        </w:rPr>
      </w:pPr>
    </w:p>
    <w:p w14:paraId="0A5087BA" w14:textId="4560DF1C" w:rsidR="00B550F0" w:rsidRPr="00B550F0" w:rsidRDefault="00B550F0" w:rsidP="00222EBF">
      <w:pPr>
        <w:spacing w:after="0"/>
        <w:ind w:firstLine="288"/>
        <w:contextualSpacing/>
        <w:rPr>
          <w:rFonts w:eastAsia="Malgun Gothic"/>
          <w:lang w:eastAsia="ko-KR"/>
        </w:rPr>
      </w:pPr>
      <w:r w:rsidRPr="00B550F0">
        <w:rPr>
          <w:rFonts w:eastAsia="Malgun Gothic"/>
          <w:lang w:eastAsia="ko-KR"/>
        </w:rPr>
        <w:t>Additional</w:t>
      </w:r>
      <w:r w:rsidR="00222EBF">
        <w:rPr>
          <w:rFonts w:eastAsia="Malgun Gothic"/>
          <w:lang w:eastAsia="ko-KR"/>
        </w:rPr>
        <w:t>ly</w:t>
      </w:r>
      <w:r w:rsidRPr="00B550F0">
        <w:rPr>
          <w:rFonts w:eastAsia="Malgun Gothic"/>
          <w:lang w:eastAsia="ko-KR"/>
        </w:rPr>
        <w:t>, reference to Annex in Table 7.7.5.1-1 is incorrectly referencing the wrong Annex. We suggest correcting this mistake as well.</w:t>
      </w:r>
    </w:p>
    <w:p w14:paraId="3BB5D218" w14:textId="77777777" w:rsidR="00222EBF" w:rsidRDefault="00222EBF" w:rsidP="00222EBF">
      <w:pPr>
        <w:spacing w:after="0"/>
        <w:contextualSpacing/>
        <w:rPr>
          <w:rFonts w:eastAsia="Malgun Gothic"/>
          <w:b/>
          <w:bCs/>
          <w:lang w:eastAsia="ko-KR"/>
        </w:rPr>
      </w:pPr>
    </w:p>
    <w:p w14:paraId="4E738FE2" w14:textId="40FCC246" w:rsidR="00B550F0" w:rsidRPr="00222EBF" w:rsidRDefault="00B550F0" w:rsidP="00222EBF">
      <w:pPr>
        <w:spacing w:after="0"/>
        <w:contextualSpacing/>
        <w:rPr>
          <w:rFonts w:eastAsia="Malgun Gothic"/>
          <w:i/>
          <w:iCs/>
          <w:lang w:eastAsia="ko-KR"/>
        </w:rPr>
      </w:pPr>
      <w:r w:rsidRPr="00222EBF">
        <w:rPr>
          <w:rFonts w:eastAsia="Malgun Gothic"/>
          <w:b/>
          <w:bCs/>
          <w:i/>
          <w:iCs/>
          <w:lang w:eastAsia="ko-KR"/>
        </w:rPr>
        <w:t>Proposal 3:</w:t>
      </w:r>
      <w:r w:rsidRPr="00222EBF">
        <w:rPr>
          <w:rFonts w:eastAsia="Malgun Gothic"/>
          <w:i/>
          <w:iCs/>
          <w:lang w:eastAsia="ko-KR"/>
        </w:rPr>
        <w:t xml:space="preserve"> Adopt the following correction to TR 38.901.</w:t>
      </w:r>
    </w:p>
    <w:p w14:paraId="205FE247" w14:textId="1CCC1ED2" w:rsidR="00222EBF" w:rsidRPr="00222EBF" w:rsidRDefault="00222EBF" w:rsidP="00222EBF">
      <w:pPr>
        <w:pStyle w:val="ListParagraph"/>
        <w:numPr>
          <w:ilvl w:val="1"/>
          <w:numId w:val="99"/>
        </w:numPr>
        <w:contextualSpacing/>
        <w:jc w:val="both"/>
        <w:rPr>
          <w:rFonts w:ascii="Times New Roman" w:hAnsi="Times New Roman"/>
          <w:i/>
          <w:iCs/>
        </w:rPr>
      </w:pPr>
      <w:r w:rsidRPr="00222EBF">
        <w:rPr>
          <w:rFonts w:ascii="Times New Roman" w:hAnsi="Times New Roman"/>
          <w:i/>
          <w:iCs/>
        </w:rPr>
        <w:t xml:space="preserve">Reason for change: </w:t>
      </w:r>
      <w:r>
        <w:rPr>
          <w:rFonts w:ascii="Times New Roman" w:hAnsi="Times New Roman"/>
          <w:i/>
          <w:iCs/>
        </w:rPr>
        <w:t>Incorrect capture of a reference</w:t>
      </w:r>
    </w:p>
    <w:p w14:paraId="19789144" w14:textId="2CADC991" w:rsidR="00222EBF" w:rsidRPr="00222EBF" w:rsidRDefault="00222EBF" w:rsidP="00222EBF">
      <w:pPr>
        <w:pStyle w:val="ListParagraph"/>
        <w:numPr>
          <w:ilvl w:val="1"/>
          <w:numId w:val="99"/>
        </w:numPr>
        <w:contextualSpacing/>
        <w:jc w:val="both"/>
        <w:rPr>
          <w:rFonts w:ascii="Times New Roman" w:hAnsi="Times New Roman"/>
          <w:i/>
          <w:iCs/>
        </w:rPr>
      </w:pPr>
      <w:r w:rsidRPr="00222EBF">
        <w:rPr>
          <w:rFonts w:ascii="Times New Roman" w:hAnsi="Times New Roman"/>
          <w:i/>
          <w:iCs/>
        </w:rPr>
        <w:t xml:space="preserve">Summary of change: </w:t>
      </w:r>
      <w:r>
        <w:rPr>
          <w:rFonts w:ascii="Times New Roman" w:hAnsi="Times New Roman"/>
          <w:i/>
          <w:iCs/>
        </w:rPr>
        <w:t>Change Annex A.3 to A.5</w:t>
      </w:r>
    </w:p>
    <w:p w14:paraId="41699E84" w14:textId="37581385" w:rsidR="00222EBF" w:rsidRPr="00222EBF" w:rsidRDefault="00222EBF" w:rsidP="00222EBF">
      <w:pPr>
        <w:pStyle w:val="ListParagraph"/>
        <w:numPr>
          <w:ilvl w:val="1"/>
          <w:numId w:val="99"/>
        </w:numPr>
        <w:contextualSpacing/>
        <w:jc w:val="both"/>
        <w:rPr>
          <w:rFonts w:ascii="Times New Roman" w:hAnsi="Times New Roman"/>
          <w:i/>
          <w:iCs/>
        </w:rPr>
      </w:pPr>
      <w:r w:rsidRPr="00222EBF">
        <w:rPr>
          <w:rFonts w:ascii="Times New Roman" w:hAnsi="Times New Roman"/>
          <w:i/>
          <w:iCs/>
        </w:rPr>
        <w:t xml:space="preserve">Consequence if not changed: Incorrect </w:t>
      </w:r>
      <w:r>
        <w:rPr>
          <w:rFonts w:ascii="Times New Roman" w:hAnsi="Times New Roman"/>
          <w:i/>
          <w:iCs/>
        </w:rPr>
        <w:t>reference for the Table</w:t>
      </w:r>
    </w:p>
    <w:p w14:paraId="4D1E5997" w14:textId="77777777" w:rsidR="00222EBF" w:rsidRPr="00B550F0" w:rsidRDefault="00222EBF" w:rsidP="00222EBF">
      <w:pPr>
        <w:spacing w:after="0"/>
        <w:contextualSpacing/>
        <w:rPr>
          <w:rFonts w:eastAsia="Malgun Gothic"/>
          <w:lang w:eastAsia="ko-KR"/>
        </w:rPr>
      </w:pPr>
    </w:p>
    <w:tbl>
      <w:tblPr>
        <w:tblStyle w:val="TableGrid"/>
        <w:tblW w:w="0" w:type="auto"/>
        <w:tblLook w:val="04A0" w:firstRow="1" w:lastRow="0" w:firstColumn="1" w:lastColumn="0" w:noHBand="0" w:noVBand="1"/>
      </w:tblPr>
      <w:tblGrid>
        <w:gridCol w:w="9350"/>
      </w:tblGrid>
      <w:tr w:rsidR="00B550F0" w14:paraId="218533CE" w14:textId="77777777" w:rsidTr="00B550F0">
        <w:tc>
          <w:tcPr>
            <w:tcW w:w="9350" w:type="dxa"/>
            <w:tcBorders>
              <w:top w:val="single" w:sz="4" w:space="0" w:color="auto"/>
              <w:left w:val="single" w:sz="4" w:space="0" w:color="auto"/>
              <w:bottom w:val="single" w:sz="4" w:space="0" w:color="auto"/>
              <w:right w:val="single" w:sz="4" w:space="0" w:color="auto"/>
            </w:tcBorders>
            <w:hideMark/>
          </w:tcPr>
          <w:p w14:paraId="4263BC79" w14:textId="77777777" w:rsidR="00B550F0" w:rsidRDefault="00B550F0" w:rsidP="00222EBF">
            <w:pPr>
              <w:pStyle w:val="TH"/>
              <w:spacing w:before="0" w:after="0" w:line="240" w:lineRule="auto"/>
              <w:contextualSpacing/>
              <w:rPr>
                <w:lang w:eastAsia="zh-CN"/>
              </w:rPr>
            </w:pPr>
            <w:r>
              <w:rPr>
                <w:lang w:eastAsia="zh-CN"/>
              </w:rPr>
              <w:t>Table 7.7.5.1-1: Scale factor values for each CDL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1022"/>
              <w:gridCol w:w="1015"/>
              <w:gridCol w:w="1021"/>
              <w:gridCol w:w="1016"/>
              <w:gridCol w:w="1021"/>
              <w:gridCol w:w="1015"/>
              <w:gridCol w:w="1021"/>
              <w:gridCol w:w="1016"/>
            </w:tblGrid>
            <w:tr w:rsidR="00B550F0" w14:paraId="2A5B59E8" w14:textId="77777777">
              <w:trPr>
                <w:trHeight w:val="847"/>
                <w:jc w:val="center"/>
              </w:trPr>
              <w:tc>
                <w:tcPr>
                  <w:tcW w:w="994" w:type="dxa"/>
                  <w:tcBorders>
                    <w:top w:val="single" w:sz="4" w:space="0" w:color="auto"/>
                    <w:left w:val="single" w:sz="4" w:space="0" w:color="auto"/>
                    <w:bottom w:val="single" w:sz="4" w:space="0" w:color="auto"/>
                    <w:right w:val="single" w:sz="4" w:space="0" w:color="auto"/>
                  </w:tcBorders>
                  <w:hideMark/>
                </w:tcPr>
                <w:p w14:paraId="074252F7" w14:textId="77777777" w:rsidR="00B550F0" w:rsidRDefault="00B550F0" w:rsidP="00222EBF">
                  <w:pPr>
                    <w:keepNext/>
                    <w:keepLines/>
                    <w:spacing w:after="0"/>
                    <w:contextualSpacing/>
                    <w:jc w:val="center"/>
                    <w:rPr>
                      <w:rFonts w:ascii="Arial" w:hAnsi="Arial"/>
                      <w:b/>
                      <w:sz w:val="18"/>
                      <w:lang w:eastAsia="zh-CN"/>
                    </w:rPr>
                  </w:pPr>
                  <w:r>
                    <w:rPr>
                      <w:rFonts w:ascii="Arial" w:hAnsi="Arial"/>
                      <w:b/>
                      <w:sz w:val="18"/>
                      <w:lang w:eastAsia="zh-CN"/>
                    </w:rPr>
                    <w:t>CDL Type</w:t>
                  </w:r>
                </w:p>
              </w:tc>
              <w:tc>
                <w:tcPr>
                  <w:tcW w:w="1029" w:type="dxa"/>
                  <w:tcBorders>
                    <w:top w:val="single" w:sz="4" w:space="0" w:color="auto"/>
                    <w:left w:val="single" w:sz="4" w:space="0" w:color="auto"/>
                    <w:bottom w:val="single" w:sz="4" w:space="0" w:color="auto"/>
                    <w:right w:val="single" w:sz="4" w:space="0" w:color="auto"/>
                  </w:tcBorders>
                  <w:hideMark/>
                </w:tcPr>
                <w:p w14:paraId="16757B84" w14:textId="77777777" w:rsidR="00B550F0" w:rsidRDefault="00B550F0" w:rsidP="00222EBF">
                  <w:pPr>
                    <w:keepNext/>
                    <w:keepLines/>
                    <w:spacing w:after="0"/>
                    <w:contextualSpacing/>
                    <w:jc w:val="center"/>
                    <w:rPr>
                      <w:rFonts w:ascii="Arial" w:hAnsi="Arial"/>
                      <w:b/>
                      <w:sz w:val="18"/>
                      <w:lang w:eastAsia="zh-CN"/>
                    </w:rPr>
                  </w:pPr>
                  <w:r>
                    <w:rPr>
                      <w:rFonts w:ascii="Arial" w:hAnsi="Arial"/>
                      <w:b/>
                      <w:sz w:val="18"/>
                      <w:lang w:eastAsia="zh-CN"/>
                    </w:rPr>
                    <w:t>Desired AOD Spread</w:t>
                  </w:r>
                  <w:r>
                    <w:rPr>
                      <w:rFonts w:ascii="Arial" w:hAnsi="Arial" w:hint="eastAsia"/>
                      <w:b/>
                      <w:sz w:val="18"/>
                      <w:lang w:eastAsia="zh-CN"/>
                    </w:rPr>
                    <w:t>（</w:t>
                  </w:r>
                  <w:r>
                    <w:rPr>
                      <w:rFonts w:ascii="Arial" w:hAnsi="Arial"/>
                      <w:b/>
                      <w:sz w:val="18"/>
                      <w:lang w:eastAsia="zh-CN"/>
                    </w:rPr>
                    <w:t>°</w:t>
                  </w:r>
                  <w:r>
                    <w:rPr>
                      <w:rFonts w:ascii="Arial" w:hAnsi="Arial" w:hint="eastAsia"/>
                      <w:b/>
                      <w:sz w:val="18"/>
                      <w:lang w:eastAsia="zh-CN"/>
                    </w:rPr>
                    <w:t>）</w:t>
                  </w:r>
                </w:p>
              </w:tc>
              <w:tc>
                <w:tcPr>
                  <w:tcW w:w="1029" w:type="dxa"/>
                  <w:tcBorders>
                    <w:top w:val="single" w:sz="4" w:space="0" w:color="auto"/>
                    <w:left w:val="single" w:sz="4" w:space="0" w:color="auto"/>
                    <w:bottom w:val="single" w:sz="4" w:space="0" w:color="auto"/>
                    <w:right w:val="single" w:sz="4" w:space="0" w:color="auto"/>
                  </w:tcBorders>
                  <w:hideMark/>
                </w:tcPr>
                <w:p w14:paraId="341029C1" w14:textId="77777777" w:rsidR="00B550F0" w:rsidRDefault="00B550F0" w:rsidP="00222EBF">
                  <w:pPr>
                    <w:keepNext/>
                    <w:keepLines/>
                    <w:spacing w:after="0"/>
                    <w:contextualSpacing/>
                    <w:jc w:val="center"/>
                    <w:rPr>
                      <w:rFonts w:ascii="Arial" w:hAnsi="Arial"/>
                      <w:b/>
                      <w:sz w:val="18"/>
                      <w:lang w:eastAsia="zh-CN"/>
                    </w:rPr>
                  </w:pPr>
                  <w:r>
                    <w:rPr>
                      <w:rFonts w:ascii="Arial" w:hAnsi="Arial"/>
                      <w:b/>
                      <w:sz w:val="18"/>
                      <w:lang w:eastAsia="zh-CN"/>
                    </w:rPr>
                    <w:t>Scale Factor (AOD)</w:t>
                  </w:r>
                </w:p>
              </w:tc>
              <w:tc>
                <w:tcPr>
                  <w:tcW w:w="1029" w:type="dxa"/>
                  <w:tcBorders>
                    <w:top w:val="single" w:sz="4" w:space="0" w:color="auto"/>
                    <w:left w:val="single" w:sz="4" w:space="0" w:color="auto"/>
                    <w:bottom w:val="single" w:sz="4" w:space="0" w:color="auto"/>
                    <w:right w:val="single" w:sz="4" w:space="0" w:color="auto"/>
                  </w:tcBorders>
                  <w:hideMark/>
                </w:tcPr>
                <w:p w14:paraId="6B1EB0CB" w14:textId="77777777" w:rsidR="00B550F0" w:rsidRDefault="00B550F0" w:rsidP="00222EBF">
                  <w:pPr>
                    <w:keepNext/>
                    <w:keepLines/>
                    <w:spacing w:after="0"/>
                    <w:contextualSpacing/>
                    <w:jc w:val="center"/>
                    <w:rPr>
                      <w:rFonts w:ascii="Arial" w:hAnsi="Arial"/>
                      <w:b/>
                      <w:sz w:val="18"/>
                      <w:lang w:eastAsia="zh-CN"/>
                    </w:rPr>
                  </w:pPr>
                  <w:r>
                    <w:rPr>
                      <w:rFonts w:ascii="Arial" w:hAnsi="Arial"/>
                      <w:b/>
                      <w:sz w:val="18"/>
                      <w:lang w:eastAsia="zh-CN"/>
                    </w:rPr>
                    <w:t>Desired AOA Spread</w:t>
                  </w:r>
                  <w:r>
                    <w:rPr>
                      <w:rFonts w:ascii="Arial" w:hAnsi="Arial" w:hint="eastAsia"/>
                      <w:b/>
                      <w:sz w:val="18"/>
                      <w:lang w:eastAsia="zh-CN"/>
                    </w:rPr>
                    <w:t>（</w:t>
                  </w:r>
                  <w:r>
                    <w:rPr>
                      <w:rFonts w:ascii="Arial" w:hAnsi="Arial"/>
                      <w:b/>
                      <w:sz w:val="18"/>
                      <w:lang w:eastAsia="zh-CN"/>
                    </w:rPr>
                    <w:t>°</w:t>
                  </w:r>
                  <w:r>
                    <w:rPr>
                      <w:rFonts w:ascii="Arial" w:hAnsi="Arial" w:hint="eastAsia"/>
                      <w:b/>
                      <w:sz w:val="18"/>
                      <w:lang w:eastAsia="zh-CN"/>
                    </w:rPr>
                    <w:t>）</w:t>
                  </w:r>
                </w:p>
              </w:tc>
              <w:tc>
                <w:tcPr>
                  <w:tcW w:w="1030" w:type="dxa"/>
                  <w:tcBorders>
                    <w:top w:val="single" w:sz="4" w:space="0" w:color="auto"/>
                    <w:left w:val="single" w:sz="4" w:space="0" w:color="auto"/>
                    <w:bottom w:val="single" w:sz="4" w:space="0" w:color="auto"/>
                    <w:right w:val="single" w:sz="4" w:space="0" w:color="auto"/>
                  </w:tcBorders>
                  <w:hideMark/>
                </w:tcPr>
                <w:p w14:paraId="13715A3A" w14:textId="77777777" w:rsidR="00B550F0" w:rsidRDefault="00B550F0" w:rsidP="00222EBF">
                  <w:pPr>
                    <w:keepNext/>
                    <w:keepLines/>
                    <w:spacing w:after="0"/>
                    <w:contextualSpacing/>
                    <w:jc w:val="center"/>
                    <w:rPr>
                      <w:rFonts w:ascii="Arial" w:hAnsi="Arial"/>
                      <w:b/>
                      <w:sz w:val="18"/>
                      <w:lang w:eastAsia="zh-CN"/>
                    </w:rPr>
                  </w:pPr>
                  <w:r>
                    <w:rPr>
                      <w:rFonts w:ascii="Arial" w:hAnsi="Arial"/>
                      <w:b/>
                      <w:sz w:val="18"/>
                      <w:lang w:eastAsia="zh-CN"/>
                    </w:rPr>
                    <w:t>Scale Factor (AOA)</w:t>
                  </w:r>
                </w:p>
              </w:tc>
              <w:tc>
                <w:tcPr>
                  <w:tcW w:w="1029" w:type="dxa"/>
                  <w:tcBorders>
                    <w:top w:val="single" w:sz="4" w:space="0" w:color="auto"/>
                    <w:left w:val="single" w:sz="4" w:space="0" w:color="auto"/>
                    <w:bottom w:val="single" w:sz="4" w:space="0" w:color="auto"/>
                    <w:right w:val="single" w:sz="4" w:space="0" w:color="auto"/>
                  </w:tcBorders>
                  <w:hideMark/>
                </w:tcPr>
                <w:p w14:paraId="7E9F2DEC" w14:textId="77777777" w:rsidR="00B550F0" w:rsidRDefault="00B550F0" w:rsidP="00222EBF">
                  <w:pPr>
                    <w:keepNext/>
                    <w:keepLines/>
                    <w:spacing w:after="0"/>
                    <w:contextualSpacing/>
                    <w:jc w:val="center"/>
                    <w:rPr>
                      <w:rFonts w:ascii="Arial" w:hAnsi="Arial"/>
                      <w:b/>
                      <w:sz w:val="18"/>
                      <w:lang w:eastAsia="zh-CN"/>
                    </w:rPr>
                  </w:pPr>
                  <w:r>
                    <w:rPr>
                      <w:rFonts w:ascii="Arial" w:hAnsi="Arial"/>
                      <w:b/>
                      <w:sz w:val="18"/>
                      <w:lang w:eastAsia="zh-CN"/>
                    </w:rPr>
                    <w:t>Desired ZOA Spread</w:t>
                  </w:r>
                  <w:r>
                    <w:rPr>
                      <w:rFonts w:ascii="Arial" w:hAnsi="Arial" w:hint="eastAsia"/>
                      <w:b/>
                      <w:sz w:val="18"/>
                      <w:lang w:eastAsia="zh-CN"/>
                    </w:rPr>
                    <w:t>（</w:t>
                  </w:r>
                  <w:r>
                    <w:rPr>
                      <w:rFonts w:ascii="Arial" w:hAnsi="Arial"/>
                      <w:b/>
                      <w:sz w:val="18"/>
                      <w:lang w:eastAsia="zh-CN"/>
                    </w:rPr>
                    <w:t>°</w:t>
                  </w:r>
                  <w:r>
                    <w:rPr>
                      <w:rFonts w:ascii="Arial" w:hAnsi="Arial" w:hint="eastAsia"/>
                      <w:b/>
                      <w:sz w:val="18"/>
                      <w:lang w:eastAsia="zh-CN"/>
                    </w:rPr>
                    <w:t>）</w:t>
                  </w:r>
                </w:p>
              </w:tc>
              <w:tc>
                <w:tcPr>
                  <w:tcW w:w="1029" w:type="dxa"/>
                  <w:tcBorders>
                    <w:top w:val="single" w:sz="4" w:space="0" w:color="auto"/>
                    <w:left w:val="single" w:sz="4" w:space="0" w:color="auto"/>
                    <w:bottom w:val="single" w:sz="4" w:space="0" w:color="auto"/>
                    <w:right w:val="single" w:sz="4" w:space="0" w:color="auto"/>
                  </w:tcBorders>
                  <w:hideMark/>
                </w:tcPr>
                <w:p w14:paraId="3BB1A22F" w14:textId="77777777" w:rsidR="00B550F0" w:rsidRDefault="00B550F0" w:rsidP="00222EBF">
                  <w:pPr>
                    <w:keepNext/>
                    <w:keepLines/>
                    <w:spacing w:after="0"/>
                    <w:contextualSpacing/>
                    <w:jc w:val="center"/>
                    <w:rPr>
                      <w:rFonts w:ascii="Arial" w:hAnsi="Arial"/>
                      <w:b/>
                      <w:sz w:val="18"/>
                      <w:lang w:eastAsia="zh-CN"/>
                    </w:rPr>
                  </w:pPr>
                  <w:r>
                    <w:rPr>
                      <w:rFonts w:ascii="Arial" w:hAnsi="Arial"/>
                      <w:b/>
                      <w:sz w:val="18"/>
                      <w:lang w:eastAsia="zh-CN"/>
                    </w:rPr>
                    <w:t>Scale Factor (ZOA)</w:t>
                  </w:r>
                </w:p>
              </w:tc>
              <w:tc>
                <w:tcPr>
                  <w:tcW w:w="1029" w:type="dxa"/>
                  <w:tcBorders>
                    <w:top w:val="single" w:sz="4" w:space="0" w:color="auto"/>
                    <w:left w:val="single" w:sz="4" w:space="0" w:color="auto"/>
                    <w:bottom w:val="single" w:sz="4" w:space="0" w:color="auto"/>
                    <w:right w:val="single" w:sz="4" w:space="0" w:color="auto"/>
                  </w:tcBorders>
                  <w:hideMark/>
                </w:tcPr>
                <w:p w14:paraId="28A7AAD6" w14:textId="77777777" w:rsidR="00B550F0" w:rsidRDefault="00B550F0" w:rsidP="00222EBF">
                  <w:pPr>
                    <w:keepNext/>
                    <w:keepLines/>
                    <w:spacing w:after="0"/>
                    <w:contextualSpacing/>
                    <w:jc w:val="center"/>
                    <w:rPr>
                      <w:rFonts w:ascii="Arial" w:hAnsi="Arial"/>
                      <w:b/>
                      <w:sz w:val="18"/>
                      <w:lang w:eastAsia="zh-CN"/>
                    </w:rPr>
                  </w:pPr>
                  <w:r>
                    <w:rPr>
                      <w:rFonts w:ascii="Arial" w:hAnsi="Arial"/>
                      <w:b/>
                      <w:sz w:val="18"/>
                      <w:lang w:eastAsia="zh-CN"/>
                    </w:rPr>
                    <w:t>Desired ZOD Spread</w:t>
                  </w:r>
                  <w:r>
                    <w:rPr>
                      <w:rFonts w:ascii="Arial" w:hAnsi="Arial" w:hint="eastAsia"/>
                      <w:b/>
                      <w:sz w:val="18"/>
                      <w:lang w:eastAsia="zh-CN"/>
                    </w:rPr>
                    <w:t>（</w:t>
                  </w:r>
                  <w:r>
                    <w:rPr>
                      <w:rFonts w:ascii="Arial" w:hAnsi="Arial"/>
                      <w:b/>
                      <w:sz w:val="18"/>
                      <w:lang w:eastAsia="zh-CN"/>
                    </w:rPr>
                    <w:t>°</w:t>
                  </w:r>
                  <w:r>
                    <w:rPr>
                      <w:rFonts w:ascii="Arial" w:hAnsi="Arial" w:hint="eastAsia"/>
                      <w:b/>
                      <w:sz w:val="18"/>
                      <w:lang w:eastAsia="zh-CN"/>
                    </w:rPr>
                    <w:t>）</w:t>
                  </w:r>
                </w:p>
              </w:tc>
              <w:tc>
                <w:tcPr>
                  <w:tcW w:w="1030" w:type="dxa"/>
                  <w:tcBorders>
                    <w:top w:val="single" w:sz="4" w:space="0" w:color="auto"/>
                    <w:left w:val="single" w:sz="4" w:space="0" w:color="auto"/>
                    <w:bottom w:val="single" w:sz="4" w:space="0" w:color="auto"/>
                    <w:right w:val="single" w:sz="4" w:space="0" w:color="auto"/>
                  </w:tcBorders>
                  <w:hideMark/>
                </w:tcPr>
                <w:p w14:paraId="43518B57" w14:textId="77777777" w:rsidR="00B550F0" w:rsidRDefault="00B550F0" w:rsidP="00222EBF">
                  <w:pPr>
                    <w:keepNext/>
                    <w:keepLines/>
                    <w:spacing w:after="0"/>
                    <w:contextualSpacing/>
                    <w:jc w:val="center"/>
                    <w:rPr>
                      <w:rFonts w:ascii="Arial" w:hAnsi="Arial"/>
                      <w:b/>
                      <w:sz w:val="18"/>
                      <w:lang w:eastAsia="zh-CN"/>
                    </w:rPr>
                  </w:pPr>
                  <w:r>
                    <w:rPr>
                      <w:rFonts w:ascii="Arial" w:hAnsi="Arial"/>
                      <w:b/>
                      <w:sz w:val="18"/>
                      <w:lang w:eastAsia="zh-CN"/>
                    </w:rPr>
                    <w:t>Scale Factor (ZOD)</w:t>
                  </w:r>
                </w:p>
              </w:tc>
            </w:tr>
            <w:tr w:rsidR="00B550F0" w14:paraId="77633EE4" w14:textId="77777777">
              <w:trPr>
                <w:trHeight w:val="68"/>
                <w:jc w:val="center"/>
              </w:trPr>
              <w:tc>
                <w:tcPr>
                  <w:tcW w:w="994" w:type="dxa"/>
                  <w:vMerge w:val="restart"/>
                  <w:tcBorders>
                    <w:top w:val="single" w:sz="4" w:space="0" w:color="auto"/>
                    <w:left w:val="single" w:sz="4" w:space="0" w:color="auto"/>
                    <w:bottom w:val="single" w:sz="4" w:space="0" w:color="auto"/>
                    <w:right w:val="single" w:sz="4" w:space="0" w:color="auto"/>
                  </w:tcBorders>
                  <w:hideMark/>
                </w:tcPr>
                <w:p w14:paraId="0D94CFD5" w14:textId="77777777" w:rsidR="00B550F0" w:rsidRDefault="00B550F0" w:rsidP="00222EBF">
                  <w:pPr>
                    <w:keepNext/>
                    <w:keepLines/>
                    <w:spacing w:after="0"/>
                    <w:contextualSpacing/>
                    <w:jc w:val="center"/>
                    <w:rPr>
                      <w:rFonts w:ascii="Arial" w:hAnsi="Arial"/>
                      <w:sz w:val="18"/>
                      <w:lang w:eastAsia="zh-CN"/>
                    </w:rPr>
                  </w:pPr>
                  <w:r>
                    <w:rPr>
                      <w:rFonts w:ascii="Arial" w:hAnsi="Arial"/>
                      <w:sz w:val="18"/>
                      <w:lang w:eastAsia="zh-CN"/>
                    </w:rPr>
                    <w:t>CDL-A</w:t>
                  </w:r>
                </w:p>
              </w:tc>
              <w:tc>
                <w:tcPr>
                  <w:tcW w:w="1029" w:type="dxa"/>
                  <w:tcBorders>
                    <w:top w:val="single" w:sz="4" w:space="0" w:color="auto"/>
                    <w:left w:val="single" w:sz="4" w:space="0" w:color="auto"/>
                    <w:bottom w:val="single" w:sz="4" w:space="0" w:color="auto"/>
                    <w:right w:val="single" w:sz="4" w:space="0" w:color="auto"/>
                  </w:tcBorders>
                  <w:hideMark/>
                </w:tcPr>
                <w:p w14:paraId="20F5DAD9" w14:textId="77777777" w:rsidR="00B550F0" w:rsidRDefault="00B550F0" w:rsidP="00222EBF">
                  <w:pPr>
                    <w:keepNext/>
                    <w:keepLines/>
                    <w:spacing w:after="0"/>
                    <w:contextualSpacing/>
                    <w:jc w:val="center"/>
                    <w:rPr>
                      <w:rFonts w:ascii="Arial" w:hAnsi="Arial"/>
                      <w:sz w:val="18"/>
                      <w:lang w:eastAsia="zh-CN"/>
                    </w:rPr>
                  </w:pPr>
                  <w:r>
                    <w:rPr>
                      <w:rFonts w:ascii="Arial" w:hAnsi="Arial"/>
                      <w:sz w:val="18"/>
                      <w:lang w:eastAsia="zh-CN"/>
                    </w:rPr>
                    <w:t>5</w:t>
                  </w:r>
                </w:p>
              </w:tc>
              <w:tc>
                <w:tcPr>
                  <w:tcW w:w="1029" w:type="dxa"/>
                  <w:tcBorders>
                    <w:top w:val="single" w:sz="4" w:space="0" w:color="auto"/>
                    <w:left w:val="single" w:sz="4" w:space="0" w:color="auto"/>
                    <w:bottom w:val="single" w:sz="4" w:space="0" w:color="auto"/>
                    <w:right w:val="single" w:sz="4" w:space="0" w:color="auto"/>
                  </w:tcBorders>
                  <w:hideMark/>
                </w:tcPr>
                <w:p w14:paraId="12D980B7" w14:textId="77777777" w:rsidR="00B550F0" w:rsidRDefault="00B550F0" w:rsidP="00222EBF">
                  <w:pPr>
                    <w:keepNext/>
                    <w:keepLines/>
                    <w:spacing w:after="0"/>
                    <w:contextualSpacing/>
                    <w:jc w:val="center"/>
                    <w:rPr>
                      <w:rFonts w:ascii="Arial" w:hAnsi="Arial"/>
                      <w:sz w:val="18"/>
                      <w:lang w:eastAsia="zh-CN"/>
                    </w:rPr>
                  </w:pPr>
                  <w:r>
                    <w:rPr>
                      <w:rFonts w:ascii="Arial" w:hAnsi="Arial"/>
                      <w:sz w:val="18"/>
                    </w:rPr>
                    <w:t>0.0680</w:t>
                  </w:r>
                </w:p>
              </w:tc>
              <w:tc>
                <w:tcPr>
                  <w:tcW w:w="1029" w:type="dxa"/>
                  <w:tcBorders>
                    <w:top w:val="single" w:sz="4" w:space="0" w:color="auto"/>
                    <w:left w:val="single" w:sz="4" w:space="0" w:color="auto"/>
                    <w:bottom w:val="single" w:sz="4" w:space="0" w:color="auto"/>
                    <w:right w:val="single" w:sz="4" w:space="0" w:color="auto"/>
                  </w:tcBorders>
                  <w:hideMark/>
                </w:tcPr>
                <w:p w14:paraId="3D2BA3B4" w14:textId="77777777" w:rsidR="00B550F0" w:rsidRDefault="00B550F0" w:rsidP="00222EBF">
                  <w:pPr>
                    <w:keepNext/>
                    <w:keepLines/>
                    <w:spacing w:after="0"/>
                    <w:contextualSpacing/>
                    <w:jc w:val="center"/>
                    <w:rPr>
                      <w:rFonts w:ascii="Arial" w:hAnsi="Arial"/>
                      <w:sz w:val="18"/>
                      <w:lang w:eastAsia="zh-CN"/>
                    </w:rPr>
                  </w:pPr>
                  <w:r>
                    <w:rPr>
                      <w:rFonts w:ascii="Arial" w:hAnsi="Arial"/>
                      <w:sz w:val="18"/>
                      <w:lang w:eastAsia="zh-CN"/>
                    </w:rPr>
                    <w:t>30</w:t>
                  </w:r>
                </w:p>
              </w:tc>
              <w:tc>
                <w:tcPr>
                  <w:tcW w:w="1030" w:type="dxa"/>
                  <w:tcBorders>
                    <w:top w:val="single" w:sz="4" w:space="0" w:color="auto"/>
                    <w:left w:val="single" w:sz="4" w:space="0" w:color="auto"/>
                    <w:bottom w:val="single" w:sz="4" w:space="0" w:color="auto"/>
                    <w:right w:val="single" w:sz="4" w:space="0" w:color="auto"/>
                  </w:tcBorders>
                  <w:hideMark/>
                </w:tcPr>
                <w:p w14:paraId="4E340535" w14:textId="77777777" w:rsidR="00B550F0" w:rsidRDefault="00B550F0" w:rsidP="00222EBF">
                  <w:pPr>
                    <w:keepNext/>
                    <w:keepLines/>
                    <w:spacing w:after="0"/>
                    <w:contextualSpacing/>
                    <w:jc w:val="center"/>
                    <w:rPr>
                      <w:rFonts w:ascii="Arial" w:hAnsi="Arial"/>
                      <w:sz w:val="18"/>
                      <w:lang w:eastAsia="zh-CN"/>
                    </w:rPr>
                  </w:pPr>
                  <w:r>
                    <w:rPr>
                      <w:rFonts w:ascii="Arial" w:hAnsi="Arial"/>
                      <w:sz w:val="18"/>
                    </w:rPr>
                    <w:t>0.3531</w:t>
                  </w:r>
                </w:p>
              </w:tc>
              <w:tc>
                <w:tcPr>
                  <w:tcW w:w="1029" w:type="dxa"/>
                  <w:tcBorders>
                    <w:top w:val="single" w:sz="4" w:space="0" w:color="auto"/>
                    <w:left w:val="single" w:sz="4" w:space="0" w:color="auto"/>
                    <w:bottom w:val="single" w:sz="4" w:space="0" w:color="auto"/>
                    <w:right w:val="single" w:sz="4" w:space="0" w:color="auto"/>
                  </w:tcBorders>
                  <w:hideMark/>
                </w:tcPr>
                <w:p w14:paraId="3CB8B3C5" w14:textId="77777777" w:rsidR="00B550F0" w:rsidRDefault="00B550F0" w:rsidP="00222EBF">
                  <w:pPr>
                    <w:keepNext/>
                    <w:keepLines/>
                    <w:spacing w:after="0"/>
                    <w:contextualSpacing/>
                    <w:jc w:val="center"/>
                    <w:rPr>
                      <w:rFonts w:ascii="Arial" w:hAnsi="Arial"/>
                      <w:sz w:val="18"/>
                      <w:lang w:eastAsia="zh-CN"/>
                    </w:rPr>
                  </w:pPr>
                  <w:r>
                    <w:rPr>
                      <w:rFonts w:ascii="Arial" w:hAnsi="Arial"/>
                      <w:sz w:val="18"/>
                      <w:lang w:eastAsia="zh-CN"/>
                    </w:rPr>
                    <w:t>5</w:t>
                  </w:r>
                </w:p>
              </w:tc>
              <w:tc>
                <w:tcPr>
                  <w:tcW w:w="1029" w:type="dxa"/>
                  <w:tcBorders>
                    <w:top w:val="single" w:sz="4" w:space="0" w:color="auto"/>
                    <w:left w:val="single" w:sz="4" w:space="0" w:color="auto"/>
                    <w:bottom w:val="single" w:sz="4" w:space="0" w:color="auto"/>
                    <w:right w:val="single" w:sz="4" w:space="0" w:color="auto"/>
                  </w:tcBorders>
                  <w:hideMark/>
                </w:tcPr>
                <w:p w14:paraId="14D56D87" w14:textId="77777777" w:rsidR="00B550F0" w:rsidRDefault="00B550F0" w:rsidP="00222EBF">
                  <w:pPr>
                    <w:keepNext/>
                    <w:keepLines/>
                    <w:spacing w:after="0"/>
                    <w:contextualSpacing/>
                    <w:jc w:val="center"/>
                    <w:rPr>
                      <w:rFonts w:ascii="Arial" w:hAnsi="Arial"/>
                      <w:sz w:val="18"/>
                      <w:lang w:eastAsia="zh-CN"/>
                    </w:rPr>
                  </w:pPr>
                  <w:r>
                    <w:rPr>
                      <w:rFonts w:ascii="Arial" w:hAnsi="Arial"/>
                      <w:sz w:val="18"/>
                    </w:rPr>
                    <w:t>0.0352</w:t>
                  </w:r>
                </w:p>
              </w:tc>
              <w:tc>
                <w:tcPr>
                  <w:tcW w:w="1029" w:type="dxa"/>
                  <w:tcBorders>
                    <w:top w:val="single" w:sz="4" w:space="0" w:color="auto"/>
                    <w:left w:val="single" w:sz="4" w:space="0" w:color="auto"/>
                    <w:bottom w:val="single" w:sz="4" w:space="0" w:color="auto"/>
                    <w:right w:val="single" w:sz="4" w:space="0" w:color="auto"/>
                  </w:tcBorders>
                  <w:hideMark/>
                </w:tcPr>
                <w:p w14:paraId="5AD7892A" w14:textId="77777777" w:rsidR="00B550F0" w:rsidRDefault="00B550F0" w:rsidP="00222EBF">
                  <w:pPr>
                    <w:keepNext/>
                    <w:keepLines/>
                    <w:spacing w:after="0"/>
                    <w:contextualSpacing/>
                    <w:jc w:val="center"/>
                    <w:rPr>
                      <w:rFonts w:ascii="Arial" w:hAnsi="Arial"/>
                      <w:sz w:val="18"/>
                      <w:lang w:eastAsia="zh-CN"/>
                    </w:rPr>
                  </w:pPr>
                  <w:r>
                    <w:rPr>
                      <w:rFonts w:ascii="Arial" w:hAnsi="Arial"/>
                      <w:sz w:val="18"/>
                      <w:lang w:eastAsia="zh-CN"/>
                    </w:rPr>
                    <w:t>1</w:t>
                  </w:r>
                </w:p>
              </w:tc>
              <w:tc>
                <w:tcPr>
                  <w:tcW w:w="1030" w:type="dxa"/>
                  <w:tcBorders>
                    <w:top w:val="single" w:sz="4" w:space="0" w:color="auto"/>
                    <w:left w:val="single" w:sz="4" w:space="0" w:color="auto"/>
                    <w:bottom w:val="single" w:sz="4" w:space="0" w:color="auto"/>
                    <w:right w:val="single" w:sz="4" w:space="0" w:color="auto"/>
                  </w:tcBorders>
                  <w:hideMark/>
                </w:tcPr>
                <w:p w14:paraId="19B60825" w14:textId="77777777" w:rsidR="00B550F0" w:rsidRDefault="00B550F0" w:rsidP="00222EBF">
                  <w:pPr>
                    <w:keepNext/>
                    <w:keepLines/>
                    <w:spacing w:after="0"/>
                    <w:contextualSpacing/>
                    <w:jc w:val="center"/>
                    <w:rPr>
                      <w:rFonts w:ascii="Arial" w:hAnsi="Arial"/>
                      <w:sz w:val="18"/>
                      <w:lang w:eastAsia="zh-CN"/>
                    </w:rPr>
                  </w:pPr>
                  <w:r>
                    <w:rPr>
                      <w:rFonts w:ascii="Arial" w:hAnsi="Arial"/>
                      <w:sz w:val="18"/>
                    </w:rPr>
                    <w:t>0.0352</w:t>
                  </w:r>
                </w:p>
              </w:tc>
            </w:tr>
            <w:tr w:rsidR="00B550F0" w14:paraId="3BB05FC9" w14:textId="77777777">
              <w:trPr>
                <w:trHeight w:val="21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70ADA9" w14:textId="77777777" w:rsidR="00B550F0" w:rsidRDefault="00B550F0" w:rsidP="00222EBF">
                  <w:pPr>
                    <w:spacing w:after="0"/>
                    <w:contextualSpacing/>
                    <w:rPr>
                      <w:rFonts w:ascii="Arial" w:hAnsi="Arial"/>
                      <w:sz w:val="18"/>
                      <w:szCs w:val="22"/>
                      <w:lang w:eastAsia="zh-CN"/>
                    </w:rPr>
                  </w:pPr>
                </w:p>
              </w:tc>
              <w:tc>
                <w:tcPr>
                  <w:tcW w:w="1029" w:type="dxa"/>
                  <w:tcBorders>
                    <w:top w:val="single" w:sz="4" w:space="0" w:color="auto"/>
                    <w:left w:val="single" w:sz="4" w:space="0" w:color="auto"/>
                    <w:bottom w:val="single" w:sz="4" w:space="0" w:color="auto"/>
                    <w:right w:val="single" w:sz="4" w:space="0" w:color="auto"/>
                  </w:tcBorders>
                  <w:hideMark/>
                </w:tcPr>
                <w:p w14:paraId="3EC2F78C" w14:textId="77777777" w:rsidR="00B550F0" w:rsidRDefault="00B550F0" w:rsidP="00222EBF">
                  <w:pPr>
                    <w:keepNext/>
                    <w:keepLines/>
                    <w:spacing w:after="0"/>
                    <w:contextualSpacing/>
                    <w:jc w:val="center"/>
                    <w:rPr>
                      <w:rFonts w:ascii="Arial" w:hAnsi="Arial"/>
                      <w:sz w:val="18"/>
                      <w:lang w:eastAsia="zh-CN"/>
                    </w:rPr>
                  </w:pPr>
                  <w:r>
                    <w:rPr>
                      <w:rFonts w:ascii="Arial" w:hAnsi="Arial"/>
                      <w:sz w:val="18"/>
                      <w:lang w:eastAsia="zh-CN"/>
                    </w:rPr>
                    <w:t>10</w:t>
                  </w:r>
                </w:p>
              </w:tc>
              <w:tc>
                <w:tcPr>
                  <w:tcW w:w="1029" w:type="dxa"/>
                  <w:tcBorders>
                    <w:top w:val="single" w:sz="4" w:space="0" w:color="auto"/>
                    <w:left w:val="single" w:sz="4" w:space="0" w:color="auto"/>
                    <w:bottom w:val="single" w:sz="4" w:space="0" w:color="auto"/>
                    <w:right w:val="single" w:sz="4" w:space="0" w:color="auto"/>
                  </w:tcBorders>
                  <w:hideMark/>
                </w:tcPr>
                <w:p w14:paraId="589F96D1" w14:textId="77777777" w:rsidR="00B550F0" w:rsidRDefault="00B550F0" w:rsidP="00222EBF">
                  <w:pPr>
                    <w:keepNext/>
                    <w:keepLines/>
                    <w:spacing w:after="0"/>
                    <w:contextualSpacing/>
                    <w:jc w:val="center"/>
                    <w:rPr>
                      <w:rFonts w:ascii="Arial" w:hAnsi="Arial"/>
                      <w:sz w:val="18"/>
                      <w:lang w:eastAsia="zh-CN"/>
                    </w:rPr>
                  </w:pPr>
                  <w:r>
                    <w:rPr>
                      <w:rFonts w:ascii="Arial" w:hAnsi="Arial"/>
                      <w:sz w:val="18"/>
                    </w:rPr>
                    <w:t>0.1360</w:t>
                  </w:r>
                </w:p>
              </w:tc>
              <w:tc>
                <w:tcPr>
                  <w:tcW w:w="1029" w:type="dxa"/>
                  <w:tcBorders>
                    <w:top w:val="single" w:sz="4" w:space="0" w:color="auto"/>
                    <w:left w:val="single" w:sz="4" w:space="0" w:color="auto"/>
                    <w:bottom w:val="single" w:sz="4" w:space="0" w:color="auto"/>
                    <w:right w:val="single" w:sz="4" w:space="0" w:color="auto"/>
                  </w:tcBorders>
                  <w:hideMark/>
                </w:tcPr>
                <w:p w14:paraId="7D69AB69" w14:textId="77777777" w:rsidR="00B550F0" w:rsidRDefault="00B550F0" w:rsidP="00222EBF">
                  <w:pPr>
                    <w:keepNext/>
                    <w:keepLines/>
                    <w:spacing w:after="0"/>
                    <w:contextualSpacing/>
                    <w:jc w:val="center"/>
                    <w:rPr>
                      <w:rFonts w:ascii="Arial" w:hAnsi="Arial"/>
                      <w:sz w:val="18"/>
                      <w:lang w:eastAsia="zh-CN"/>
                    </w:rPr>
                  </w:pPr>
                  <w:r>
                    <w:rPr>
                      <w:rFonts w:ascii="Arial" w:hAnsi="Arial"/>
                      <w:sz w:val="18"/>
                      <w:lang w:eastAsia="zh-CN"/>
                    </w:rPr>
                    <w:t>45</w:t>
                  </w:r>
                </w:p>
              </w:tc>
              <w:tc>
                <w:tcPr>
                  <w:tcW w:w="1030" w:type="dxa"/>
                  <w:tcBorders>
                    <w:top w:val="single" w:sz="4" w:space="0" w:color="auto"/>
                    <w:left w:val="single" w:sz="4" w:space="0" w:color="auto"/>
                    <w:bottom w:val="single" w:sz="4" w:space="0" w:color="auto"/>
                    <w:right w:val="single" w:sz="4" w:space="0" w:color="auto"/>
                  </w:tcBorders>
                  <w:hideMark/>
                </w:tcPr>
                <w:p w14:paraId="59E1D307" w14:textId="77777777" w:rsidR="00B550F0" w:rsidRDefault="00B550F0" w:rsidP="00222EBF">
                  <w:pPr>
                    <w:keepNext/>
                    <w:keepLines/>
                    <w:spacing w:after="0"/>
                    <w:contextualSpacing/>
                    <w:jc w:val="center"/>
                    <w:rPr>
                      <w:rFonts w:ascii="Arial" w:hAnsi="Arial"/>
                      <w:sz w:val="18"/>
                      <w:lang w:eastAsia="zh-CN"/>
                    </w:rPr>
                  </w:pPr>
                  <w:r>
                    <w:rPr>
                      <w:rFonts w:ascii="Arial" w:hAnsi="Arial"/>
                      <w:sz w:val="18"/>
                    </w:rPr>
                    <w:t>0.5268</w:t>
                  </w:r>
                </w:p>
              </w:tc>
              <w:tc>
                <w:tcPr>
                  <w:tcW w:w="1029" w:type="dxa"/>
                  <w:tcBorders>
                    <w:top w:val="single" w:sz="4" w:space="0" w:color="auto"/>
                    <w:left w:val="single" w:sz="4" w:space="0" w:color="auto"/>
                    <w:bottom w:val="single" w:sz="4" w:space="0" w:color="auto"/>
                    <w:right w:val="single" w:sz="4" w:space="0" w:color="auto"/>
                  </w:tcBorders>
                  <w:hideMark/>
                </w:tcPr>
                <w:p w14:paraId="4769A55C" w14:textId="77777777" w:rsidR="00B550F0" w:rsidRDefault="00B550F0" w:rsidP="00222EBF">
                  <w:pPr>
                    <w:keepNext/>
                    <w:keepLines/>
                    <w:spacing w:after="0"/>
                    <w:contextualSpacing/>
                    <w:jc w:val="center"/>
                    <w:rPr>
                      <w:rFonts w:ascii="Arial" w:hAnsi="Arial"/>
                      <w:sz w:val="18"/>
                      <w:lang w:eastAsia="zh-CN"/>
                    </w:rPr>
                  </w:pPr>
                  <w:r>
                    <w:rPr>
                      <w:rFonts w:ascii="Arial" w:hAnsi="Arial"/>
                      <w:sz w:val="18"/>
                      <w:lang w:eastAsia="zh-CN"/>
                    </w:rPr>
                    <w:t>10</w:t>
                  </w:r>
                </w:p>
              </w:tc>
              <w:tc>
                <w:tcPr>
                  <w:tcW w:w="1029" w:type="dxa"/>
                  <w:tcBorders>
                    <w:top w:val="single" w:sz="4" w:space="0" w:color="auto"/>
                    <w:left w:val="single" w:sz="4" w:space="0" w:color="auto"/>
                    <w:bottom w:val="single" w:sz="4" w:space="0" w:color="auto"/>
                    <w:right w:val="single" w:sz="4" w:space="0" w:color="auto"/>
                  </w:tcBorders>
                  <w:hideMark/>
                </w:tcPr>
                <w:p w14:paraId="3AF990E4" w14:textId="77777777" w:rsidR="00B550F0" w:rsidRDefault="00B550F0" w:rsidP="00222EBF">
                  <w:pPr>
                    <w:keepNext/>
                    <w:keepLines/>
                    <w:spacing w:after="0"/>
                    <w:contextualSpacing/>
                    <w:jc w:val="center"/>
                    <w:rPr>
                      <w:rFonts w:ascii="Arial" w:hAnsi="Arial"/>
                      <w:sz w:val="18"/>
                      <w:lang w:eastAsia="zh-CN"/>
                    </w:rPr>
                  </w:pPr>
                  <w:r>
                    <w:rPr>
                      <w:rFonts w:ascii="Arial" w:hAnsi="Arial"/>
                      <w:sz w:val="18"/>
                    </w:rPr>
                    <w:t>0.1056</w:t>
                  </w:r>
                </w:p>
              </w:tc>
              <w:tc>
                <w:tcPr>
                  <w:tcW w:w="1029" w:type="dxa"/>
                  <w:tcBorders>
                    <w:top w:val="single" w:sz="4" w:space="0" w:color="auto"/>
                    <w:left w:val="single" w:sz="4" w:space="0" w:color="auto"/>
                    <w:bottom w:val="single" w:sz="4" w:space="0" w:color="auto"/>
                    <w:right w:val="single" w:sz="4" w:space="0" w:color="auto"/>
                  </w:tcBorders>
                  <w:hideMark/>
                </w:tcPr>
                <w:p w14:paraId="133845D6" w14:textId="77777777" w:rsidR="00B550F0" w:rsidRDefault="00B550F0" w:rsidP="00222EBF">
                  <w:pPr>
                    <w:keepNext/>
                    <w:keepLines/>
                    <w:spacing w:after="0"/>
                    <w:contextualSpacing/>
                    <w:jc w:val="center"/>
                    <w:rPr>
                      <w:rFonts w:ascii="Arial" w:hAnsi="Arial"/>
                      <w:sz w:val="18"/>
                      <w:lang w:eastAsia="zh-CN"/>
                    </w:rPr>
                  </w:pPr>
                  <w:r>
                    <w:rPr>
                      <w:rFonts w:ascii="Arial" w:hAnsi="Arial"/>
                      <w:sz w:val="18"/>
                      <w:lang w:eastAsia="zh-CN"/>
                    </w:rPr>
                    <w:t>3</w:t>
                  </w:r>
                </w:p>
              </w:tc>
              <w:tc>
                <w:tcPr>
                  <w:tcW w:w="1030" w:type="dxa"/>
                  <w:tcBorders>
                    <w:top w:val="single" w:sz="4" w:space="0" w:color="auto"/>
                    <w:left w:val="single" w:sz="4" w:space="0" w:color="auto"/>
                    <w:bottom w:val="single" w:sz="4" w:space="0" w:color="auto"/>
                    <w:right w:val="single" w:sz="4" w:space="0" w:color="auto"/>
                  </w:tcBorders>
                  <w:hideMark/>
                </w:tcPr>
                <w:p w14:paraId="70DBCF66" w14:textId="77777777" w:rsidR="00B550F0" w:rsidRDefault="00B550F0" w:rsidP="00222EBF">
                  <w:pPr>
                    <w:keepNext/>
                    <w:keepLines/>
                    <w:spacing w:after="0"/>
                    <w:contextualSpacing/>
                    <w:jc w:val="center"/>
                    <w:rPr>
                      <w:rFonts w:ascii="Arial" w:hAnsi="Arial"/>
                      <w:sz w:val="18"/>
                      <w:lang w:eastAsia="zh-CN"/>
                    </w:rPr>
                  </w:pPr>
                  <w:r>
                    <w:rPr>
                      <w:rFonts w:ascii="Arial" w:hAnsi="Arial"/>
                      <w:sz w:val="18"/>
                    </w:rPr>
                    <w:t>0.1056</w:t>
                  </w:r>
                </w:p>
              </w:tc>
            </w:tr>
            <w:tr w:rsidR="00B550F0" w14:paraId="6DB875B4" w14:textId="77777777">
              <w:trPr>
                <w:trHeight w:val="21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5772DD" w14:textId="77777777" w:rsidR="00B550F0" w:rsidRDefault="00B550F0" w:rsidP="00222EBF">
                  <w:pPr>
                    <w:spacing w:after="0"/>
                    <w:contextualSpacing/>
                    <w:rPr>
                      <w:rFonts w:ascii="Arial" w:hAnsi="Arial"/>
                      <w:sz w:val="18"/>
                      <w:szCs w:val="22"/>
                      <w:lang w:eastAsia="zh-CN"/>
                    </w:rPr>
                  </w:pPr>
                </w:p>
              </w:tc>
              <w:tc>
                <w:tcPr>
                  <w:tcW w:w="1029" w:type="dxa"/>
                  <w:tcBorders>
                    <w:top w:val="single" w:sz="4" w:space="0" w:color="auto"/>
                    <w:left w:val="single" w:sz="4" w:space="0" w:color="auto"/>
                    <w:bottom w:val="single" w:sz="4" w:space="0" w:color="auto"/>
                    <w:right w:val="single" w:sz="4" w:space="0" w:color="auto"/>
                  </w:tcBorders>
                  <w:hideMark/>
                </w:tcPr>
                <w:p w14:paraId="4DDE881D" w14:textId="77777777" w:rsidR="00B550F0" w:rsidRDefault="00B550F0" w:rsidP="00222EBF">
                  <w:pPr>
                    <w:keepNext/>
                    <w:keepLines/>
                    <w:spacing w:after="0"/>
                    <w:contextualSpacing/>
                    <w:jc w:val="center"/>
                    <w:rPr>
                      <w:rFonts w:ascii="Arial" w:hAnsi="Arial"/>
                      <w:sz w:val="18"/>
                      <w:lang w:eastAsia="zh-CN"/>
                    </w:rPr>
                  </w:pPr>
                  <w:r>
                    <w:rPr>
                      <w:rFonts w:ascii="Arial" w:hAnsi="Arial"/>
                      <w:sz w:val="18"/>
                      <w:lang w:eastAsia="zh-CN"/>
                    </w:rPr>
                    <w:t>15</w:t>
                  </w:r>
                </w:p>
              </w:tc>
              <w:tc>
                <w:tcPr>
                  <w:tcW w:w="1029" w:type="dxa"/>
                  <w:tcBorders>
                    <w:top w:val="single" w:sz="4" w:space="0" w:color="auto"/>
                    <w:left w:val="single" w:sz="4" w:space="0" w:color="auto"/>
                    <w:bottom w:val="single" w:sz="4" w:space="0" w:color="auto"/>
                    <w:right w:val="single" w:sz="4" w:space="0" w:color="auto"/>
                  </w:tcBorders>
                  <w:hideMark/>
                </w:tcPr>
                <w:p w14:paraId="6D1895E0" w14:textId="77777777" w:rsidR="00B550F0" w:rsidRDefault="00B550F0" w:rsidP="00222EBF">
                  <w:pPr>
                    <w:keepNext/>
                    <w:keepLines/>
                    <w:spacing w:after="0"/>
                    <w:contextualSpacing/>
                    <w:jc w:val="center"/>
                    <w:rPr>
                      <w:rFonts w:ascii="Arial" w:hAnsi="Arial"/>
                      <w:sz w:val="18"/>
                      <w:lang w:eastAsia="zh-CN"/>
                    </w:rPr>
                  </w:pPr>
                  <w:r>
                    <w:rPr>
                      <w:rFonts w:ascii="Arial" w:hAnsi="Arial"/>
                      <w:sz w:val="18"/>
                    </w:rPr>
                    <w:t>0.2041</w:t>
                  </w:r>
                </w:p>
              </w:tc>
              <w:tc>
                <w:tcPr>
                  <w:tcW w:w="1029" w:type="dxa"/>
                  <w:tcBorders>
                    <w:top w:val="single" w:sz="4" w:space="0" w:color="auto"/>
                    <w:left w:val="single" w:sz="4" w:space="0" w:color="auto"/>
                    <w:bottom w:val="single" w:sz="4" w:space="0" w:color="auto"/>
                    <w:right w:val="single" w:sz="4" w:space="0" w:color="auto"/>
                  </w:tcBorders>
                  <w:hideMark/>
                </w:tcPr>
                <w:p w14:paraId="633AAE4E" w14:textId="77777777" w:rsidR="00B550F0" w:rsidRDefault="00B550F0" w:rsidP="00222EBF">
                  <w:pPr>
                    <w:keepNext/>
                    <w:keepLines/>
                    <w:spacing w:after="0"/>
                    <w:contextualSpacing/>
                    <w:jc w:val="center"/>
                    <w:rPr>
                      <w:rFonts w:ascii="Arial" w:hAnsi="Arial"/>
                      <w:sz w:val="18"/>
                      <w:lang w:eastAsia="zh-CN"/>
                    </w:rPr>
                  </w:pPr>
                  <w:r>
                    <w:rPr>
                      <w:rFonts w:ascii="Arial" w:hAnsi="Arial"/>
                      <w:sz w:val="18"/>
                      <w:lang w:eastAsia="zh-CN"/>
                    </w:rPr>
                    <w:t>60</w:t>
                  </w:r>
                </w:p>
              </w:tc>
              <w:tc>
                <w:tcPr>
                  <w:tcW w:w="1030" w:type="dxa"/>
                  <w:tcBorders>
                    <w:top w:val="single" w:sz="4" w:space="0" w:color="auto"/>
                    <w:left w:val="single" w:sz="4" w:space="0" w:color="auto"/>
                    <w:bottom w:val="single" w:sz="4" w:space="0" w:color="auto"/>
                    <w:right w:val="single" w:sz="4" w:space="0" w:color="auto"/>
                  </w:tcBorders>
                  <w:hideMark/>
                </w:tcPr>
                <w:p w14:paraId="5D3DD0F5" w14:textId="77777777" w:rsidR="00B550F0" w:rsidRDefault="00B550F0" w:rsidP="00222EBF">
                  <w:pPr>
                    <w:keepNext/>
                    <w:keepLines/>
                    <w:spacing w:after="0"/>
                    <w:contextualSpacing/>
                    <w:jc w:val="center"/>
                    <w:rPr>
                      <w:rFonts w:ascii="Arial" w:hAnsi="Arial"/>
                      <w:sz w:val="18"/>
                      <w:lang w:eastAsia="zh-CN"/>
                    </w:rPr>
                  </w:pPr>
                  <w:r>
                    <w:rPr>
                      <w:rFonts w:ascii="Arial" w:hAnsi="Arial"/>
                      <w:sz w:val="18"/>
                    </w:rPr>
                    <w:t>0.6981</w:t>
                  </w:r>
                </w:p>
              </w:tc>
              <w:tc>
                <w:tcPr>
                  <w:tcW w:w="1029" w:type="dxa"/>
                  <w:tcBorders>
                    <w:top w:val="single" w:sz="4" w:space="0" w:color="auto"/>
                    <w:left w:val="single" w:sz="4" w:space="0" w:color="auto"/>
                    <w:bottom w:val="single" w:sz="4" w:space="0" w:color="auto"/>
                    <w:right w:val="single" w:sz="4" w:space="0" w:color="auto"/>
                  </w:tcBorders>
                  <w:hideMark/>
                </w:tcPr>
                <w:p w14:paraId="2786330D" w14:textId="77777777" w:rsidR="00B550F0" w:rsidRDefault="00B550F0" w:rsidP="00222EBF">
                  <w:pPr>
                    <w:keepNext/>
                    <w:keepLines/>
                    <w:spacing w:after="0"/>
                    <w:contextualSpacing/>
                    <w:jc w:val="center"/>
                    <w:rPr>
                      <w:rFonts w:ascii="Arial" w:hAnsi="Arial"/>
                      <w:sz w:val="18"/>
                      <w:lang w:eastAsia="zh-CN"/>
                    </w:rPr>
                  </w:pPr>
                  <w:r>
                    <w:rPr>
                      <w:rFonts w:ascii="Arial" w:hAnsi="Arial"/>
                      <w:sz w:val="18"/>
                      <w:lang w:eastAsia="zh-CN"/>
                    </w:rPr>
                    <w:t>15</w:t>
                  </w:r>
                </w:p>
              </w:tc>
              <w:tc>
                <w:tcPr>
                  <w:tcW w:w="1029" w:type="dxa"/>
                  <w:tcBorders>
                    <w:top w:val="single" w:sz="4" w:space="0" w:color="auto"/>
                    <w:left w:val="single" w:sz="4" w:space="0" w:color="auto"/>
                    <w:bottom w:val="single" w:sz="4" w:space="0" w:color="auto"/>
                    <w:right w:val="single" w:sz="4" w:space="0" w:color="auto"/>
                  </w:tcBorders>
                  <w:hideMark/>
                </w:tcPr>
                <w:p w14:paraId="626150B6" w14:textId="77777777" w:rsidR="00B550F0" w:rsidRDefault="00B550F0" w:rsidP="00222EBF">
                  <w:pPr>
                    <w:keepNext/>
                    <w:keepLines/>
                    <w:spacing w:after="0"/>
                    <w:contextualSpacing/>
                    <w:jc w:val="center"/>
                    <w:rPr>
                      <w:rFonts w:ascii="Arial" w:hAnsi="Arial"/>
                      <w:sz w:val="18"/>
                      <w:lang w:eastAsia="zh-CN"/>
                    </w:rPr>
                  </w:pPr>
                  <w:r>
                    <w:rPr>
                      <w:rFonts w:ascii="Arial" w:hAnsi="Arial"/>
                      <w:sz w:val="18"/>
                    </w:rPr>
                    <w:t>0.1761</w:t>
                  </w:r>
                </w:p>
              </w:tc>
              <w:tc>
                <w:tcPr>
                  <w:tcW w:w="1029" w:type="dxa"/>
                  <w:tcBorders>
                    <w:top w:val="single" w:sz="4" w:space="0" w:color="auto"/>
                    <w:left w:val="single" w:sz="4" w:space="0" w:color="auto"/>
                    <w:bottom w:val="single" w:sz="4" w:space="0" w:color="auto"/>
                    <w:right w:val="single" w:sz="4" w:space="0" w:color="auto"/>
                  </w:tcBorders>
                  <w:hideMark/>
                </w:tcPr>
                <w:p w14:paraId="4A6251E6" w14:textId="77777777" w:rsidR="00B550F0" w:rsidRDefault="00B550F0" w:rsidP="00222EBF">
                  <w:pPr>
                    <w:keepNext/>
                    <w:keepLines/>
                    <w:spacing w:after="0"/>
                    <w:contextualSpacing/>
                    <w:jc w:val="center"/>
                    <w:rPr>
                      <w:rFonts w:ascii="Arial" w:hAnsi="Arial"/>
                      <w:sz w:val="18"/>
                      <w:lang w:eastAsia="zh-CN"/>
                    </w:rPr>
                  </w:pPr>
                  <w:r>
                    <w:rPr>
                      <w:rFonts w:ascii="Arial" w:hAnsi="Arial"/>
                      <w:sz w:val="18"/>
                      <w:lang w:eastAsia="zh-CN"/>
                    </w:rPr>
                    <w:t>5</w:t>
                  </w:r>
                </w:p>
              </w:tc>
              <w:tc>
                <w:tcPr>
                  <w:tcW w:w="1030" w:type="dxa"/>
                  <w:tcBorders>
                    <w:top w:val="single" w:sz="4" w:space="0" w:color="auto"/>
                    <w:left w:val="single" w:sz="4" w:space="0" w:color="auto"/>
                    <w:bottom w:val="single" w:sz="4" w:space="0" w:color="auto"/>
                    <w:right w:val="single" w:sz="4" w:space="0" w:color="auto"/>
                  </w:tcBorders>
                  <w:hideMark/>
                </w:tcPr>
                <w:p w14:paraId="38ECC118" w14:textId="77777777" w:rsidR="00B550F0" w:rsidRDefault="00B550F0" w:rsidP="00222EBF">
                  <w:pPr>
                    <w:keepNext/>
                    <w:keepLines/>
                    <w:spacing w:after="0"/>
                    <w:contextualSpacing/>
                    <w:jc w:val="center"/>
                    <w:rPr>
                      <w:rFonts w:ascii="Arial" w:hAnsi="Arial"/>
                      <w:sz w:val="18"/>
                      <w:lang w:eastAsia="zh-CN"/>
                    </w:rPr>
                  </w:pPr>
                  <w:r>
                    <w:rPr>
                      <w:rFonts w:ascii="Arial" w:hAnsi="Arial"/>
                      <w:sz w:val="18"/>
                    </w:rPr>
                    <w:t>0.1761</w:t>
                  </w:r>
                </w:p>
              </w:tc>
            </w:tr>
            <w:tr w:rsidR="00B550F0" w14:paraId="47ACDC2B" w14:textId="77777777">
              <w:trPr>
                <w:trHeight w:val="21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887F3D" w14:textId="77777777" w:rsidR="00B550F0" w:rsidRDefault="00B550F0" w:rsidP="00222EBF">
                  <w:pPr>
                    <w:spacing w:after="0"/>
                    <w:contextualSpacing/>
                    <w:rPr>
                      <w:rFonts w:ascii="Arial" w:hAnsi="Arial"/>
                      <w:sz w:val="18"/>
                      <w:szCs w:val="22"/>
                      <w:lang w:eastAsia="zh-CN"/>
                    </w:rPr>
                  </w:pPr>
                </w:p>
              </w:tc>
              <w:tc>
                <w:tcPr>
                  <w:tcW w:w="1029" w:type="dxa"/>
                  <w:tcBorders>
                    <w:top w:val="single" w:sz="4" w:space="0" w:color="auto"/>
                    <w:left w:val="single" w:sz="4" w:space="0" w:color="auto"/>
                    <w:bottom w:val="single" w:sz="4" w:space="0" w:color="auto"/>
                    <w:right w:val="single" w:sz="4" w:space="0" w:color="auto"/>
                  </w:tcBorders>
                  <w:hideMark/>
                </w:tcPr>
                <w:p w14:paraId="078622F3" w14:textId="77777777" w:rsidR="00B550F0" w:rsidRDefault="00B550F0" w:rsidP="00222EBF">
                  <w:pPr>
                    <w:keepNext/>
                    <w:keepLines/>
                    <w:spacing w:after="0"/>
                    <w:contextualSpacing/>
                    <w:jc w:val="center"/>
                    <w:rPr>
                      <w:rFonts w:ascii="Arial" w:hAnsi="Arial"/>
                      <w:sz w:val="18"/>
                      <w:lang w:eastAsia="zh-CN"/>
                    </w:rPr>
                  </w:pPr>
                  <w:r>
                    <w:rPr>
                      <w:rFonts w:ascii="Arial" w:hAnsi="Arial"/>
                      <w:sz w:val="18"/>
                      <w:lang w:eastAsia="zh-CN"/>
                    </w:rPr>
                    <w:t>25</w:t>
                  </w:r>
                </w:p>
              </w:tc>
              <w:tc>
                <w:tcPr>
                  <w:tcW w:w="1029" w:type="dxa"/>
                  <w:tcBorders>
                    <w:top w:val="single" w:sz="4" w:space="0" w:color="auto"/>
                    <w:left w:val="single" w:sz="4" w:space="0" w:color="auto"/>
                    <w:bottom w:val="single" w:sz="4" w:space="0" w:color="auto"/>
                    <w:right w:val="single" w:sz="4" w:space="0" w:color="auto"/>
                  </w:tcBorders>
                  <w:hideMark/>
                </w:tcPr>
                <w:p w14:paraId="3FF78B4F" w14:textId="77777777" w:rsidR="00B550F0" w:rsidRDefault="00B550F0" w:rsidP="00222EBF">
                  <w:pPr>
                    <w:keepNext/>
                    <w:keepLines/>
                    <w:spacing w:after="0"/>
                    <w:contextualSpacing/>
                    <w:jc w:val="center"/>
                    <w:rPr>
                      <w:rFonts w:ascii="Arial" w:hAnsi="Arial"/>
                      <w:sz w:val="18"/>
                      <w:lang w:eastAsia="zh-CN"/>
                    </w:rPr>
                  </w:pPr>
                  <w:r>
                    <w:rPr>
                      <w:rFonts w:ascii="Arial" w:hAnsi="Arial"/>
                      <w:sz w:val="18"/>
                    </w:rPr>
                    <w:t>0.3405</w:t>
                  </w:r>
                </w:p>
              </w:tc>
              <w:tc>
                <w:tcPr>
                  <w:tcW w:w="1029" w:type="dxa"/>
                  <w:tcBorders>
                    <w:top w:val="single" w:sz="4" w:space="0" w:color="auto"/>
                    <w:left w:val="single" w:sz="4" w:space="0" w:color="auto"/>
                    <w:bottom w:val="single" w:sz="4" w:space="0" w:color="auto"/>
                    <w:right w:val="single" w:sz="4" w:space="0" w:color="auto"/>
                  </w:tcBorders>
                </w:tcPr>
                <w:p w14:paraId="16A83709" w14:textId="77777777" w:rsidR="00B550F0" w:rsidRDefault="00B550F0" w:rsidP="00222EBF">
                  <w:pPr>
                    <w:keepNext/>
                    <w:keepLines/>
                    <w:spacing w:after="0"/>
                    <w:contextualSpacing/>
                    <w:jc w:val="center"/>
                    <w:rPr>
                      <w:rFonts w:ascii="Arial" w:hAnsi="Arial"/>
                      <w:sz w:val="18"/>
                      <w:lang w:eastAsia="zh-CN"/>
                    </w:rPr>
                  </w:pPr>
                </w:p>
              </w:tc>
              <w:tc>
                <w:tcPr>
                  <w:tcW w:w="1030" w:type="dxa"/>
                  <w:tcBorders>
                    <w:top w:val="single" w:sz="4" w:space="0" w:color="auto"/>
                    <w:left w:val="single" w:sz="4" w:space="0" w:color="auto"/>
                    <w:bottom w:val="single" w:sz="4" w:space="0" w:color="auto"/>
                    <w:right w:val="single" w:sz="4" w:space="0" w:color="auto"/>
                  </w:tcBorders>
                </w:tcPr>
                <w:p w14:paraId="4E5405DF" w14:textId="77777777" w:rsidR="00B550F0" w:rsidRDefault="00B550F0" w:rsidP="00222EBF">
                  <w:pPr>
                    <w:keepNext/>
                    <w:keepLines/>
                    <w:spacing w:after="0"/>
                    <w:contextualSpacing/>
                    <w:jc w:val="center"/>
                    <w:rPr>
                      <w:rFonts w:ascii="Arial" w:hAnsi="Arial"/>
                      <w:sz w:val="18"/>
                      <w:lang w:eastAsia="zh-CN"/>
                    </w:rPr>
                  </w:pPr>
                </w:p>
              </w:tc>
              <w:tc>
                <w:tcPr>
                  <w:tcW w:w="1029" w:type="dxa"/>
                  <w:tcBorders>
                    <w:top w:val="single" w:sz="4" w:space="0" w:color="auto"/>
                    <w:left w:val="single" w:sz="4" w:space="0" w:color="auto"/>
                    <w:bottom w:val="single" w:sz="4" w:space="0" w:color="auto"/>
                    <w:right w:val="single" w:sz="4" w:space="0" w:color="auto"/>
                  </w:tcBorders>
                </w:tcPr>
                <w:p w14:paraId="08721F4C" w14:textId="77777777" w:rsidR="00B550F0" w:rsidRDefault="00B550F0" w:rsidP="00222EBF">
                  <w:pPr>
                    <w:keepNext/>
                    <w:keepLines/>
                    <w:spacing w:after="0"/>
                    <w:contextualSpacing/>
                    <w:jc w:val="center"/>
                    <w:rPr>
                      <w:rFonts w:ascii="Arial" w:hAnsi="Arial"/>
                      <w:sz w:val="18"/>
                      <w:lang w:eastAsia="zh-CN"/>
                    </w:rPr>
                  </w:pPr>
                </w:p>
              </w:tc>
              <w:tc>
                <w:tcPr>
                  <w:tcW w:w="1029" w:type="dxa"/>
                  <w:tcBorders>
                    <w:top w:val="single" w:sz="4" w:space="0" w:color="auto"/>
                    <w:left w:val="single" w:sz="4" w:space="0" w:color="auto"/>
                    <w:bottom w:val="single" w:sz="4" w:space="0" w:color="auto"/>
                    <w:right w:val="single" w:sz="4" w:space="0" w:color="auto"/>
                  </w:tcBorders>
                </w:tcPr>
                <w:p w14:paraId="1D274D93" w14:textId="77777777" w:rsidR="00B550F0" w:rsidRDefault="00B550F0" w:rsidP="00222EBF">
                  <w:pPr>
                    <w:keepNext/>
                    <w:keepLines/>
                    <w:spacing w:after="0"/>
                    <w:contextualSpacing/>
                    <w:jc w:val="center"/>
                    <w:rPr>
                      <w:rFonts w:ascii="Arial" w:hAnsi="Arial"/>
                      <w:sz w:val="18"/>
                      <w:lang w:eastAsia="zh-CN"/>
                    </w:rPr>
                  </w:pPr>
                </w:p>
              </w:tc>
              <w:tc>
                <w:tcPr>
                  <w:tcW w:w="1029" w:type="dxa"/>
                  <w:tcBorders>
                    <w:top w:val="single" w:sz="4" w:space="0" w:color="auto"/>
                    <w:left w:val="single" w:sz="4" w:space="0" w:color="auto"/>
                    <w:bottom w:val="single" w:sz="4" w:space="0" w:color="auto"/>
                    <w:right w:val="single" w:sz="4" w:space="0" w:color="auto"/>
                  </w:tcBorders>
                </w:tcPr>
                <w:p w14:paraId="07D7C544" w14:textId="77777777" w:rsidR="00B550F0" w:rsidRDefault="00B550F0" w:rsidP="00222EBF">
                  <w:pPr>
                    <w:keepNext/>
                    <w:keepLines/>
                    <w:spacing w:after="0"/>
                    <w:contextualSpacing/>
                    <w:jc w:val="center"/>
                    <w:rPr>
                      <w:rFonts w:ascii="Arial" w:hAnsi="Arial"/>
                      <w:sz w:val="18"/>
                      <w:lang w:eastAsia="zh-CN"/>
                    </w:rPr>
                  </w:pPr>
                </w:p>
              </w:tc>
              <w:tc>
                <w:tcPr>
                  <w:tcW w:w="1030" w:type="dxa"/>
                  <w:tcBorders>
                    <w:top w:val="single" w:sz="4" w:space="0" w:color="auto"/>
                    <w:left w:val="single" w:sz="4" w:space="0" w:color="auto"/>
                    <w:bottom w:val="single" w:sz="4" w:space="0" w:color="auto"/>
                    <w:right w:val="single" w:sz="4" w:space="0" w:color="auto"/>
                  </w:tcBorders>
                </w:tcPr>
                <w:p w14:paraId="7BB77267" w14:textId="77777777" w:rsidR="00B550F0" w:rsidRDefault="00B550F0" w:rsidP="00222EBF">
                  <w:pPr>
                    <w:keepNext/>
                    <w:keepLines/>
                    <w:spacing w:after="0"/>
                    <w:contextualSpacing/>
                    <w:jc w:val="center"/>
                    <w:rPr>
                      <w:rFonts w:ascii="Arial" w:hAnsi="Arial"/>
                      <w:sz w:val="18"/>
                      <w:lang w:eastAsia="zh-CN"/>
                    </w:rPr>
                  </w:pPr>
                </w:p>
              </w:tc>
            </w:tr>
            <w:tr w:rsidR="00B550F0" w14:paraId="18C93BB9" w14:textId="77777777">
              <w:trPr>
                <w:trHeight w:val="68"/>
                <w:jc w:val="center"/>
              </w:trPr>
              <w:tc>
                <w:tcPr>
                  <w:tcW w:w="994" w:type="dxa"/>
                  <w:vMerge w:val="restart"/>
                  <w:tcBorders>
                    <w:top w:val="single" w:sz="4" w:space="0" w:color="auto"/>
                    <w:left w:val="single" w:sz="4" w:space="0" w:color="auto"/>
                    <w:bottom w:val="single" w:sz="4" w:space="0" w:color="auto"/>
                    <w:right w:val="single" w:sz="4" w:space="0" w:color="auto"/>
                  </w:tcBorders>
                  <w:hideMark/>
                </w:tcPr>
                <w:p w14:paraId="4D87361C" w14:textId="77777777" w:rsidR="00B550F0" w:rsidRDefault="00B550F0" w:rsidP="00222EBF">
                  <w:pPr>
                    <w:keepNext/>
                    <w:keepLines/>
                    <w:spacing w:after="0"/>
                    <w:contextualSpacing/>
                    <w:jc w:val="center"/>
                    <w:rPr>
                      <w:rFonts w:ascii="Arial" w:hAnsi="Arial"/>
                      <w:sz w:val="18"/>
                      <w:lang w:eastAsia="zh-CN"/>
                    </w:rPr>
                  </w:pPr>
                  <w:r>
                    <w:rPr>
                      <w:rFonts w:ascii="Arial" w:hAnsi="Arial"/>
                      <w:sz w:val="18"/>
                      <w:lang w:eastAsia="zh-CN"/>
                    </w:rPr>
                    <w:t>CDL-B</w:t>
                  </w:r>
                </w:p>
              </w:tc>
              <w:tc>
                <w:tcPr>
                  <w:tcW w:w="1029" w:type="dxa"/>
                  <w:tcBorders>
                    <w:top w:val="single" w:sz="4" w:space="0" w:color="auto"/>
                    <w:left w:val="single" w:sz="4" w:space="0" w:color="auto"/>
                    <w:bottom w:val="single" w:sz="4" w:space="0" w:color="auto"/>
                    <w:right w:val="single" w:sz="4" w:space="0" w:color="auto"/>
                  </w:tcBorders>
                  <w:hideMark/>
                </w:tcPr>
                <w:p w14:paraId="5733BDDE" w14:textId="77777777" w:rsidR="00B550F0" w:rsidRDefault="00B550F0" w:rsidP="00222EBF">
                  <w:pPr>
                    <w:keepNext/>
                    <w:keepLines/>
                    <w:spacing w:after="0"/>
                    <w:contextualSpacing/>
                    <w:jc w:val="center"/>
                    <w:rPr>
                      <w:rFonts w:ascii="Arial" w:hAnsi="Arial"/>
                      <w:sz w:val="18"/>
                      <w:lang w:eastAsia="zh-CN"/>
                    </w:rPr>
                  </w:pPr>
                  <w:r>
                    <w:rPr>
                      <w:rFonts w:ascii="Arial" w:hAnsi="Arial"/>
                      <w:sz w:val="18"/>
                      <w:lang w:eastAsia="zh-CN"/>
                    </w:rPr>
                    <w:t>5</w:t>
                  </w:r>
                </w:p>
              </w:tc>
              <w:tc>
                <w:tcPr>
                  <w:tcW w:w="1029" w:type="dxa"/>
                  <w:tcBorders>
                    <w:top w:val="single" w:sz="4" w:space="0" w:color="auto"/>
                    <w:left w:val="single" w:sz="4" w:space="0" w:color="auto"/>
                    <w:bottom w:val="single" w:sz="4" w:space="0" w:color="auto"/>
                    <w:right w:val="single" w:sz="4" w:space="0" w:color="auto"/>
                  </w:tcBorders>
                  <w:hideMark/>
                </w:tcPr>
                <w:p w14:paraId="7707C47D" w14:textId="77777777" w:rsidR="00B550F0" w:rsidRDefault="00B550F0" w:rsidP="00222EBF">
                  <w:pPr>
                    <w:keepNext/>
                    <w:keepLines/>
                    <w:spacing w:after="0"/>
                    <w:contextualSpacing/>
                    <w:jc w:val="center"/>
                    <w:rPr>
                      <w:rFonts w:ascii="Arial" w:hAnsi="Arial"/>
                      <w:sz w:val="18"/>
                      <w:lang w:eastAsia="zh-CN"/>
                    </w:rPr>
                  </w:pPr>
                  <w:r>
                    <w:rPr>
                      <w:rFonts w:ascii="Arial" w:hAnsi="Arial"/>
                      <w:sz w:val="18"/>
                    </w:rPr>
                    <w:t>0.1238</w:t>
                  </w:r>
                </w:p>
              </w:tc>
              <w:tc>
                <w:tcPr>
                  <w:tcW w:w="1029" w:type="dxa"/>
                  <w:tcBorders>
                    <w:top w:val="single" w:sz="4" w:space="0" w:color="auto"/>
                    <w:left w:val="single" w:sz="4" w:space="0" w:color="auto"/>
                    <w:bottom w:val="single" w:sz="4" w:space="0" w:color="auto"/>
                    <w:right w:val="single" w:sz="4" w:space="0" w:color="auto"/>
                  </w:tcBorders>
                  <w:hideMark/>
                </w:tcPr>
                <w:p w14:paraId="0009DD42" w14:textId="77777777" w:rsidR="00B550F0" w:rsidRDefault="00B550F0" w:rsidP="00222EBF">
                  <w:pPr>
                    <w:keepNext/>
                    <w:keepLines/>
                    <w:spacing w:after="0"/>
                    <w:contextualSpacing/>
                    <w:jc w:val="center"/>
                    <w:rPr>
                      <w:rFonts w:ascii="Arial" w:hAnsi="Arial"/>
                      <w:sz w:val="18"/>
                      <w:lang w:eastAsia="zh-CN"/>
                    </w:rPr>
                  </w:pPr>
                  <w:r>
                    <w:rPr>
                      <w:rFonts w:ascii="Arial" w:hAnsi="Arial"/>
                      <w:sz w:val="18"/>
                      <w:lang w:eastAsia="zh-CN"/>
                    </w:rPr>
                    <w:t>30</w:t>
                  </w:r>
                </w:p>
              </w:tc>
              <w:tc>
                <w:tcPr>
                  <w:tcW w:w="1030" w:type="dxa"/>
                  <w:tcBorders>
                    <w:top w:val="single" w:sz="4" w:space="0" w:color="auto"/>
                    <w:left w:val="single" w:sz="4" w:space="0" w:color="auto"/>
                    <w:bottom w:val="single" w:sz="4" w:space="0" w:color="auto"/>
                    <w:right w:val="single" w:sz="4" w:space="0" w:color="auto"/>
                  </w:tcBorders>
                  <w:hideMark/>
                </w:tcPr>
                <w:p w14:paraId="1579EB8B" w14:textId="77777777" w:rsidR="00B550F0" w:rsidRDefault="00B550F0" w:rsidP="00222EBF">
                  <w:pPr>
                    <w:keepNext/>
                    <w:keepLines/>
                    <w:spacing w:after="0"/>
                    <w:contextualSpacing/>
                    <w:jc w:val="center"/>
                    <w:rPr>
                      <w:rFonts w:ascii="Arial" w:hAnsi="Arial"/>
                      <w:sz w:val="18"/>
                      <w:lang w:eastAsia="zh-CN"/>
                    </w:rPr>
                  </w:pPr>
                  <w:r>
                    <w:rPr>
                      <w:rFonts w:ascii="Arial" w:hAnsi="Arial"/>
                      <w:sz w:val="18"/>
                    </w:rPr>
                    <w:t>0.5417</w:t>
                  </w:r>
                </w:p>
              </w:tc>
              <w:tc>
                <w:tcPr>
                  <w:tcW w:w="1029" w:type="dxa"/>
                  <w:tcBorders>
                    <w:top w:val="single" w:sz="4" w:space="0" w:color="auto"/>
                    <w:left w:val="single" w:sz="4" w:space="0" w:color="auto"/>
                    <w:bottom w:val="single" w:sz="4" w:space="0" w:color="auto"/>
                    <w:right w:val="single" w:sz="4" w:space="0" w:color="auto"/>
                  </w:tcBorders>
                  <w:hideMark/>
                </w:tcPr>
                <w:p w14:paraId="014E00AE" w14:textId="77777777" w:rsidR="00B550F0" w:rsidRDefault="00B550F0" w:rsidP="00222EBF">
                  <w:pPr>
                    <w:keepNext/>
                    <w:keepLines/>
                    <w:spacing w:after="0"/>
                    <w:contextualSpacing/>
                    <w:jc w:val="center"/>
                    <w:rPr>
                      <w:rFonts w:ascii="Arial" w:hAnsi="Arial"/>
                      <w:sz w:val="18"/>
                      <w:lang w:eastAsia="zh-CN"/>
                    </w:rPr>
                  </w:pPr>
                  <w:r>
                    <w:rPr>
                      <w:rFonts w:ascii="Arial" w:hAnsi="Arial"/>
                      <w:sz w:val="18"/>
                      <w:lang w:eastAsia="zh-CN"/>
                    </w:rPr>
                    <w:t>5</w:t>
                  </w:r>
                </w:p>
              </w:tc>
              <w:tc>
                <w:tcPr>
                  <w:tcW w:w="1029" w:type="dxa"/>
                  <w:tcBorders>
                    <w:top w:val="single" w:sz="4" w:space="0" w:color="auto"/>
                    <w:left w:val="single" w:sz="4" w:space="0" w:color="auto"/>
                    <w:bottom w:val="single" w:sz="4" w:space="0" w:color="auto"/>
                    <w:right w:val="single" w:sz="4" w:space="0" w:color="auto"/>
                  </w:tcBorders>
                  <w:hideMark/>
                </w:tcPr>
                <w:p w14:paraId="287CB16D" w14:textId="77777777" w:rsidR="00B550F0" w:rsidRDefault="00B550F0" w:rsidP="00222EBF">
                  <w:pPr>
                    <w:keepNext/>
                    <w:keepLines/>
                    <w:spacing w:after="0"/>
                    <w:contextualSpacing/>
                    <w:jc w:val="center"/>
                    <w:rPr>
                      <w:rFonts w:ascii="Arial" w:hAnsi="Arial"/>
                      <w:sz w:val="18"/>
                      <w:lang w:eastAsia="zh-CN"/>
                    </w:rPr>
                  </w:pPr>
                  <w:r>
                    <w:rPr>
                      <w:rFonts w:ascii="Arial" w:hAnsi="Arial"/>
                      <w:sz w:val="18"/>
                    </w:rPr>
                    <w:t>0.1940</w:t>
                  </w:r>
                </w:p>
              </w:tc>
              <w:tc>
                <w:tcPr>
                  <w:tcW w:w="1029" w:type="dxa"/>
                  <w:tcBorders>
                    <w:top w:val="single" w:sz="4" w:space="0" w:color="auto"/>
                    <w:left w:val="single" w:sz="4" w:space="0" w:color="auto"/>
                    <w:bottom w:val="single" w:sz="4" w:space="0" w:color="auto"/>
                    <w:right w:val="single" w:sz="4" w:space="0" w:color="auto"/>
                  </w:tcBorders>
                  <w:hideMark/>
                </w:tcPr>
                <w:p w14:paraId="52AF7C4E" w14:textId="77777777" w:rsidR="00B550F0" w:rsidRDefault="00B550F0" w:rsidP="00222EBF">
                  <w:pPr>
                    <w:keepNext/>
                    <w:keepLines/>
                    <w:spacing w:after="0"/>
                    <w:contextualSpacing/>
                    <w:jc w:val="center"/>
                    <w:rPr>
                      <w:rFonts w:ascii="Arial" w:hAnsi="Arial"/>
                      <w:sz w:val="18"/>
                      <w:lang w:eastAsia="zh-CN"/>
                    </w:rPr>
                  </w:pPr>
                  <w:r>
                    <w:rPr>
                      <w:rFonts w:ascii="Arial" w:hAnsi="Arial"/>
                      <w:sz w:val="18"/>
                      <w:lang w:eastAsia="zh-CN"/>
                    </w:rPr>
                    <w:t>1</w:t>
                  </w:r>
                </w:p>
              </w:tc>
              <w:tc>
                <w:tcPr>
                  <w:tcW w:w="1030" w:type="dxa"/>
                  <w:tcBorders>
                    <w:top w:val="single" w:sz="4" w:space="0" w:color="auto"/>
                    <w:left w:val="single" w:sz="4" w:space="0" w:color="auto"/>
                    <w:bottom w:val="single" w:sz="4" w:space="0" w:color="auto"/>
                    <w:right w:val="single" w:sz="4" w:space="0" w:color="auto"/>
                  </w:tcBorders>
                  <w:hideMark/>
                </w:tcPr>
                <w:p w14:paraId="3140AA12" w14:textId="77777777" w:rsidR="00B550F0" w:rsidRDefault="00B550F0" w:rsidP="00222EBF">
                  <w:pPr>
                    <w:keepNext/>
                    <w:keepLines/>
                    <w:spacing w:after="0"/>
                    <w:contextualSpacing/>
                    <w:jc w:val="center"/>
                    <w:rPr>
                      <w:rFonts w:ascii="Arial" w:hAnsi="Arial"/>
                      <w:sz w:val="18"/>
                      <w:lang w:eastAsia="zh-CN"/>
                    </w:rPr>
                  </w:pPr>
                  <w:r>
                    <w:rPr>
                      <w:rFonts w:ascii="Arial" w:hAnsi="Arial"/>
                      <w:sz w:val="18"/>
                    </w:rPr>
                    <w:t>0.1940</w:t>
                  </w:r>
                </w:p>
              </w:tc>
            </w:tr>
            <w:tr w:rsidR="00B550F0" w14:paraId="62E1C876" w14:textId="77777777">
              <w:trPr>
                <w:trHeight w:val="21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04F11C" w14:textId="77777777" w:rsidR="00B550F0" w:rsidRDefault="00B550F0" w:rsidP="00222EBF">
                  <w:pPr>
                    <w:spacing w:after="0"/>
                    <w:contextualSpacing/>
                    <w:rPr>
                      <w:rFonts w:ascii="Arial" w:hAnsi="Arial"/>
                      <w:sz w:val="18"/>
                      <w:szCs w:val="22"/>
                      <w:lang w:eastAsia="zh-CN"/>
                    </w:rPr>
                  </w:pPr>
                </w:p>
              </w:tc>
              <w:tc>
                <w:tcPr>
                  <w:tcW w:w="1029" w:type="dxa"/>
                  <w:tcBorders>
                    <w:top w:val="single" w:sz="4" w:space="0" w:color="auto"/>
                    <w:left w:val="single" w:sz="4" w:space="0" w:color="auto"/>
                    <w:bottom w:val="single" w:sz="4" w:space="0" w:color="auto"/>
                    <w:right w:val="single" w:sz="4" w:space="0" w:color="auto"/>
                  </w:tcBorders>
                  <w:hideMark/>
                </w:tcPr>
                <w:p w14:paraId="07A2B543" w14:textId="77777777" w:rsidR="00B550F0" w:rsidRDefault="00B550F0" w:rsidP="00222EBF">
                  <w:pPr>
                    <w:keepNext/>
                    <w:keepLines/>
                    <w:spacing w:after="0"/>
                    <w:contextualSpacing/>
                    <w:jc w:val="center"/>
                    <w:rPr>
                      <w:rFonts w:ascii="Arial" w:hAnsi="Arial"/>
                      <w:sz w:val="18"/>
                      <w:lang w:eastAsia="zh-CN"/>
                    </w:rPr>
                  </w:pPr>
                  <w:r>
                    <w:rPr>
                      <w:rFonts w:ascii="Arial" w:hAnsi="Arial"/>
                      <w:sz w:val="18"/>
                      <w:lang w:eastAsia="zh-CN"/>
                    </w:rPr>
                    <w:t>10</w:t>
                  </w:r>
                </w:p>
              </w:tc>
              <w:tc>
                <w:tcPr>
                  <w:tcW w:w="1029" w:type="dxa"/>
                  <w:tcBorders>
                    <w:top w:val="single" w:sz="4" w:space="0" w:color="auto"/>
                    <w:left w:val="single" w:sz="4" w:space="0" w:color="auto"/>
                    <w:bottom w:val="single" w:sz="4" w:space="0" w:color="auto"/>
                    <w:right w:val="single" w:sz="4" w:space="0" w:color="auto"/>
                  </w:tcBorders>
                  <w:hideMark/>
                </w:tcPr>
                <w:p w14:paraId="08108902" w14:textId="77777777" w:rsidR="00B550F0" w:rsidRDefault="00B550F0" w:rsidP="00222EBF">
                  <w:pPr>
                    <w:keepNext/>
                    <w:keepLines/>
                    <w:spacing w:after="0"/>
                    <w:contextualSpacing/>
                    <w:jc w:val="center"/>
                    <w:rPr>
                      <w:rFonts w:ascii="Arial" w:hAnsi="Arial"/>
                      <w:sz w:val="18"/>
                      <w:lang w:eastAsia="zh-CN"/>
                    </w:rPr>
                  </w:pPr>
                  <w:r>
                    <w:rPr>
                      <w:rFonts w:ascii="Arial" w:hAnsi="Arial"/>
                      <w:sz w:val="18"/>
                    </w:rPr>
                    <w:t>0.2475</w:t>
                  </w:r>
                </w:p>
              </w:tc>
              <w:tc>
                <w:tcPr>
                  <w:tcW w:w="1029" w:type="dxa"/>
                  <w:tcBorders>
                    <w:top w:val="single" w:sz="4" w:space="0" w:color="auto"/>
                    <w:left w:val="single" w:sz="4" w:space="0" w:color="auto"/>
                    <w:bottom w:val="single" w:sz="4" w:space="0" w:color="auto"/>
                    <w:right w:val="single" w:sz="4" w:space="0" w:color="auto"/>
                  </w:tcBorders>
                  <w:hideMark/>
                </w:tcPr>
                <w:p w14:paraId="7D64D802" w14:textId="77777777" w:rsidR="00B550F0" w:rsidRDefault="00B550F0" w:rsidP="00222EBF">
                  <w:pPr>
                    <w:keepNext/>
                    <w:keepLines/>
                    <w:spacing w:after="0"/>
                    <w:contextualSpacing/>
                    <w:jc w:val="center"/>
                    <w:rPr>
                      <w:rFonts w:ascii="Arial" w:hAnsi="Arial"/>
                      <w:sz w:val="18"/>
                      <w:lang w:eastAsia="zh-CN"/>
                    </w:rPr>
                  </w:pPr>
                  <w:r>
                    <w:rPr>
                      <w:rFonts w:ascii="Arial" w:hAnsi="Arial"/>
                      <w:sz w:val="18"/>
                      <w:lang w:eastAsia="zh-CN"/>
                    </w:rPr>
                    <w:t>45</w:t>
                  </w:r>
                </w:p>
              </w:tc>
              <w:tc>
                <w:tcPr>
                  <w:tcW w:w="1030" w:type="dxa"/>
                  <w:tcBorders>
                    <w:top w:val="single" w:sz="4" w:space="0" w:color="auto"/>
                    <w:left w:val="single" w:sz="4" w:space="0" w:color="auto"/>
                    <w:bottom w:val="single" w:sz="4" w:space="0" w:color="auto"/>
                    <w:right w:val="single" w:sz="4" w:space="0" w:color="auto"/>
                  </w:tcBorders>
                  <w:hideMark/>
                </w:tcPr>
                <w:p w14:paraId="20BFAD1B" w14:textId="77777777" w:rsidR="00B550F0" w:rsidRDefault="00B550F0" w:rsidP="00222EBF">
                  <w:pPr>
                    <w:keepNext/>
                    <w:keepLines/>
                    <w:spacing w:after="0"/>
                    <w:contextualSpacing/>
                    <w:jc w:val="center"/>
                    <w:rPr>
                      <w:rFonts w:ascii="Arial" w:hAnsi="Arial"/>
                      <w:sz w:val="18"/>
                      <w:lang w:eastAsia="zh-CN"/>
                    </w:rPr>
                  </w:pPr>
                  <w:r>
                    <w:rPr>
                      <w:rFonts w:ascii="Arial" w:hAnsi="Arial"/>
                      <w:sz w:val="18"/>
                    </w:rPr>
                    <w:t>0.8081</w:t>
                  </w:r>
                </w:p>
              </w:tc>
              <w:tc>
                <w:tcPr>
                  <w:tcW w:w="1029" w:type="dxa"/>
                  <w:tcBorders>
                    <w:top w:val="single" w:sz="4" w:space="0" w:color="auto"/>
                    <w:left w:val="single" w:sz="4" w:space="0" w:color="auto"/>
                    <w:bottom w:val="single" w:sz="4" w:space="0" w:color="auto"/>
                    <w:right w:val="single" w:sz="4" w:space="0" w:color="auto"/>
                  </w:tcBorders>
                  <w:hideMark/>
                </w:tcPr>
                <w:p w14:paraId="74609955" w14:textId="77777777" w:rsidR="00B550F0" w:rsidRDefault="00B550F0" w:rsidP="00222EBF">
                  <w:pPr>
                    <w:keepNext/>
                    <w:keepLines/>
                    <w:spacing w:after="0"/>
                    <w:contextualSpacing/>
                    <w:jc w:val="center"/>
                    <w:rPr>
                      <w:rFonts w:ascii="Arial" w:hAnsi="Arial"/>
                      <w:sz w:val="18"/>
                      <w:lang w:eastAsia="zh-CN"/>
                    </w:rPr>
                  </w:pPr>
                  <w:r>
                    <w:rPr>
                      <w:rFonts w:ascii="Arial" w:hAnsi="Arial"/>
                      <w:sz w:val="18"/>
                      <w:lang w:eastAsia="zh-CN"/>
                    </w:rPr>
                    <w:t>10</w:t>
                  </w:r>
                </w:p>
              </w:tc>
              <w:tc>
                <w:tcPr>
                  <w:tcW w:w="1029" w:type="dxa"/>
                  <w:tcBorders>
                    <w:top w:val="single" w:sz="4" w:space="0" w:color="auto"/>
                    <w:left w:val="single" w:sz="4" w:space="0" w:color="auto"/>
                    <w:bottom w:val="single" w:sz="4" w:space="0" w:color="auto"/>
                    <w:right w:val="single" w:sz="4" w:space="0" w:color="auto"/>
                  </w:tcBorders>
                  <w:hideMark/>
                </w:tcPr>
                <w:p w14:paraId="38E73862" w14:textId="77777777" w:rsidR="00B550F0" w:rsidRDefault="00B550F0" w:rsidP="00222EBF">
                  <w:pPr>
                    <w:keepNext/>
                    <w:keepLines/>
                    <w:spacing w:after="0"/>
                    <w:contextualSpacing/>
                    <w:jc w:val="center"/>
                    <w:rPr>
                      <w:rFonts w:ascii="Arial" w:hAnsi="Arial"/>
                      <w:sz w:val="18"/>
                      <w:lang w:eastAsia="zh-CN"/>
                    </w:rPr>
                  </w:pPr>
                  <w:r>
                    <w:rPr>
                      <w:rFonts w:ascii="Arial" w:hAnsi="Arial"/>
                      <w:sz w:val="18"/>
                    </w:rPr>
                    <w:t>0.5822</w:t>
                  </w:r>
                </w:p>
              </w:tc>
              <w:tc>
                <w:tcPr>
                  <w:tcW w:w="1029" w:type="dxa"/>
                  <w:tcBorders>
                    <w:top w:val="single" w:sz="4" w:space="0" w:color="auto"/>
                    <w:left w:val="single" w:sz="4" w:space="0" w:color="auto"/>
                    <w:bottom w:val="single" w:sz="4" w:space="0" w:color="auto"/>
                    <w:right w:val="single" w:sz="4" w:space="0" w:color="auto"/>
                  </w:tcBorders>
                  <w:hideMark/>
                </w:tcPr>
                <w:p w14:paraId="196ACDAA" w14:textId="77777777" w:rsidR="00B550F0" w:rsidRDefault="00B550F0" w:rsidP="00222EBF">
                  <w:pPr>
                    <w:keepNext/>
                    <w:keepLines/>
                    <w:spacing w:after="0"/>
                    <w:contextualSpacing/>
                    <w:jc w:val="center"/>
                    <w:rPr>
                      <w:rFonts w:ascii="Arial" w:hAnsi="Arial"/>
                      <w:sz w:val="18"/>
                      <w:lang w:eastAsia="zh-CN"/>
                    </w:rPr>
                  </w:pPr>
                  <w:r>
                    <w:rPr>
                      <w:rFonts w:ascii="Arial" w:hAnsi="Arial"/>
                      <w:sz w:val="18"/>
                      <w:lang w:eastAsia="zh-CN"/>
                    </w:rPr>
                    <w:t>3</w:t>
                  </w:r>
                </w:p>
              </w:tc>
              <w:tc>
                <w:tcPr>
                  <w:tcW w:w="1030" w:type="dxa"/>
                  <w:tcBorders>
                    <w:top w:val="single" w:sz="4" w:space="0" w:color="auto"/>
                    <w:left w:val="single" w:sz="4" w:space="0" w:color="auto"/>
                    <w:bottom w:val="single" w:sz="4" w:space="0" w:color="auto"/>
                    <w:right w:val="single" w:sz="4" w:space="0" w:color="auto"/>
                  </w:tcBorders>
                  <w:hideMark/>
                </w:tcPr>
                <w:p w14:paraId="31609FDE" w14:textId="77777777" w:rsidR="00B550F0" w:rsidRDefault="00B550F0" w:rsidP="00222EBF">
                  <w:pPr>
                    <w:keepNext/>
                    <w:keepLines/>
                    <w:spacing w:after="0"/>
                    <w:contextualSpacing/>
                    <w:jc w:val="center"/>
                    <w:rPr>
                      <w:rFonts w:ascii="Arial" w:hAnsi="Arial"/>
                      <w:sz w:val="18"/>
                      <w:lang w:eastAsia="zh-CN"/>
                    </w:rPr>
                  </w:pPr>
                  <w:r>
                    <w:rPr>
                      <w:rFonts w:ascii="Arial" w:hAnsi="Arial"/>
                      <w:sz w:val="18"/>
                    </w:rPr>
                    <w:t>0.5822</w:t>
                  </w:r>
                </w:p>
              </w:tc>
            </w:tr>
            <w:tr w:rsidR="00B550F0" w14:paraId="6C8C5BD7" w14:textId="77777777">
              <w:trPr>
                <w:trHeight w:val="21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D43548" w14:textId="77777777" w:rsidR="00B550F0" w:rsidRDefault="00B550F0" w:rsidP="00222EBF">
                  <w:pPr>
                    <w:spacing w:after="0"/>
                    <w:contextualSpacing/>
                    <w:rPr>
                      <w:rFonts w:ascii="Arial" w:hAnsi="Arial"/>
                      <w:sz w:val="18"/>
                      <w:szCs w:val="22"/>
                      <w:lang w:eastAsia="zh-CN"/>
                    </w:rPr>
                  </w:pPr>
                </w:p>
              </w:tc>
              <w:tc>
                <w:tcPr>
                  <w:tcW w:w="1029" w:type="dxa"/>
                  <w:tcBorders>
                    <w:top w:val="single" w:sz="4" w:space="0" w:color="auto"/>
                    <w:left w:val="single" w:sz="4" w:space="0" w:color="auto"/>
                    <w:bottom w:val="single" w:sz="4" w:space="0" w:color="auto"/>
                    <w:right w:val="single" w:sz="4" w:space="0" w:color="auto"/>
                  </w:tcBorders>
                  <w:hideMark/>
                </w:tcPr>
                <w:p w14:paraId="0A0CB98A" w14:textId="77777777" w:rsidR="00B550F0" w:rsidRDefault="00B550F0" w:rsidP="00222EBF">
                  <w:pPr>
                    <w:keepNext/>
                    <w:keepLines/>
                    <w:spacing w:after="0"/>
                    <w:contextualSpacing/>
                    <w:jc w:val="center"/>
                    <w:rPr>
                      <w:rFonts w:ascii="Arial" w:hAnsi="Arial"/>
                      <w:sz w:val="18"/>
                      <w:lang w:eastAsia="zh-CN"/>
                    </w:rPr>
                  </w:pPr>
                  <w:r>
                    <w:rPr>
                      <w:rFonts w:ascii="Arial" w:hAnsi="Arial"/>
                      <w:sz w:val="18"/>
                      <w:lang w:eastAsia="zh-CN"/>
                    </w:rPr>
                    <w:t>15</w:t>
                  </w:r>
                </w:p>
              </w:tc>
              <w:tc>
                <w:tcPr>
                  <w:tcW w:w="1029" w:type="dxa"/>
                  <w:tcBorders>
                    <w:top w:val="single" w:sz="4" w:space="0" w:color="auto"/>
                    <w:left w:val="single" w:sz="4" w:space="0" w:color="auto"/>
                    <w:bottom w:val="single" w:sz="4" w:space="0" w:color="auto"/>
                    <w:right w:val="single" w:sz="4" w:space="0" w:color="auto"/>
                  </w:tcBorders>
                  <w:hideMark/>
                </w:tcPr>
                <w:p w14:paraId="2536A752" w14:textId="77777777" w:rsidR="00B550F0" w:rsidRDefault="00B550F0" w:rsidP="00222EBF">
                  <w:pPr>
                    <w:keepNext/>
                    <w:keepLines/>
                    <w:spacing w:after="0"/>
                    <w:contextualSpacing/>
                    <w:jc w:val="center"/>
                    <w:rPr>
                      <w:rFonts w:ascii="Arial" w:hAnsi="Arial"/>
                      <w:sz w:val="18"/>
                      <w:lang w:eastAsia="zh-CN"/>
                    </w:rPr>
                  </w:pPr>
                  <w:r>
                    <w:rPr>
                      <w:rFonts w:ascii="Arial" w:hAnsi="Arial"/>
                      <w:sz w:val="18"/>
                    </w:rPr>
                    <w:t>0.3710</w:t>
                  </w:r>
                </w:p>
              </w:tc>
              <w:tc>
                <w:tcPr>
                  <w:tcW w:w="1029" w:type="dxa"/>
                  <w:tcBorders>
                    <w:top w:val="single" w:sz="4" w:space="0" w:color="auto"/>
                    <w:left w:val="single" w:sz="4" w:space="0" w:color="auto"/>
                    <w:bottom w:val="single" w:sz="4" w:space="0" w:color="auto"/>
                    <w:right w:val="single" w:sz="4" w:space="0" w:color="auto"/>
                  </w:tcBorders>
                  <w:hideMark/>
                </w:tcPr>
                <w:p w14:paraId="3CBDB381" w14:textId="77777777" w:rsidR="00B550F0" w:rsidRDefault="00B550F0" w:rsidP="00222EBF">
                  <w:pPr>
                    <w:keepNext/>
                    <w:keepLines/>
                    <w:spacing w:after="0"/>
                    <w:contextualSpacing/>
                    <w:jc w:val="center"/>
                    <w:rPr>
                      <w:rFonts w:ascii="Arial" w:hAnsi="Arial"/>
                      <w:sz w:val="18"/>
                      <w:lang w:eastAsia="zh-CN"/>
                    </w:rPr>
                  </w:pPr>
                  <w:r>
                    <w:rPr>
                      <w:rFonts w:ascii="Arial" w:hAnsi="Arial"/>
                      <w:sz w:val="18"/>
                      <w:lang w:eastAsia="zh-CN"/>
                    </w:rPr>
                    <w:t>60</w:t>
                  </w:r>
                </w:p>
              </w:tc>
              <w:tc>
                <w:tcPr>
                  <w:tcW w:w="1030" w:type="dxa"/>
                  <w:tcBorders>
                    <w:top w:val="single" w:sz="4" w:space="0" w:color="auto"/>
                    <w:left w:val="single" w:sz="4" w:space="0" w:color="auto"/>
                    <w:bottom w:val="single" w:sz="4" w:space="0" w:color="auto"/>
                    <w:right w:val="single" w:sz="4" w:space="0" w:color="auto"/>
                  </w:tcBorders>
                  <w:hideMark/>
                </w:tcPr>
                <w:p w14:paraId="549C36FA" w14:textId="77777777" w:rsidR="00B550F0" w:rsidRDefault="00B550F0" w:rsidP="00222EBF">
                  <w:pPr>
                    <w:keepNext/>
                    <w:keepLines/>
                    <w:spacing w:after="0"/>
                    <w:contextualSpacing/>
                    <w:jc w:val="center"/>
                    <w:rPr>
                      <w:rFonts w:ascii="Arial" w:hAnsi="Arial"/>
                      <w:sz w:val="18"/>
                      <w:lang w:eastAsia="zh-CN"/>
                    </w:rPr>
                  </w:pPr>
                  <w:r>
                    <w:rPr>
                      <w:rFonts w:ascii="Arial" w:hAnsi="Arial"/>
                      <w:sz w:val="18"/>
                    </w:rPr>
                    <w:t>1.0709</w:t>
                  </w:r>
                </w:p>
              </w:tc>
              <w:tc>
                <w:tcPr>
                  <w:tcW w:w="1029" w:type="dxa"/>
                  <w:tcBorders>
                    <w:top w:val="single" w:sz="4" w:space="0" w:color="auto"/>
                    <w:left w:val="single" w:sz="4" w:space="0" w:color="auto"/>
                    <w:bottom w:val="single" w:sz="4" w:space="0" w:color="auto"/>
                    <w:right w:val="single" w:sz="4" w:space="0" w:color="auto"/>
                  </w:tcBorders>
                  <w:hideMark/>
                </w:tcPr>
                <w:p w14:paraId="07F5E9DE" w14:textId="77777777" w:rsidR="00B550F0" w:rsidRDefault="00B550F0" w:rsidP="00222EBF">
                  <w:pPr>
                    <w:keepNext/>
                    <w:keepLines/>
                    <w:spacing w:after="0"/>
                    <w:contextualSpacing/>
                    <w:jc w:val="center"/>
                    <w:rPr>
                      <w:rFonts w:ascii="Arial" w:hAnsi="Arial"/>
                      <w:sz w:val="18"/>
                      <w:lang w:eastAsia="zh-CN"/>
                    </w:rPr>
                  </w:pPr>
                  <w:r>
                    <w:rPr>
                      <w:rFonts w:ascii="Arial" w:hAnsi="Arial"/>
                      <w:sz w:val="18"/>
                      <w:lang w:eastAsia="zh-CN"/>
                    </w:rPr>
                    <w:t>15</w:t>
                  </w:r>
                </w:p>
              </w:tc>
              <w:tc>
                <w:tcPr>
                  <w:tcW w:w="1029" w:type="dxa"/>
                  <w:tcBorders>
                    <w:top w:val="single" w:sz="4" w:space="0" w:color="auto"/>
                    <w:left w:val="single" w:sz="4" w:space="0" w:color="auto"/>
                    <w:bottom w:val="single" w:sz="4" w:space="0" w:color="auto"/>
                    <w:right w:val="single" w:sz="4" w:space="0" w:color="auto"/>
                  </w:tcBorders>
                  <w:hideMark/>
                </w:tcPr>
                <w:p w14:paraId="0019A359" w14:textId="77777777" w:rsidR="00B550F0" w:rsidRDefault="00B550F0" w:rsidP="00222EBF">
                  <w:pPr>
                    <w:keepNext/>
                    <w:keepLines/>
                    <w:spacing w:after="0"/>
                    <w:contextualSpacing/>
                    <w:jc w:val="center"/>
                    <w:rPr>
                      <w:rFonts w:ascii="Arial" w:hAnsi="Arial"/>
                      <w:sz w:val="18"/>
                      <w:lang w:eastAsia="zh-CN"/>
                    </w:rPr>
                  </w:pPr>
                  <w:r>
                    <w:rPr>
                      <w:rFonts w:ascii="Arial" w:hAnsi="Arial"/>
                      <w:sz w:val="18"/>
                    </w:rPr>
                    <w:t>0.9705</w:t>
                  </w:r>
                </w:p>
              </w:tc>
              <w:tc>
                <w:tcPr>
                  <w:tcW w:w="1029" w:type="dxa"/>
                  <w:tcBorders>
                    <w:top w:val="single" w:sz="4" w:space="0" w:color="auto"/>
                    <w:left w:val="single" w:sz="4" w:space="0" w:color="auto"/>
                    <w:bottom w:val="single" w:sz="4" w:space="0" w:color="auto"/>
                    <w:right w:val="single" w:sz="4" w:space="0" w:color="auto"/>
                  </w:tcBorders>
                  <w:hideMark/>
                </w:tcPr>
                <w:p w14:paraId="729C3B8F" w14:textId="77777777" w:rsidR="00B550F0" w:rsidRDefault="00B550F0" w:rsidP="00222EBF">
                  <w:pPr>
                    <w:keepNext/>
                    <w:keepLines/>
                    <w:spacing w:after="0"/>
                    <w:contextualSpacing/>
                    <w:jc w:val="center"/>
                    <w:rPr>
                      <w:rFonts w:ascii="Arial" w:hAnsi="Arial"/>
                      <w:sz w:val="18"/>
                      <w:lang w:eastAsia="zh-CN"/>
                    </w:rPr>
                  </w:pPr>
                  <w:r>
                    <w:rPr>
                      <w:rFonts w:ascii="Arial" w:hAnsi="Arial"/>
                      <w:sz w:val="18"/>
                      <w:lang w:eastAsia="zh-CN"/>
                    </w:rPr>
                    <w:t>5</w:t>
                  </w:r>
                </w:p>
              </w:tc>
              <w:tc>
                <w:tcPr>
                  <w:tcW w:w="1030" w:type="dxa"/>
                  <w:tcBorders>
                    <w:top w:val="single" w:sz="4" w:space="0" w:color="auto"/>
                    <w:left w:val="single" w:sz="4" w:space="0" w:color="auto"/>
                    <w:bottom w:val="single" w:sz="4" w:space="0" w:color="auto"/>
                    <w:right w:val="single" w:sz="4" w:space="0" w:color="auto"/>
                  </w:tcBorders>
                  <w:hideMark/>
                </w:tcPr>
                <w:p w14:paraId="6EA5DFEC" w14:textId="77777777" w:rsidR="00B550F0" w:rsidRDefault="00B550F0" w:rsidP="00222EBF">
                  <w:pPr>
                    <w:keepNext/>
                    <w:keepLines/>
                    <w:spacing w:after="0"/>
                    <w:contextualSpacing/>
                    <w:jc w:val="center"/>
                    <w:rPr>
                      <w:rFonts w:ascii="Arial" w:hAnsi="Arial"/>
                      <w:sz w:val="18"/>
                      <w:lang w:eastAsia="zh-CN"/>
                    </w:rPr>
                  </w:pPr>
                  <w:r>
                    <w:rPr>
                      <w:rFonts w:ascii="Arial" w:hAnsi="Arial"/>
                      <w:sz w:val="18"/>
                    </w:rPr>
                    <w:t>0.9705</w:t>
                  </w:r>
                </w:p>
              </w:tc>
            </w:tr>
            <w:tr w:rsidR="00B550F0" w14:paraId="7347EDF4" w14:textId="77777777">
              <w:trPr>
                <w:trHeight w:val="21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AC31BA" w14:textId="77777777" w:rsidR="00B550F0" w:rsidRDefault="00B550F0" w:rsidP="00222EBF">
                  <w:pPr>
                    <w:spacing w:after="0"/>
                    <w:contextualSpacing/>
                    <w:rPr>
                      <w:rFonts w:ascii="Arial" w:hAnsi="Arial"/>
                      <w:sz w:val="18"/>
                      <w:szCs w:val="22"/>
                      <w:lang w:eastAsia="zh-CN"/>
                    </w:rPr>
                  </w:pPr>
                </w:p>
              </w:tc>
              <w:tc>
                <w:tcPr>
                  <w:tcW w:w="1029" w:type="dxa"/>
                  <w:tcBorders>
                    <w:top w:val="single" w:sz="4" w:space="0" w:color="auto"/>
                    <w:left w:val="single" w:sz="4" w:space="0" w:color="auto"/>
                    <w:bottom w:val="single" w:sz="4" w:space="0" w:color="auto"/>
                    <w:right w:val="single" w:sz="4" w:space="0" w:color="auto"/>
                  </w:tcBorders>
                  <w:hideMark/>
                </w:tcPr>
                <w:p w14:paraId="6BFC98B1" w14:textId="77777777" w:rsidR="00B550F0" w:rsidRDefault="00B550F0" w:rsidP="00222EBF">
                  <w:pPr>
                    <w:keepNext/>
                    <w:keepLines/>
                    <w:spacing w:after="0"/>
                    <w:contextualSpacing/>
                    <w:jc w:val="center"/>
                    <w:rPr>
                      <w:rFonts w:ascii="Arial" w:hAnsi="Arial"/>
                      <w:sz w:val="18"/>
                      <w:lang w:eastAsia="zh-CN"/>
                    </w:rPr>
                  </w:pPr>
                  <w:r>
                    <w:rPr>
                      <w:rFonts w:ascii="Arial" w:hAnsi="Arial"/>
                      <w:sz w:val="18"/>
                      <w:lang w:eastAsia="zh-CN"/>
                    </w:rPr>
                    <w:t>25</w:t>
                  </w:r>
                </w:p>
              </w:tc>
              <w:tc>
                <w:tcPr>
                  <w:tcW w:w="1029" w:type="dxa"/>
                  <w:tcBorders>
                    <w:top w:val="single" w:sz="4" w:space="0" w:color="auto"/>
                    <w:left w:val="single" w:sz="4" w:space="0" w:color="auto"/>
                    <w:bottom w:val="single" w:sz="4" w:space="0" w:color="auto"/>
                    <w:right w:val="single" w:sz="4" w:space="0" w:color="auto"/>
                  </w:tcBorders>
                  <w:hideMark/>
                </w:tcPr>
                <w:p w14:paraId="547A9C43" w14:textId="77777777" w:rsidR="00B550F0" w:rsidRDefault="00B550F0" w:rsidP="00222EBF">
                  <w:pPr>
                    <w:keepNext/>
                    <w:keepLines/>
                    <w:spacing w:after="0"/>
                    <w:contextualSpacing/>
                    <w:jc w:val="center"/>
                    <w:rPr>
                      <w:rFonts w:ascii="Arial" w:hAnsi="Arial"/>
                      <w:sz w:val="18"/>
                      <w:lang w:eastAsia="zh-CN"/>
                    </w:rPr>
                  </w:pPr>
                  <w:r>
                    <w:rPr>
                      <w:rFonts w:ascii="Arial" w:hAnsi="Arial"/>
                      <w:sz w:val="18"/>
                    </w:rPr>
                    <w:t>0.6168</w:t>
                  </w:r>
                </w:p>
              </w:tc>
              <w:tc>
                <w:tcPr>
                  <w:tcW w:w="1029" w:type="dxa"/>
                  <w:tcBorders>
                    <w:top w:val="single" w:sz="4" w:space="0" w:color="auto"/>
                    <w:left w:val="single" w:sz="4" w:space="0" w:color="auto"/>
                    <w:bottom w:val="single" w:sz="4" w:space="0" w:color="auto"/>
                    <w:right w:val="single" w:sz="4" w:space="0" w:color="auto"/>
                  </w:tcBorders>
                </w:tcPr>
                <w:p w14:paraId="7EC987C9" w14:textId="77777777" w:rsidR="00B550F0" w:rsidRDefault="00B550F0" w:rsidP="00222EBF">
                  <w:pPr>
                    <w:keepNext/>
                    <w:keepLines/>
                    <w:spacing w:after="0"/>
                    <w:contextualSpacing/>
                    <w:jc w:val="center"/>
                    <w:rPr>
                      <w:rFonts w:ascii="Arial" w:hAnsi="Arial"/>
                      <w:sz w:val="18"/>
                      <w:lang w:eastAsia="zh-CN"/>
                    </w:rPr>
                  </w:pPr>
                </w:p>
              </w:tc>
              <w:tc>
                <w:tcPr>
                  <w:tcW w:w="1030" w:type="dxa"/>
                  <w:tcBorders>
                    <w:top w:val="single" w:sz="4" w:space="0" w:color="auto"/>
                    <w:left w:val="single" w:sz="4" w:space="0" w:color="auto"/>
                    <w:bottom w:val="single" w:sz="4" w:space="0" w:color="auto"/>
                    <w:right w:val="single" w:sz="4" w:space="0" w:color="auto"/>
                  </w:tcBorders>
                </w:tcPr>
                <w:p w14:paraId="146B14DF" w14:textId="77777777" w:rsidR="00B550F0" w:rsidRDefault="00B550F0" w:rsidP="00222EBF">
                  <w:pPr>
                    <w:keepNext/>
                    <w:keepLines/>
                    <w:spacing w:after="0"/>
                    <w:contextualSpacing/>
                    <w:jc w:val="center"/>
                    <w:rPr>
                      <w:rFonts w:ascii="Arial" w:hAnsi="Arial"/>
                      <w:sz w:val="18"/>
                      <w:lang w:eastAsia="zh-CN"/>
                    </w:rPr>
                  </w:pPr>
                </w:p>
              </w:tc>
              <w:tc>
                <w:tcPr>
                  <w:tcW w:w="1029" w:type="dxa"/>
                  <w:tcBorders>
                    <w:top w:val="single" w:sz="4" w:space="0" w:color="auto"/>
                    <w:left w:val="single" w:sz="4" w:space="0" w:color="auto"/>
                    <w:bottom w:val="single" w:sz="4" w:space="0" w:color="auto"/>
                    <w:right w:val="single" w:sz="4" w:space="0" w:color="auto"/>
                  </w:tcBorders>
                </w:tcPr>
                <w:p w14:paraId="6B0C6362" w14:textId="77777777" w:rsidR="00B550F0" w:rsidRDefault="00B550F0" w:rsidP="00222EBF">
                  <w:pPr>
                    <w:keepNext/>
                    <w:keepLines/>
                    <w:spacing w:after="0"/>
                    <w:contextualSpacing/>
                    <w:jc w:val="center"/>
                    <w:rPr>
                      <w:rFonts w:ascii="Arial" w:hAnsi="Arial"/>
                      <w:sz w:val="18"/>
                      <w:lang w:eastAsia="zh-CN"/>
                    </w:rPr>
                  </w:pPr>
                </w:p>
              </w:tc>
              <w:tc>
                <w:tcPr>
                  <w:tcW w:w="1029" w:type="dxa"/>
                  <w:tcBorders>
                    <w:top w:val="single" w:sz="4" w:space="0" w:color="auto"/>
                    <w:left w:val="single" w:sz="4" w:space="0" w:color="auto"/>
                    <w:bottom w:val="single" w:sz="4" w:space="0" w:color="auto"/>
                    <w:right w:val="single" w:sz="4" w:space="0" w:color="auto"/>
                  </w:tcBorders>
                </w:tcPr>
                <w:p w14:paraId="554DA587" w14:textId="77777777" w:rsidR="00B550F0" w:rsidRDefault="00B550F0" w:rsidP="00222EBF">
                  <w:pPr>
                    <w:keepNext/>
                    <w:keepLines/>
                    <w:spacing w:after="0"/>
                    <w:contextualSpacing/>
                    <w:jc w:val="center"/>
                    <w:rPr>
                      <w:rFonts w:ascii="Arial" w:hAnsi="Arial"/>
                      <w:sz w:val="18"/>
                      <w:lang w:eastAsia="zh-CN"/>
                    </w:rPr>
                  </w:pPr>
                </w:p>
              </w:tc>
              <w:tc>
                <w:tcPr>
                  <w:tcW w:w="1029" w:type="dxa"/>
                  <w:tcBorders>
                    <w:top w:val="single" w:sz="4" w:space="0" w:color="auto"/>
                    <w:left w:val="single" w:sz="4" w:space="0" w:color="auto"/>
                    <w:bottom w:val="single" w:sz="4" w:space="0" w:color="auto"/>
                    <w:right w:val="single" w:sz="4" w:space="0" w:color="auto"/>
                  </w:tcBorders>
                </w:tcPr>
                <w:p w14:paraId="1ED420DC" w14:textId="77777777" w:rsidR="00B550F0" w:rsidRDefault="00B550F0" w:rsidP="00222EBF">
                  <w:pPr>
                    <w:keepNext/>
                    <w:keepLines/>
                    <w:spacing w:after="0"/>
                    <w:contextualSpacing/>
                    <w:jc w:val="center"/>
                    <w:rPr>
                      <w:rFonts w:ascii="Arial" w:hAnsi="Arial"/>
                      <w:sz w:val="18"/>
                      <w:lang w:eastAsia="zh-CN"/>
                    </w:rPr>
                  </w:pPr>
                </w:p>
              </w:tc>
              <w:tc>
                <w:tcPr>
                  <w:tcW w:w="1030" w:type="dxa"/>
                  <w:tcBorders>
                    <w:top w:val="single" w:sz="4" w:space="0" w:color="auto"/>
                    <w:left w:val="single" w:sz="4" w:space="0" w:color="auto"/>
                    <w:bottom w:val="single" w:sz="4" w:space="0" w:color="auto"/>
                    <w:right w:val="single" w:sz="4" w:space="0" w:color="auto"/>
                  </w:tcBorders>
                </w:tcPr>
                <w:p w14:paraId="4AFD5237" w14:textId="77777777" w:rsidR="00B550F0" w:rsidRDefault="00B550F0" w:rsidP="00222EBF">
                  <w:pPr>
                    <w:keepNext/>
                    <w:keepLines/>
                    <w:spacing w:after="0"/>
                    <w:contextualSpacing/>
                    <w:jc w:val="center"/>
                    <w:rPr>
                      <w:rFonts w:ascii="Arial" w:hAnsi="Arial"/>
                      <w:sz w:val="18"/>
                      <w:lang w:eastAsia="zh-CN"/>
                    </w:rPr>
                  </w:pPr>
                </w:p>
              </w:tc>
            </w:tr>
            <w:tr w:rsidR="00B550F0" w14:paraId="1676FDF9" w14:textId="77777777">
              <w:trPr>
                <w:trHeight w:val="282"/>
                <w:jc w:val="center"/>
              </w:trPr>
              <w:tc>
                <w:tcPr>
                  <w:tcW w:w="994" w:type="dxa"/>
                  <w:vMerge w:val="restart"/>
                  <w:tcBorders>
                    <w:top w:val="single" w:sz="4" w:space="0" w:color="auto"/>
                    <w:left w:val="single" w:sz="4" w:space="0" w:color="auto"/>
                    <w:bottom w:val="single" w:sz="4" w:space="0" w:color="auto"/>
                    <w:right w:val="single" w:sz="4" w:space="0" w:color="auto"/>
                  </w:tcBorders>
                  <w:hideMark/>
                </w:tcPr>
                <w:p w14:paraId="2980B203" w14:textId="77777777" w:rsidR="00B550F0" w:rsidRDefault="00B550F0" w:rsidP="00222EBF">
                  <w:pPr>
                    <w:keepNext/>
                    <w:keepLines/>
                    <w:spacing w:after="0"/>
                    <w:contextualSpacing/>
                    <w:jc w:val="center"/>
                    <w:rPr>
                      <w:rFonts w:ascii="Arial" w:hAnsi="Arial"/>
                      <w:sz w:val="18"/>
                      <w:lang w:eastAsia="zh-CN"/>
                    </w:rPr>
                  </w:pPr>
                  <w:r>
                    <w:rPr>
                      <w:rFonts w:ascii="Arial" w:hAnsi="Arial"/>
                      <w:sz w:val="18"/>
                      <w:lang w:eastAsia="zh-CN"/>
                    </w:rPr>
                    <w:t>CDL-C</w:t>
                  </w:r>
                </w:p>
              </w:tc>
              <w:tc>
                <w:tcPr>
                  <w:tcW w:w="1029" w:type="dxa"/>
                  <w:tcBorders>
                    <w:top w:val="single" w:sz="4" w:space="0" w:color="auto"/>
                    <w:left w:val="single" w:sz="4" w:space="0" w:color="auto"/>
                    <w:bottom w:val="single" w:sz="4" w:space="0" w:color="auto"/>
                    <w:right w:val="single" w:sz="4" w:space="0" w:color="auto"/>
                  </w:tcBorders>
                  <w:hideMark/>
                </w:tcPr>
                <w:p w14:paraId="4939E70B" w14:textId="77777777" w:rsidR="00B550F0" w:rsidRDefault="00B550F0" w:rsidP="00222EBF">
                  <w:pPr>
                    <w:keepNext/>
                    <w:keepLines/>
                    <w:spacing w:after="0"/>
                    <w:contextualSpacing/>
                    <w:jc w:val="center"/>
                    <w:rPr>
                      <w:rFonts w:ascii="Arial" w:hAnsi="Arial"/>
                      <w:sz w:val="18"/>
                      <w:lang w:eastAsia="zh-CN"/>
                    </w:rPr>
                  </w:pPr>
                  <w:r>
                    <w:rPr>
                      <w:rFonts w:ascii="Arial" w:hAnsi="Arial"/>
                      <w:sz w:val="18"/>
                      <w:lang w:eastAsia="zh-CN"/>
                    </w:rPr>
                    <w:t>5</w:t>
                  </w:r>
                </w:p>
              </w:tc>
              <w:tc>
                <w:tcPr>
                  <w:tcW w:w="1029" w:type="dxa"/>
                  <w:tcBorders>
                    <w:top w:val="single" w:sz="4" w:space="0" w:color="auto"/>
                    <w:left w:val="single" w:sz="4" w:space="0" w:color="auto"/>
                    <w:bottom w:val="single" w:sz="4" w:space="0" w:color="auto"/>
                    <w:right w:val="single" w:sz="4" w:space="0" w:color="auto"/>
                  </w:tcBorders>
                  <w:hideMark/>
                </w:tcPr>
                <w:p w14:paraId="4D61758D" w14:textId="77777777" w:rsidR="00B550F0" w:rsidRDefault="00B550F0" w:rsidP="00222EBF">
                  <w:pPr>
                    <w:keepNext/>
                    <w:keepLines/>
                    <w:spacing w:after="0"/>
                    <w:contextualSpacing/>
                    <w:jc w:val="center"/>
                    <w:rPr>
                      <w:rFonts w:ascii="Arial" w:hAnsi="Arial"/>
                      <w:sz w:val="18"/>
                      <w:lang w:eastAsia="zh-CN"/>
                    </w:rPr>
                  </w:pPr>
                  <w:r>
                    <w:rPr>
                      <w:rFonts w:ascii="Arial" w:hAnsi="Arial"/>
                      <w:sz w:val="18"/>
                    </w:rPr>
                    <w:t>0.1281</w:t>
                  </w:r>
                </w:p>
              </w:tc>
              <w:tc>
                <w:tcPr>
                  <w:tcW w:w="1029" w:type="dxa"/>
                  <w:tcBorders>
                    <w:top w:val="single" w:sz="4" w:space="0" w:color="auto"/>
                    <w:left w:val="single" w:sz="4" w:space="0" w:color="auto"/>
                    <w:bottom w:val="single" w:sz="4" w:space="0" w:color="auto"/>
                    <w:right w:val="single" w:sz="4" w:space="0" w:color="auto"/>
                  </w:tcBorders>
                  <w:hideMark/>
                </w:tcPr>
                <w:p w14:paraId="2EE772EC" w14:textId="77777777" w:rsidR="00B550F0" w:rsidRDefault="00B550F0" w:rsidP="00222EBF">
                  <w:pPr>
                    <w:keepNext/>
                    <w:keepLines/>
                    <w:spacing w:after="0"/>
                    <w:contextualSpacing/>
                    <w:jc w:val="center"/>
                    <w:rPr>
                      <w:rFonts w:ascii="Arial" w:hAnsi="Arial"/>
                      <w:sz w:val="18"/>
                      <w:lang w:eastAsia="zh-CN"/>
                    </w:rPr>
                  </w:pPr>
                  <w:r>
                    <w:rPr>
                      <w:rFonts w:ascii="Arial" w:hAnsi="Arial"/>
                      <w:sz w:val="18"/>
                      <w:lang w:eastAsia="zh-CN"/>
                    </w:rPr>
                    <w:t>30</w:t>
                  </w:r>
                </w:p>
              </w:tc>
              <w:tc>
                <w:tcPr>
                  <w:tcW w:w="1030" w:type="dxa"/>
                  <w:tcBorders>
                    <w:top w:val="single" w:sz="4" w:space="0" w:color="auto"/>
                    <w:left w:val="single" w:sz="4" w:space="0" w:color="auto"/>
                    <w:bottom w:val="single" w:sz="4" w:space="0" w:color="auto"/>
                    <w:right w:val="single" w:sz="4" w:space="0" w:color="auto"/>
                  </w:tcBorders>
                  <w:hideMark/>
                </w:tcPr>
                <w:p w14:paraId="00309344" w14:textId="77777777" w:rsidR="00B550F0" w:rsidRDefault="00B550F0" w:rsidP="00222EBF">
                  <w:pPr>
                    <w:keepNext/>
                    <w:keepLines/>
                    <w:spacing w:after="0"/>
                    <w:contextualSpacing/>
                    <w:jc w:val="center"/>
                    <w:rPr>
                      <w:rFonts w:ascii="Arial" w:hAnsi="Arial"/>
                      <w:sz w:val="18"/>
                      <w:lang w:eastAsia="zh-CN"/>
                    </w:rPr>
                  </w:pPr>
                  <w:r>
                    <w:rPr>
                      <w:rFonts w:ascii="Arial" w:hAnsi="Arial"/>
                      <w:sz w:val="18"/>
                    </w:rPr>
                    <w:t>0.4307</w:t>
                  </w:r>
                </w:p>
              </w:tc>
              <w:tc>
                <w:tcPr>
                  <w:tcW w:w="1029" w:type="dxa"/>
                  <w:tcBorders>
                    <w:top w:val="single" w:sz="4" w:space="0" w:color="auto"/>
                    <w:left w:val="single" w:sz="4" w:space="0" w:color="auto"/>
                    <w:bottom w:val="single" w:sz="4" w:space="0" w:color="auto"/>
                    <w:right w:val="single" w:sz="4" w:space="0" w:color="auto"/>
                  </w:tcBorders>
                  <w:hideMark/>
                </w:tcPr>
                <w:p w14:paraId="628E4EC6" w14:textId="77777777" w:rsidR="00B550F0" w:rsidRDefault="00B550F0" w:rsidP="00222EBF">
                  <w:pPr>
                    <w:keepNext/>
                    <w:keepLines/>
                    <w:spacing w:after="0"/>
                    <w:contextualSpacing/>
                    <w:jc w:val="center"/>
                    <w:rPr>
                      <w:rFonts w:ascii="Arial" w:hAnsi="Arial"/>
                      <w:sz w:val="18"/>
                      <w:lang w:eastAsia="zh-CN"/>
                    </w:rPr>
                  </w:pPr>
                  <w:r>
                    <w:rPr>
                      <w:rFonts w:ascii="Arial" w:hAnsi="Arial"/>
                      <w:sz w:val="18"/>
                      <w:lang w:eastAsia="zh-CN"/>
                    </w:rPr>
                    <w:t>5</w:t>
                  </w:r>
                </w:p>
              </w:tc>
              <w:tc>
                <w:tcPr>
                  <w:tcW w:w="1029" w:type="dxa"/>
                  <w:tcBorders>
                    <w:top w:val="single" w:sz="4" w:space="0" w:color="auto"/>
                    <w:left w:val="single" w:sz="4" w:space="0" w:color="auto"/>
                    <w:bottom w:val="single" w:sz="4" w:space="0" w:color="auto"/>
                    <w:right w:val="single" w:sz="4" w:space="0" w:color="auto"/>
                  </w:tcBorders>
                  <w:hideMark/>
                </w:tcPr>
                <w:p w14:paraId="0870EF2E" w14:textId="77777777" w:rsidR="00B550F0" w:rsidRDefault="00B550F0" w:rsidP="00222EBF">
                  <w:pPr>
                    <w:keepNext/>
                    <w:keepLines/>
                    <w:spacing w:after="0"/>
                    <w:contextualSpacing/>
                    <w:jc w:val="center"/>
                    <w:rPr>
                      <w:rFonts w:ascii="Arial" w:hAnsi="Arial"/>
                      <w:sz w:val="18"/>
                      <w:lang w:eastAsia="zh-CN"/>
                    </w:rPr>
                  </w:pPr>
                  <w:r>
                    <w:rPr>
                      <w:rFonts w:ascii="Arial" w:hAnsi="Arial"/>
                      <w:sz w:val="18"/>
                    </w:rPr>
                    <w:t>0.3643</w:t>
                  </w:r>
                </w:p>
              </w:tc>
              <w:tc>
                <w:tcPr>
                  <w:tcW w:w="1029" w:type="dxa"/>
                  <w:tcBorders>
                    <w:top w:val="single" w:sz="4" w:space="0" w:color="auto"/>
                    <w:left w:val="single" w:sz="4" w:space="0" w:color="auto"/>
                    <w:bottom w:val="single" w:sz="4" w:space="0" w:color="auto"/>
                    <w:right w:val="single" w:sz="4" w:space="0" w:color="auto"/>
                  </w:tcBorders>
                  <w:hideMark/>
                </w:tcPr>
                <w:p w14:paraId="6F947320" w14:textId="77777777" w:rsidR="00B550F0" w:rsidRDefault="00B550F0" w:rsidP="00222EBF">
                  <w:pPr>
                    <w:keepNext/>
                    <w:keepLines/>
                    <w:spacing w:after="0"/>
                    <w:contextualSpacing/>
                    <w:jc w:val="center"/>
                    <w:rPr>
                      <w:rFonts w:ascii="Arial" w:hAnsi="Arial"/>
                      <w:sz w:val="18"/>
                      <w:lang w:eastAsia="zh-CN"/>
                    </w:rPr>
                  </w:pPr>
                  <w:r>
                    <w:rPr>
                      <w:rFonts w:ascii="Arial" w:hAnsi="Arial"/>
                      <w:sz w:val="18"/>
                      <w:lang w:eastAsia="zh-CN"/>
                    </w:rPr>
                    <w:t>1</w:t>
                  </w:r>
                </w:p>
              </w:tc>
              <w:tc>
                <w:tcPr>
                  <w:tcW w:w="1030" w:type="dxa"/>
                  <w:tcBorders>
                    <w:top w:val="single" w:sz="4" w:space="0" w:color="auto"/>
                    <w:left w:val="single" w:sz="4" w:space="0" w:color="auto"/>
                    <w:bottom w:val="single" w:sz="4" w:space="0" w:color="auto"/>
                    <w:right w:val="single" w:sz="4" w:space="0" w:color="auto"/>
                  </w:tcBorders>
                  <w:hideMark/>
                </w:tcPr>
                <w:p w14:paraId="2D119467" w14:textId="77777777" w:rsidR="00B550F0" w:rsidRDefault="00B550F0" w:rsidP="00222EBF">
                  <w:pPr>
                    <w:keepNext/>
                    <w:keepLines/>
                    <w:spacing w:after="0"/>
                    <w:contextualSpacing/>
                    <w:jc w:val="center"/>
                    <w:rPr>
                      <w:rFonts w:ascii="Arial" w:hAnsi="Arial"/>
                      <w:sz w:val="18"/>
                      <w:lang w:eastAsia="zh-CN"/>
                    </w:rPr>
                  </w:pPr>
                  <w:r>
                    <w:rPr>
                      <w:rFonts w:ascii="Arial" w:hAnsi="Arial"/>
                      <w:sz w:val="18"/>
                    </w:rPr>
                    <w:t>0.3643</w:t>
                  </w:r>
                </w:p>
              </w:tc>
            </w:tr>
            <w:tr w:rsidR="00B550F0" w14:paraId="33D49906" w14:textId="77777777">
              <w:trPr>
                <w:trHeight w:val="21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FA0907" w14:textId="77777777" w:rsidR="00B550F0" w:rsidRDefault="00B550F0" w:rsidP="00222EBF">
                  <w:pPr>
                    <w:spacing w:after="0"/>
                    <w:contextualSpacing/>
                    <w:rPr>
                      <w:rFonts w:ascii="Arial" w:hAnsi="Arial"/>
                      <w:sz w:val="18"/>
                      <w:szCs w:val="22"/>
                      <w:lang w:eastAsia="zh-CN"/>
                    </w:rPr>
                  </w:pPr>
                </w:p>
              </w:tc>
              <w:tc>
                <w:tcPr>
                  <w:tcW w:w="1029" w:type="dxa"/>
                  <w:tcBorders>
                    <w:top w:val="single" w:sz="4" w:space="0" w:color="auto"/>
                    <w:left w:val="single" w:sz="4" w:space="0" w:color="auto"/>
                    <w:bottom w:val="single" w:sz="4" w:space="0" w:color="auto"/>
                    <w:right w:val="single" w:sz="4" w:space="0" w:color="auto"/>
                  </w:tcBorders>
                  <w:hideMark/>
                </w:tcPr>
                <w:p w14:paraId="2C394E00" w14:textId="77777777" w:rsidR="00B550F0" w:rsidRDefault="00B550F0" w:rsidP="00222EBF">
                  <w:pPr>
                    <w:keepNext/>
                    <w:keepLines/>
                    <w:spacing w:after="0"/>
                    <w:contextualSpacing/>
                    <w:jc w:val="center"/>
                    <w:rPr>
                      <w:rFonts w:ascii="Arial" w:hAnsi="Arial"/>
                      <w:sz w:val="18"/>
                      <w:lang w:eastAsia="zh-CN"/>
                    </w:rPr>
                  </w:pPr>
                  <w:r>
                    <w:rPr>
                      <w:rFonts w:ascii="Arial" w:hAnsi="Arial"/>
                      <w:sz w:val="18"/>
                      <w:lang w:eastAsia="zh-CN"/>
                    </w:rPr>
                    <w:t>10</w:t>
                  </w:r>
                </w:p>
              </w:tc>
              <w:tc>
                <w:tcPr>
                  <w:tcW w:w="1029" w:type="dxa"/>
                  <w:tcBorders>
                    <w:top w:val="single" w:sz="4" w:space="0" w:color="auto"/>
                    <w:left w:val="single" w:sz="4" w:space="0" w:color="auto"/>
                    <w:bottom w:val="single" w:sz="4" w:space="0" w:color="auto"/>
                    <w:right w:val="single" w:sz="4" w:space="0" w:color="auto"/>
                  </w:tcBorders>
                  <w:hideMark/>
                </w:tcPr>
                <w:p w14:paraId="2D72249A" w14:textId="77777777" w:rsidR="00B550F0" w:rsidRDefault="00B550F0" w:rsidP="00222EBF">
                  <w:pPr>
                    <w:keepNext/>
                    <w:keepLines/>
                    <w:spacing w:after="0"/>
                    <w:contextualSpacing/>
                    <w:jc w:val="center"/>
                    <w:rPr>
                      <w:rFonts w:ascii="Arial" w:hAnsi="Arial"/>
                      <w:sz w:val="18"/>
                      <w:lang w:eastAsia="zh-CN"/>
                    </w:rPr>
                  </w:pPr>
                  <w:r>
                    <w:rPr>
                      <w:rFonts w:ascii="Arial" w:hAnsi="Arial"/>
                      <w:sz w:val="18"/>
                    </w:rPr>
                    <w:t>0.2568</w:t>
                  </w:r>
                </w:p>
              </w:tc>
              <w:tc>
                <w:tcPr>
                  <w:tcW w:w="1029" w:type="dxa"/>
                  <w:tcBorders>
                    <w:top w:val="single" w:sz="4" w:space="0" w:color="auto"/>
                    <w:left w:val="single" w:sz="4" w:space="0" w:color="auto"/>
                    <w:bottom w:val="single" w:sz="4" w:space="0" w:color="auto"/>
                    <w:right w:val="single" w:sz="4" w:space="0" w:color="auto"/>
                  </w:tcBorders>
                  <w:hideMark/>
                </w:tcPr>
                <w:p w14:paraId="0EF2F02E" w14:textId="77777777" w:rsidR="00B550F0" w:rsidRDefault="00B550F0" w:rsidP="00222EBF">
                  <w:pPr>
                    <w:keepNext/>
                    <w:keepLines/>
                    <w:spacing w:after="0"/>
                    <w:contextualSpacing/>
                    <w:jc w:val="center"/>
                    <w:rPr>
                      <w:rFonts w:ascii="Arial" w:hAnsi="Arial"/>
                      <w:sz w:val="18"/>
                      <w:lang w:eastAsia="zh-CN"/>
                    </w:rPr>
                  </w:pPr>
                  <w:r>
                    <w:rPr>
                      <w:rFonts w:ascii="Arial" w:hAnsi="Arial"/>
                      <w:sz w:val="18"/>
                      <w:lang w:eastAsia="zh-CN"/>
                    </w:rPr>
                    <w:t>45</w:t>
                  </w:r>
                </w:p>
              </w:tc>
              <w:tc>
                <w:tcPr>
                  <w:tcW w:w="1030" w:type="dxa"/>
                  <w:tcBorders>
                    <w:top w:val="single" w:sz="4" w:space="0" w:color="auto"/>
                    <w:left w:val="single" w:sz="4" w:space="0" w:color="auto"/>
                    <w:bottom w:val="single" w:sz="4" w:space="0" w:color="auto"/>
                    <w:right w:val="single" w:sz="4" w:space="0" w:color="auto"/>
                  </w:tcBorders>
                  <w:hideMark/>
                </w:tcPr>
                <w:p w14:paraId="18F4CC16" w14:textId="77777777" w:rsidR="00B550F0" w:rsidRDefault="00B550F0" w:rsidP="00222EBF">
                  <w:pPr>
                    <w:keepNext/>
                    <w:keepLines/>
                    <w:spacing w:after="0"/>
                    <w:contextualSpacing/>
                    <w:jc w:val="center"/>
                    <w:rPr>
                      <w:rFonts w:ascii="Arial" w:hAnsi="Arial"/>
                      <w:sz w:val="18"/>
                      <w:lang w:eastAsia="zh-CN"/>
                    </w:rPr>
                  </w:pPr>
                  <w:r>
                    <w:rPr>
                      <w:rFonts w:ascii="Arial" w:hAnsi="Arial"/>
                      <w:sz w:val="18"/>
                    </w:rPr>
                    <w:t>0.6447</w:t>
                  </w:r>
                </w:p>
              </w:tc>
              <w:tc>
                <w:tcPr>
                  <w:tcW w:w="1029" w:type="dxa"/>
                  <w:tcBorders>
                    <w:top w:val="single" w:sz="4" w:space="0" w:color="auto"/>
                    <w:left w:val="single" w:sz="4" w:space="0" w:color="auto"/>
                    <w:bottom w:val="single" w:sz="4" w:space="0" w:color="auto"/>
                    <w:right w:val="single" w:sz="4" w:space="0" w:color="auto"/>
                  </w:tcBorders>
                  <w:hideMark/>
                </w:tcPr>
                <w:p w14:paraId="02462463" w14:textId="77777777" w:rsidR="00B550F0" w:rsidRDefault="00B550F0" w:rsidP="00222EBF">
                  <w:pPr>
                    <w:keepNext/>
                    <w:keepLines/>
                    <w:spacing w:after="0"/>
                    <w:contextualSpacing/>
                    <w:jc w:val="center"/>
                    <w:rPr>
                      <w:rFonts w:ascii="Arial" w:hAnsi="Arial"/>
                      <w:sz w:val="18"/>
                      <w:lang w:eastAsia="zh-CN"/>
                    </w:rPr>
                  </w:pPr>
                  <w:r>
                    <w:rPr>
                      <w:rFonts w:ascii="Arial" w:hAnsi="Arial"/>
                      <w:sz w:val="18"/>
                      <w:lang w:eastAsia="zh-CN"/>
                    </w:rPr>
                    <w:t>10</w:t>
                  </w:r>
                </w:p>
              </w:tc>
              <w:tc>
                <w:tcPr>
                  <w:tcW w:w="1029" w:type="dxa"/>
                  <w:tcBorders>
                    <w:top w:val="single" w:sz="4" w:space="0" w:color="auto"/>
                    <w:left w:val="single" w:sz="4" w:space="0" w:color="auto"/>
                    <w:bottom w:val="single" w:sz="4" w:space="0" w:color="auto"/>
                    <w:right w:val="single" w:sz="4" w:space="0" w:color="auto"/>
                  </w:tcBorders>
                  <w:hideMark/>
                </w:tcPr>
                <w:p w14:paraId="57EEACE0" w14:textId="77777777" w:rsidR="00B550F0" w:rsidRDefault="00B550F0" w:rsidP="00222EBF">
                  <w:pPr>
                    <w:keepNext/>
                    <w:keepLines/>
                    <w:spacing w:after="0"/>
                    <w:contextualSpacing/>
                    <w:jc w:val="center"/>
                    <w:rPr>
                      <w:rFonts w:ascii="Arial" w:hAnsi="Arial"/>
                      <w:sz w:val="18"/>
                      <w:lang w:eastAsia="zh-CN"/>
                    </w:rPr>
                  </w:pPr>
                  <w:r>
                    <w:rPr>
                      <w:rFonts w:ascii="Arial" w:hAnsi="Arial"/>
                      <w:sz w:val="18"/>
                    </w:rPr>
                    <w:t>1.0929</w:t>
                  </w:r>
                </w:p>
              </w:tc>
              <w:tc>
                <w:tcPr>
                  <w:tcW w:w="1029" w:type="dxa"/>
                  <w:tcBorders>
                    <w:top w:val="single" w:sz="4" w:space="0" w:color="auto"/>
                    <w:left w:val="single" w:sz="4" w:space="0" w:color="auto"/>
                    <w:bottom w:val="single" w:sz="4" w:space="0" w:color="auto"/>
                    <w:right w:val="single" w:sz="4" w:space="0" w:color="auto"/>
                  </w:tcBorders>
                  <w:hideMark/>
                </w:tcPr>
                <w:p w14:paraId="7A6AEF15" w14:textId="77777777" w:rsidR="00B550F0" w:rsidRDefault="00B550F0" w:rsidP="00222EBF">
                  <w:pPr>
                    <w:keepNext/>
                    <w:keepLines/>
                    <w:spacing w:after="0"/>
                    <w:contextualSpacing/>
                    <w:jc w:val="center"/>
                    <w:rPr>
                      <w:rFonts w:ascii="Arial" w:hAnsi="Arial"/>
                      <w:sz w:val="18"/>
                      <w:lang w:eastAsia="zh-CN"/>
                    </w:rPr>
                  </w:pPr>
                  <w:r>
                    <w:rPr>
                      <w:rFonts w:ascii="Arial" w:hAnsi="Arial"/>
                      <w:sz w:val="18"/>
                      <w:lang w:eastAsia="zh-CN"/>
                    </w:rPr>
                    <w:t>3</w:t>
                  </w:r>
                </w:p>
              </w:tc>
              <w:tc>
                <w:tcPr>
                  <w:tcW w:w="1030" w:type="dxa"/>
                  <w:tcBorders>
                    <w:top w:val="single" w:sz="4" w:space="0" w:color="auto"/>
                    <w:left w:val="single" w:sz="4" w:space="0" w:color="auto"/>
                    <w:bottom w:val="single" w:sz="4" w:space="0" w:color="auto"/>
                    <w:right w:val="single" w:sz="4" w:space="0" w:color="auto"/>
                  </w:tcBorders>
                  <w:hideMark/>
                </w:tcPr>
                <w:p w14:paraId="7362E413" w14:textId="77777777" w:rsidR="00B550F0" w:rsidRDefault="00B550F0" w:rsidP="00222EBF">
                  <w:pPr>
                    <w:keepNext/>
                    <w:keepLines/>
                    <w:spacing w:after="0"/>
                    <w:contextualSpacing/>
                    <w:jc w:val="center"/>
                    <w:rPr>
                      <w:rFonts w:ascii="Arial" w:hAnsi="Arial"/>
                      <w:sz w:val="18"/>
                      <w:lang w:eastAsia="zh-CN"/>
                    </w:rPr>
                  </w:pPr>
                  <w:r>
                    <w:rPr>
                      <w:rFonts w:ascii="Arial" w:hAnsi="Arial"/>
                      <w:sz w:val="18"/>
                    </w:rPr>
                    <w:t>1.0929</w:t>
                  </w:r>
                </w:p>
              </w:tc>
            </w:tr>
            <w:tr w:rsidR="00B550F0" w14:paraId="4386B429" w14:textId="77777777">
              <w:trPr>
                <w:trHeight w:val="21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FF5936" w14:textId="77777777" w:rsidR="00B550F0" w:rsidRDefault="00B550F0" w:rsidP="00222EBF">
                  <w:pPr>
                    <w:spacing w:after="0"/>
                    <w:contextualSpacing/>
                    <w:rPr>
                      <w:rFonts w:ascii="Arial" w:hAnsi="Arial"/>
                      <w:sz w:val="18"/>
                      <w:szCs w:val="22"/>
                      <w:lang w:eastAsia="zh-CN"/>
                    </w:rPr>
                  </w:pPr>
                </w:p>
              </w:tc>
              <w:tc>
                <w:tcPr>
                  <w:tcW w:w="1029" w:type="dxa"/>
                  <w:tcBorders>
                    <w:top w:val="single" w:sz="4" w:space="0" w:color="auto"/>
                    <w:left w:val="single" w:sz="4" w:space="0" w:color="auto"/>
                    <w:bottom w:val="single" w:sz="4" w:space="0" w:color="auto"/>
                    <w:right w:val="single" w:sz="4" w:space="0" w:color="auto"/>
                  </w:tcBorders>
                  <w:hideMark/>
                </w:tcPr>
                <w:p w14:paraId="480E6B3F" w14:textId="77777777" w:rsidR="00B550F0" w:rsidRDefault="00B550F0" w:rsidP="00222EBF">
                  <w:pPr>
                    <w:keepNext/>
                    <w:keepLines/>
                    <w:spacing w:after="0"/>
                    <w:contextualSpacing/>
                    <w:jc w:val="center"/>
                    <w:rPr>
                      <w:rFonts w:ascii="Arial" w:hAnsi="Arial"/>
                      <w:sz w:val="18"/>
                      <w:lang w:eastAsia="zh-CN"/>
                    </w:rPr>
                  </w:pPr>
                  <w:r>
                    <w:rPr>
                      <w:rFonts w:ascii="Arial" w:hAnsi="Arial"/>
                      <w:sz w:val="18"/>
                      <w:lang w:eastAsia="zh-CN"/>
                    </w:rPr>
                    <w:t>15</w:t>
                  </w:r>
                </w:p>
              </w:tc>
              <w:tc>
                <w:tcPr>
                  <w:tcW w:w="1029" w:type="dxa"/>
                  <w:tcBorders>
                    <w:top w:val="single" w:sz="4" w:space="0" w:color="auto"/>
                    <w:left w:val="single" w:sz="4" w:space="0" w:color="auto"/>
                    <w:bottom w:val="single" w:sz="4" w:space="0" w:color="auto"/>
                    <w:right w:val="single" w:sz="4" w:space="0" w:color="auto"/>
                  </w:tcBorders>
                  <w:hideMark/>
                </w:tcPr>
                <w:p w14:paraId="6C3528D3" w14:textId="77777777" w:rsidR="00B550F0" w:rsidRDefault="00B550F0" w:rsidP="00222EBF">
                  <w:pPr>
                    <w:keepNext/>
                    <w:keepLines/>
                    <w:spacing w:after="0"/>
                    <w:contextualSpacing/>
                    <w:jc w:val="center"/>
                    <w:rPr>
                      <w:rFonts w:ascii="Arial" w:hAnsi="Arial"/>
                      <w:sz w:val="18"/>
                      <w:lang w:eastAsia="zh-CN"/>
                    </w:rPr>
                  </w:pPr>
                  <w:r>
                    <w:rPr>
                      <w:rFonts w:ascii="Arial" w:hAnsi="Arial"/>
                      <w:sz w:val="18"/>
                    </w:rPr>
                    <w:t>0.3864</w:t>
                  </w:r>
                </w:p>
              </w:tc>
              <w:tc>
                <w:tcPr>
                  <w:tcW w:w="1029" w:type="dxa"/>
                  <w:tcBorders>
                    <w:top w:val="single" w:sz="4" w:space="0" w:color="auto"/>
                    <w:left w:val="single" w:sz="4" w:space="0" w:color="auto"/>
                    <w:bottom w:val="single" w:sz="4" w:space="0" w:color="auto"/>
                    <w:right w:val="single" w:sz="4" w:space="0" w:color="auto"/>
                  </w:tcBorders>
                  <w:hideMark/>
                </w:tcPr>
                <w:p w14:paraId="4E6C17CB" w14:textId="77777777" w:rsidR="00B550F0" w:rsidRDefault="00B550F0" w:rsidP="00222EBF">
                  <w:pPr>
                    <w:keepNext/>
                    <w:keepLines/>
                    <w:spacing w:after="0"/>
                    <w:contextualSpacing/>
                    <w:jc w:val="center"/>
                    <w:rPr>
                      <w:rFonts w:ascii="Arial" w:hAnsi="Arial"/>
                      <w:sz w:val="18"/>
                      <w:lang w:eastAsia="zh-CN"/>
                    </w:rPr>
                  </w:pPr>
                  <w:r>
                    <w:rPr>
                      <w:rFonts w:ascii="Arial" w:hAnsi="Arial"/>
                      <w:sz w:val="18"/>
                      <w:lang w:eastAsia="zh-CN"/>
                    </w:rPr>
                    <w:t>60</w:t>
                  </w:r>
                </w:p>
              </w:tc>
              <w:tc>
                <w:tcPr>
                  <w:tcW w:w="1030" w:type="dxa"/>
                  <w:tcBorders>
                    <w:top w:val="single" w:sz="4" w:space="0" w:color="auto"/>
                    <w:left w:val="single" w:sz="4" w:space="0" w:color="auto"/>
                    <w:bottom w:val="single" w:sz="4" w:space="0" w:color="auto"/>
                    <w:right w:val="single" w:sz="4" w:space="0" w:color="auto"/>
                  </w:tcBorders>
                  <w:hideMark/>
                </w:tcPr>
                <w:p w14:paraId="23D9AB60" w14:textId="77777777" w:rsidR="00B550F0" w:rsidRDefault="00B550F0" w:rsidP="00222EBF">
                  <w:pPr>
                    <w:keepNext/>
                    <w:keepLines/>
                    <w:spacing w:after="0"/>
                    <w:contextualSpacing/>
                    <w:jc w:val="center"/>
                    <w:rPr>
                      <w:rFonts w:ascii="Arial" w:hAnsi="Arial"/>
                      <w:sz w:val="18"/>
                      <w:lang w:eastAsia="zh-CN"/>
                    </w:rPr>
                  </w:pPr>
                  <w:r>
                    <w:rPr>
                      <w:rFonts w:ascii="Arial" w:hAnsi="Arial"/>
                      <w:sz w:val="18"/>
                    </w:rPr>
                    <w:t>0.8585</w:t>
                  </w:r>
                </w:p>
              </w:tc>
              <w:tc>
                <w:tcPr>
                  <w:tcW w:w="1029" w:type="dxa"/>
                  <w:tcBorders>
                    <w:top w:val="single" w:sz="4" w:space="0" w:color="auto"/>
                    <w:left w:val="single" w:sz="4" w:space="0" w:color="auto"/>
                    <w:bottom w:val="single" w:sz="4" w:space="0" w:color="auto"/>
                    <w:right w:val="single" w:sz="4" w:space="0" w:color="auto"/>
                  </w:tcBorders>
                  <w:hideMark/>
                </w:tcPr>
                <w:p w14:paraId="7090598A" w14:textId="77777777" w:rsidR="00B550F0" w:rsidRDefault="00B550F0" w:rsidP="00222EBF">
                  <w:pPr>
                    <w:keepNext/>
                    <w:keepLines/>
                    <w:spacing w:after="0"/>
                    <w:contextualSpacing/>
                    <w:jc w:val="center"/>
                    <w:rPr>
                      <w:rFonts w:ascii="Arial" w:hAnsi="Arial"/>
                      <w:sz w:val="18"/>
                      <w:lang w:eastAsia="zh-CN"/>
                    </w:rPr>
                  </w:pPr>
                  <w:r>
                    <w:rPr>
                      <w:rFonts w:ascii="Arial" w:hAnsi="Arial"/>
                      <w:sz w:val="18"/>
                      <w:lang w:eastAsia="zh-CN"/>
                    </w:rPr>
                    <w:t>15</w:t>
                  </w:r>
                </w:p>
              </w:tc>
              <w:tc>
                <w:tcPr>
                  <w:tcW w:w="1029" w:type="dxa"/>
                  <w:tcBorders>
                    <w:top w:val="single" w:sz="4" w:space="0" w:color="auto"/>
                    <w:left w:val="single" w:sz="4" w:space="0" w:color="auto"/>
                    <w:bottom w:val="single" w:sz="4" w:space="0" w:color="auto"/>
                    <w:right w:val="single" w:sz="4" w:space="0" w:color="auto"/>
                  </w:tcBorders>
                  <w:hideMark/>
                </w:tcPr>
                <w:p w14:paraId="6CC7F0E6" w14:textId="77777777" w:rsidR="00B550F0" w:rsidRDefault="00B550F0" w:rsidP="00222EBF">
                  <w:pPr>
                    <w:keepNext/>
                    <w:keepLines/>
                    <w:spacing w:after="0"/>
                    <w:contextualSpacing/>
                    <w:jc w:val="center"/>
                    <w:rPr>
                      <w:rFonts w:ascii="Arial" w:hAnsi="Arial"/>
                      <w:sz w:val="18"/>
                      <w:lang w:eastAsia="zh-CN"/>
                    </w:rPr>
                  </w:pPr>
                  <w:r>
                    <w:rPr>
                      <w:rFonts w:ascii="Arial" w:hAnsi="Arial"/>
                      <w:sz w:val="18"/>
                    </w:rPr>
                    <w:t>1.8219</w:t>
                  </w:r>
                </w:p>
              </w:tc>
              <w:tc>
                <w:tcPr>
                  <w:tcW w:w="1029" w:type="dxa"/>
                  <w:tcBorders>
                    <w:top w:val="single" w:sz="4" w:space="0" w:color="auto"/>
                    <w:left w:val="single" w:sz="4" w:space="0" w:color="auto"/>
                    <w:bottom w:val="single" w:sz="4" w:space="0" w:color="auto"/>
                    <w:right w:val="single" w:sz="4" w:space="0" w:color="auto"/>
                  </w:tcBorders>
                  <w:hideMark/>
                </w:tcPr>
                <w:p w14:paraId="4D71ABCD" w14:textId="77777777" w:rsidR="00B550F0" w:rsidRDefault="00B550F0" w:rsidP="00222EBF">
                  <w:pPr>
                    <w:keepNext/>
                    <w:keepLines/>
                    <w:spacing w:after="0"/>
                    <w:contextualSpacing/>
                    <w:jc w:val="center"/>
                    <w:rPr>
                      <w:rFonts w:ascii="Arial" w:hAnsi="Arial"/>
                      <w:sz w:val="18"/>
                      <w:lang w:eastAsia="zh-CN"/>
                    </w:rPr>
                  </w:pPr>
                  <w:r>
                    <w:rPr>
                      <w:rFonts w:ascii="Arial" w:hAnsi="Arial"/>
                      <w:sz w:val="18"/>
                      <w:lang w:eastAsia="zh-CN"/>
                    </w:rPr>
                    <w:t>5</w:t>
                  </w:r>
                </w:p>
              </w:tc>
              <w:tc>
                <w:tcPr>
                  <w:tcW w:w="1030" w:type="dxa"/>
                  <w:tcBorders>
                    <w:top w:val="single" w:sz="4" w:space="0" w:color="auto"/>
                    <w:left w:val="single" w:sz="4" w:space="0" w:color="auto"/>
                    <w:bottom w:val="single" w:sz="4" w:space="0" w:color="auto"/>
                    <w:right w:val="single" w:sz="4" w:space="0" w:color="auto"/>
                  </w:tcBorders>
                  <w:hideMark/>
                </w:tcPr>
                <w:p w14:paraId="1CD8C83E" w14:textId="77777777" w:rsidR="00B550F0" w:rsidRDefault="00B550F0" w:rsidP="00222EBF">
                  <w:pPr>
                    <w:keepNext/>
                    <w:keepLines/>
                    <w:spacing w:after="0"/>
                    <w:contextualSpacing/>
                    <w:jc w:val="center"/>
                    <w:rPr>
                      <w:rFonts w:ascii="Arial" w:hAnsi="Arial"/>
                      <w:sz w:val="18"/>
                      <w:lang w:eastAsia="zh-CN"/>
                    </w:rPr>
                  </w:pPr>
                  <w:r>
                    <w:rPr>
                      <w:rFonts w:ascii="Arial" w:hAnsi="Arial"/>
                      <w:sz w:val="18"/>
                    </w:rPr>
                    <w:t>1.8219</w:t>
                  </w:r>
                </w:p>
              </w:tc>
            </w:tr>
            <w:tr w:rsidR="00B550F0" w14:paraId="5F5816FF" w14:textId="77777777">
              <w:trPr>
                <w:trHeight w:val="21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A673B" w14:textId="77777777" w:rsidR="00B550F0" w:rsidRDefault="00B550F0" w:rsidP="00222EBF">
                  <w:pPr>
                    <w:spacing w:after="0"/>
                    <w:contextualSpacing/>
                    <w:rPr>
                      <w:rFonts w:ascii="Arial" w:hAnsi="Arial"/>
                      <w:sz w:val="18"/>
                      <w:szCs w:val="22"/>
                      <w:lang w:eastAsia="zh-CN"/>
                    </w:rPr>
                  </w:pPr>
                </w:p>
              </w:tc>
              <w:tc>
                <w:tcPr>
                  <w:tcW w:w="1029" w:type="dxa"/>
                  <w:tcBorders>
                    <w:top w:val="single" w:sz="4" w:space="0" w:color="auto"/>
                    <w:left w:val="single" w:sz="4" w:space="0" w:color="auto"/>
                    <w:bottom w:val="single" w:sz="4" w:space="0" w:color="auto"/>
                    <w:right w:val="single" w:sz="4" w:space="0" w:color="auto"/>
                  </w:tcBorders>
                  <w:hideMark/>
                </w:tcPr>
                <w:p w14:paraId="07171037" w14:textId="77777777" w:rsidR="00B550F0" w:rsidRDefault="00B550F0" w:rsidP="00222EBF">
                  <w:pPr>
                    <w:keepNext/>
                    <w:keepLines/>
                    <w:spacing w:after="0"/>
                    <w:contextualSpacing/>
                    <w:jc w:val="center"/>
                    <w:rPr>
                      <w:rFonts w:ascii="Arial" w:hAnsi="Arial"/>
                      <w:sz w:val="18"/>
                      <w:lang w:eastAsia="zh-CN"/>
                    </w:rPr>
                  </w:pPr>
                  <w:r>
                    <w:rPr>
                      <w:rFonts w:ascii="Arial" w:hAnsi="Arial"/>
                      <w:sz w:val="18"/>
                      <w:lang w:eastAsia="zh-CN"/>
                    </w:rPr>
                    <w:t>25</w:t>
                  </w:r>
                </w:p>
              </w:tc>
              <w:tc>
                <w:tcPr>
                  <w:tcW w:w="1029" w:type="dxa"/>
                  <w:tcBorders>
                    <w:top w:val="single" w:sz="4" w:space="0" w:color="auto"/>
                    <w:left w:val="single" w:sz="4" w:space="0" w:color="auto"/>
                    <w:bottom w:val="single" w:sz="4" w:space="0" w:color="auto"/>
                    <w:right w:val="single" w:sz="4" w:space="0" w:color="auto"/>
                  </w:tcBorders>
                  <w:hideMark/>
                </w:tcPr>
                <w:p w14:paraId="1AD5AFED" w14:textId="77777777" w:rsidR="00B550F0" w:rsidRDefault="00B550F0" w:rsidP="00222EBF">
                  <w:pPr>
                    <w:keepNext/>
                    <w:keepLines/>
                    <w:spacing w:after="0"/>
                    <w:contextualSpacing/>
                    <w:jc w:val="center"/>
                    <w:rPr>
                      <w:rFonts w:ascii="Arial" w:hAnsi="Arial"/>
                      <w:sz w:val="18"/>
                      <w:lang w:eastAsia="zh-CN"/>
                    </w:rPr>
                  </w:pPr>
                  <w:r>
                    <w:rPr>
                      <w:rFonts w:ascii="Arial" w:hAnsi="Arial"/>
                      <w:sz w:val="18"/>
                    </w:rPr>
                    <w:t>0.6513</w:t>
                  </w:r>
                </w:p>
              </w:tc>
              <w:tc>
                <w:tcPr>
                  <w:tcW w:w="1029" w:type="dxa"/>
                  <w:tcBorders>
                    <w:top w:val="single" w:sz="4" w:space="0" w:color="auto"/>
                    <w:left w:val="single" w:sz="4" w:space="0" w:color="auto"/>
                    <w:bottom w:val="single" w:sz="4" w:space="0" w:color="auto"/>
                    <w:right w:val="single" w:sz="4" w:space="0" w:color="auto"/>
                  </w:tcBorders>
                </w:tcPr>
                <w:p w14:paraId="12CAD571" w14:textId="77777777" w:rsidR="00B550F0" w:rsidRDefault="00B550F0" w:rsidP="00222EBF">
                  <w:pPr>
                    <w:keepNext/>
                    <w:keepLines/>
                    <w:spacing w:after="0"/>
                    <w:contextualSpacing/>
                    <w:jc w:val="center"/>
                    <w:rPr>
                      <w:rFonts w:ascii="Arial" w:hAnsi="Arial"/>
                      <w:sz w:val="18"/>
                      <w:lang w:eastAsia="zh-CN"/>
                    </w:rPr>
                  </w:pPr>
                </w:p>
              </w:tc>
              <w:tc>
                <w:tcPr>
                  <w:tcW w:w="1030" w:type="dxa"/>
                  <w:tcBorders>
                    <w:top w:val="single" w:sz="4" w:space="0" w:color="auto"/>
                    <w:left w:val="single" w:sz="4" w:space="0" w:color="auto"/>
                    <w:bottom w:val="single" w:sz="4" w:space="0" w:color="auto"/>
                    <w:right w:val="single" w:sz="4" w:space="0" w:color="auto"/>
                  </w:tcBorders>
                </w:tcPr>
                <w:p w14:paraId="0A6B0853" w14:textId="77777777" w:rsidR="00B550F0" w:rsidRDefault="00B550F0" w:rsidP="00222EBF">
                  <w:pPr>
                    <w:keepNext/>
                    <w:keepLines/>
                    <w:spacing w:after="0"/>
                    <w:contextualSpacing/>
                    <w:jc w:val="center"/>
                    <w:rPr>
                      <w:rFonts w:ascii="Arial" w:hAnsi="Arial"/>
                      <w:sz w:val="18"/>
                      <w:lang w:eastAsia="zh-CN"/>
                    </w:rPr>
                  </w:pPr>
                </w:p>
              </w:tc>
              <w:tc>
                <w:tcPr>
                  <w:tcW w:w="1029" w:type="dxa"/>
                  <w:tcBorders>
                    <w:top w:val="single" w:sz="4" w:space="0" w:color="auto"/>
                    <w:left w:val="single" w:sz="4" w:space="0" w:color="auto"/>
                    <w:bottom w:val="single" w:sz="4" w:space="0" w:color="auto"/>
                    <w:right w:val="single" w:sz="4" w:space="0" w:color="auto"/>
                  </w:tcBorders>
                </w:tcPr>
                <w:p w14:paraId="472B1B70" w14:textId="77777777" w:rsidR="00B550F0" w:rsidRDefault="00B550F0" w:rsidP="00222EBF">
                  <w:pPr>
                    <w:keepNext/>
                    <w:keepLines/>
                    <w:spacing w:after="0"/>
                    <w:contextualSpacing/>
                    <w:jc w:val="center"/>
                    <w:rPr>
                      <w:rFonts w:ascii="Arial" w:hAnsi="Arial"/>
                      <w:sz w:val="18"/>
                      <w:lang w:eastAsia="zh-CN"/>
                    </w:rPr>
                  </w:pPr>
                </w:p>
              </w:tc>
              <w:tc>
                <w:tcPr>
                  <w:tcW w:w="1029" w:type="dxa"/>
                  <w:tcBorders>
                    <w:top w:val="single" w:sz="4" w:space="0" w:color="auto"/>
                    <w:left w:val="single" w:sz="4" w:space="0" w:color="auto"/>
                    <w:bottom w:val="single" w:sz="4" w:space="0" w:color="auto"/>
                    <w:right w:val="single" w:sz="4" w:space="0" w:color="auto"/>
                  </w:tcBorders>
                </w:tcPr>
                <w:p w14:paraId="5BC875DF" w14:textId="77777777" w:rsidR="00B550F0" w:rsidRDefault="00B550F0" w:rsidP="00222EBF">
                  <w:pPr>
                    <w:keepNext/>
                    <w:keepLines/>
                    <w:spacing w:after="0"/>
                    <w:contextualSpacing/>
                    <w:jc w:val="center"/>
                    <w:rPr>
                      <w:rFonts w:ascii="Arial" w:hAnsi="Arial"/>
                      <w:sz w:val="18"/>
                      <w:lang w:eastAsia="zh-CN"/>
                    </w:rPr>
                  </w:pPr>
                </w:p>
              </w:tc>
              <w:tc>
                <w:tcPr>
                  <w:tcW w:w="1029" w:type="dxa"/>
                  <w:tcBorders>
                    <w:top w:val="single" w:sz="4" w:space="0" w:color="auto"/>
                    <w:left w:val="single" w:sz="4" w:space="0" w:color="auto"/>
                    <w:bottom w:val="single" w:sz="4" w:space="0" w:color="auto"/>
                    <w:right w:val="single" w:sz="4" w:space="0" w:color="auto"/>
                  </w:tcBorders>
                </w:tcPr>
                <w:p w14:paraId="345ED237" w14:textId="77777777" w:rsidR="00B550F0" w:rsidRDefault="00B550F0" w:rsidP="00222EBF">
                  <w:pPr>
                    <w:keepNext/>
                    <w:keepLines/>
                    <w:spacing w:after="0"/>
                    <w:contextualSpacing/>
                    <w:jc w:val="center"/>
                    <w:rPr>
                      <w:rFonts w:ascii="Arial" w:hAnsi="Arial"/>
                      <w:sz w:val="18"/>
                      <w:lang w:eastAsia="zh-CN"/>
                    </w:rPr>
                  </w:pPr>
                </w:p>
              </w:tc>
              <w:tc>
                <w:tcPr>
                  <w:tcW w:w="1030" w:type="dxa"/>
                  <w:tcBorders>
                    <w:top w:val="single" w:sz="4" w:space="0" w:color="auto"/>
                    <w:left w:val="single" w:sz="4" w:space="0" w:color="auto"/>
                    <w:bottom w:val="single" w:sz="4" w:space="0" w:color="auto"/>
                    <w:right w:val="single" w:sz="4" w:space="0" w:color="auto"/>
                  </w:tcBorders>
                </w:tcPr>
                <w:p w14:paraId="34B35888" w14:textId="77777777" w:rsidR="00B550F0" w:rsidRDefault="00B550F0" w:rsidP="00222EBF">
                  <w:pPr>
                    <w:keepNext/>
                    <w:keepLines/>
                    <w:spacing w:after="0"/>
                    <w:contextualSpacing/>
                    <w:jc w:val="center"/>
                    <w:rPr>
                      <w:rFonts w:ascii="Arial" w:hAnsi="Arial"/>
                      <w:sz w:val="18"/>
                      <w:lang w:eastAsia="zh-CN"/>
                    </w:rPr>
                  </w:pPr>
                </w:p>
              </w:tc>
            </w:tr>
            <w:tr w:rsidR="00B550F0" w14:paraId="7D0B8F2C" w14:textId="77777777">
              <w:trPr>
                <w:trHeight w:val="68"/>
                <w:jc w:val="center"/>
              </w:trPr>
              <w:tc>
                <w:tcPr>
                  <w:tcW w:w="994" w:type="dxa"/>
                  <w:vMerge w:val="restart"/>
                  <w:tcBorders>
                    <w:top w:val="single" w:sz="4" w:space="0" w:color="auto"/>
                    <w:left w:val="single" w:sz="4" w:space="0" w:color="auto"/>
                    <w:bottom w:val="single" w:sz="4" w:space="0" w:color="auto"/>
                    <w:right w:val="single" w:sz="4" w:space="0" w:color="auto"/>
                  </w:tcBorders>
                  <w:hideMark/>
                </w:tcPr>
                <w:p w14:paraId="51771A50" w14:textId="77777777" w:rsidR="00B550F0" w:rsidRDefault="00B550F0" w:rsidP="00222EBF">
                  <w:pPr>
                    <w:keepNext/>
                    <w:keepLines/>
                    <w:spacing w:after="0"/>
                    <w:contextualSpacing/>
                    <w:jc w:val="center"/>
                    <w:rPr>
                      <w:rFonts w:ascii="Arial" w:hAnsi="Arial"/>
                      <w:sz w:val="18"/>
                      <w:lang w:eastAsia="zh-CN"/>
                    </w:rPr>
                  </w:pPr>
                  <w:r>
                    <w:rPr>
                      <w:rFonts w:ascii="Arial" w:hAnsi="Arial"/>
                      <w:sz w:val="18"/>
                      <w:lang w:eastAsia="zh-CN"/>
                    </w:rPr>
                    <w:t>CDL-D</w:t>
                  </w:r>
                </w:p>
              </w:tc>
              <w:tc>
                <w:tcPr>
                  <w:tcW w:w="1029" w:type="dxa"/>
                  <w:tcBorders>
                    <w:top w:val="single" w:sz="4" w:space="0" w:color="auto"/>
                    <w:left w:val="single" w:sz="4" w:space="0" w:color="auto"/>
                    <w:bottom w:val="single" w:sz="4" w:space="0" w:color="auto"/>
                    <w:right w:val="single" w:sz="4" w:space="0" w:color="auto"/>
                  </w:tcBorders>
                  <w:hideMark/>
                </w:tcPr>
                <w:p w14:paraId="61395B8F" w14:textId="77777777" w:rsidR="00B550F0" w:rsidRDefault="00B550F0" w:rsidP="00222EBF">
                  <w:pPr>
                    <w:keepNext/>
                    <w:keepLines/>
                    <w:spacing w:after="0"/>
                    <w:contextualSpacing/>
                    <w:jc w:val="center"/>
                    <w:rPr>
                      <w:rFonts w:ascii="Arial" w:hAnsi="Arial"/>
                      <w:sz w:val="18"/>
                      <w:lang w:eastAsia="zh-CN"/>
                    </w:rPr>
                  </w:pPr>
                  <w:r>
                    <w:rPr>
                      <w:rFonts w:ascii="Arial" w:hAnsi="Arial"/>
                      <w:sz w:val="18"/>
                      <w:lang w:eastAsia="zh-CN"/>
                    </w:rPr>
                    <w:t>5</w:t>
                  </w:r>
                </w:p>
              </w:tc>
              <w:tc>
                <w:tcPr>
                  <w:tcW w:w="1029" w:type="dxa"/>
                  <w:tcBorders>
                    <w:top w:val="single" w:sz="4" w:space="0" w:color="auto"/>
                    <w:left w:val="single" w:sz="4" w:space="0" w:color="auto"/>
                    <w:bottom w:val="single" w:sz="4" w:space="0" w:color="auto"/>
                    <w:right w:val="single" w:sz="4" w:space="0" w:color="auto"/>
                  </w:tcBorders>
                  <w:hideMark/>
                </w:tcPr>
                <w:p w14:paraId="707A5763" w14:textId="77777777" w:rsidR="00B550F0" w:rsidRDefault="00B550F0" w:rsidP="00222EBF">
                  <w:pPr>
                    <w:keepNext/>
                    <w:keepLines/>
                    <w:spacing w:after="0"/>
                    <w:contextualSpacing/>
                    <w:jc w:val="center"/>
                    <w:rPr>
                      <w:rFonts w:ascii="Arial" w:hAnsi="Arial"/>
                      <w:sz w:val="18"/>
                      <w:lang w:eastAsia="zh-CN"/>
                    </w:rPr>
                  </w:pPr>
                  <w:r>
                    <w:rPr>
                      <w:rFonts w:ascii="Arial" w:hAnsi="Arial"/>
                      <w:sz w:val="18"/>
                    </w:rPr>
                    <w:t>0.3231</w:t>
                  </w:r>
                </w:p>
              </w:tc>
              <w:tc>
                <w:tcPr>
                  <w:tcW w:w="1029" w:type="dxa"/>
                  <w:tcBorders>
                    <w:top w:val="single" w:sz="4" w:space="0" w:color="auto"/>
                    <w:left w:val="single" w:sz="4" w:space="0" w:color="auto"/>
                    <w:bottom w:val="single" w:sz="4" w:space="0" w:color="auto"/>
                    <w:right w:val="single" w:sz="4" w:space="0" w:color="auto"/>
                  </w:tcBorders>
                  <w:hideMark/>
                </w:tcPr>
                <w:p w14:paraId="20775406" w14:textId="77777777" w:rsidR="00B550F0" w:rsidRDefault="00B550F0" w:rsidP="00222EBF">
                  <w:pPr>
                    <w:keepNext/>
                    <w:keepLines/>
                    <w:spacing w:after="0"/>
                    <w:contextualSpacing/>
                    <w:jc w:val="center"/>
                    <w:rPr>
                      <w:rFonts w:ascii="Arial" w:hAnsi="Arial"/>
                      <w:sz w:val="18"/>
                      <w:lang w:eastAsia="zh-CN"/>
                    </w:rPr>
                  </w:pPr>
                  <w:r>
                    <w:rPr>
                      <w:rFonts w:ascii="Arial" w:hAnsi="Arial"/>
                      <w:sz w:val="18"/>
                      <w:lang w:eastAsia="zh-CN"/>
                    </w:rPr>
                    <w:t>30</w:t>
                  </w:r>
                </w:p>
              </w:tc>
              <w:tc>
                <w:tcPr>
                  <w:tcW w:w="1030" w:type="dxa"/>
                  <w:tcBorders>
                    <w:top w:val="single" w:sz="4" w:space="0" w:color="auto"/>
                    <w:left w:val="single" w:sz="4" w:space="0" w:color="auto"/>
                    <w:bottom w:val="single" w:sz="4" w:space="0" w:color="auto"/>
                    <w:right w:val="single" w:sz="4" w:space="0" w:color="auto"/>
                  </w:tcBorders>
                  <w:hideMark/>
                </w:tcPr>
                <w:p w14:paraId="1CDF22C1" w14:textId="77777777" w:rsidR="00B550F0" w:rsidRDefault="00B550F0" w:rsidP="00222EBF">
                  <w:pPr>
                    <w:keepNext/>
                    <w:keepLines/>
                    <w:spacing w:after="0"/>
                    <w:contextualSpacing/>
                    <w:jc w:val="center"/>
                    <w:rPr>
                      <w:rFonts w:ascii="Arial" w:hAnsi="Arial"/>
                      <w:sz w:val="18"/>
                      <w:lang w:eastAsia="zh-CN"/>
                    </w:rPr>
                  </w:pPr>
                  <w:r>
                    <w:rPr>
                      <w:rFonts w:ascii="Arial" w:hAnsi="Arial"/>
                      <w:sz w:val="18"/>
                    </w:rPr>
                    <w:t>9.8888</w:t>
                  </w:r>
                </w:p>
              </w:tc>
              <w:tc>
                <w:tcPr>
                  <w:tcW w:w="1029" w:type="dxa"/>
                  <w:tcBorders>
                    <w:top w:val="single" w:sz="4" w:space="0" w:color="auto"/>
                    <w:left w:val="single" w:sz="4" w:space="0" w:color="auto"/>
                    <w:bottom w:val="single" w:sz="4" w:space="0" w:color="auto"/>
                    <w:right w:val="single" w:sz="4" w:space="0" w:color="auto"/>
                  </w:tcBorders>
                  <w:hideMark/>
                </w:tcPr>
                <w:p w14:paraId="3744FEE9" w14:textId="77777777" w:rsidR="00B550F0" w:rsidRDefault="00B550F0" w:rsidP="00222EBF">
                  <w:pPr>
                    <w:keepNext/>
                    <w:keepLines/>
                    <w:spacing w:after="0"/>
                    <w:contextualSpacing/>
                    <w:jc w:val="center"/>
                    <w:rPr>
                      <w:rFonts w:ascii="Arial" w:hAnsi="Arial"/>
                      <w:sz w:val="18"/>
                      <w:lang w:eastAsia="zh-CN"/>
                    </w:rPr>
                  </w:pPr>
                  <w:r>
                    <w:rPr>
                      <w:rFonts w:ascii="Arial" w:hAnsi="Arial"/>
                      <w:sz w:val="18"/>
                      <w:lang w:eastAsia="zh-CN"/>
                    </w:rPr>
                    <w:t>5</w:t>
                  </w:r>
                </w:p>
              </w:tc>
              <w:tc>
                <w:tcPr>
                  <w:tcW w:w="1029" w:type="dxa"/>
                  <w:tcBorders>
                    <w:top w:val="single" w:sz="4" w:space="0" w:color="auto"/>
                    <w:left w:val="single" w:sz="4" w:space="0" w:color="auto"/>
                    <w:bottom w:val="single" w:sz="4" w:space="0" w:color="auto"/>
                    <w:right w:val="single" w:sz="4" w:space="0" w:color="auto"/>
                  </w:tcBorders>
                  <w:hideMark/>
                </w:tcPr>
                <w:p w14:paraId="6CF3FE58" w14:textId="77777777" w:rsidR="00B550F0" w:rsidRDefault="00B550F0" w:rsidP="00222EBF">
                  <w:pPr>
                    <w:keepNext/>
                    <w:keepLines/>
                    <w:spacing w:after="0"/>
                    <w:contextualSpacing/>
                    <w:jc w:val="center"/>
                    <w:rPr>
                      <w:rFonts w:ascii="Arial" w:hAnsi="Arial"/>
                      <w:sz w:val="18"/>
                      <w:lang w:eastAsia="zh-CN"/>
                    </w:rPr>
                  </w:pPr>
                  <w:r>
                    <w:rPr>
                      <w:rFonts w:ascii="Arial" w:hAnsi="Arial"/>
                      <w:sz w:val="18"/>
                    </w:rPr>
                    <w:t>0.4477</w:t>
                  </w:r>
                </w:p>
              </w:tc>
              <w:tc>
                <w:tcPr>
                  <w:tcW w:w="1029" w:type="dxa"/>
                  <w:tcBorders>
                    <w:top w:val="single" w:sz="4" w:space="0" w:color="auto"/>
                    <w:left w:val="single" w:sz="4" w:space="0" w:color="auto"/>
                    <w:bottom w:val="single" w:sz="4" w:space="0" w:color="auto"/>
                    <w:right w:val="single" w:sz="4" w:space="0" w:color="auto"/>
                  </w:tcBorders>
                  <w:hideMark/>
                </w:tcPr>
                <w:p w14:paraId="67715DAB" w14:textId="77777777" w:rsidR="00B550F0" w:rsidRDefault="00B550F0" w:rsidP="00222EBF">
                  <w:pPr>
                    <w:keepNext/>
                    <w:keepLines/>
                    <w:spacing w:after="0"/>
                    <w:contextualSpacing/>
                    <w:jc w:val="center"/>
                    <w:rPr>
                      <w:rFonts w:ascii="Arial" w:hAnsi="Arial"/>
                      <w:sz w:val="18"/>
                      <w:lang w:eastAsia="zh-CN"/>
                    </w:rPr>
                  </w:pPr>
                  <w:r>
                    <w:rPr>
                      <w:rFonts w:ascii="Arial" w:hAnsi="Arial"/>
                      <w:sz w:val="18"/>
                      <w:lang w:eastAsia="zh-CN"/>
                    </w:rPr>
                    <w:t>1</w:t>
                  </w:r>
                </w:p>
              </w:tc>
              <w:tc>
                <w:tcPr>
                  <w:tcW w:w="1030" w:type="dxa"/>
                  <w:tcBorders>
                    <w:top w:val="single" w:sz="4" w:space="0" w:color="auto"/>
                    <w:left w:val="single" w:sz="4" w:space="0" w:color="auto"/>
                    <w:bottom w:val="single" w:sz="4" w:space="0" w:color="auto"/>
                    <w:right w:val="single" w:sz="4" w:space="0" w:color="auto"/>
                  </w:tcBorders>
                  <w:hideMark/>
                </w:tcPr>
                <w:p w14:paraId="032351F3" w14:textId="77777777" w:rsidR="00B550F0" w:rsidRDefault="00B550F0" w:rsidP="00222EBF">
                  <w:pPr>
                    <w:keepNext/>
                    <w:keepLines/>
                    <w:spacing w:after="0"/>
                    <w:contextualSpacing/>
                    <w:jc w:val="center"/>
                    <w:rPr>
                      <w:rFonts w:ascii="Arial" w:hAnsi="Arial"/>
                      <w:sz w:val="18"/>
                      <w:lang w:eastAsia="zh-CN"/>
                    </w:rPr>
                  </w:pPr>
                  <w:r>
                    <w:rPr>
                      <w:rFonts w:ascii="Arial" w:hAnsi="Arial"/>
                      <w:sz w:val="18"/>
                    </w:rPr>
                    <w:t>0.4477</w:t>
                  </w:r>
                </w:p>
              </w:tc>
            </w:tr>
            <w:tr w:rsidR="00B550F0" w14:paraId="03F0AF93" w14:textId="77777777">
              <w:trPr>
                <w:trHeight w:val="21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807828" w14:textId="77777777" w:rsidR="00B550F0" w:rsidRDefault="00B550F0" w:rsidP="00222EBF">
                  <w:pPr>
                    <w:spacing w:after="0"/>
                    <w:contextualSpacing/>
                    <w:rPr>
                      <w:rFonts w:ascii="Arial" w:hAnsi="Arial"/>
                      <w:sz w:val="18"/>
                      <w:szCs w:val="22"/>
                      <w:lang w:eastAsia="zh-CN"/>
                    </w:rPr>
                  </w:pPr>
                </w:p>
              </w:tc>
              <w:tc>
                <w:tcPr>
                  <w:tcW w:w="1029" w:type="dxa"/>
                  <w:tcBorders>
                    <w:top w:val="single" w:sz="4" w:space="0" w:color="auto"/>
                    <w:left w:val="single" w:sz="4" w:space="0" w:color="auto"/>
                    <w:bottom w:val="single" w:sz="4" w:space="0" w:color="auto"/>
                    <w:right w:val="single" w:sz="4" w:space="0" w:color="auto"/>
                  </w:tcBorders>
                  <w:hideMark/>
                </w:tcPr>
                <w:p w14:paraId="3E8E79F6" w14:textId="77777777" w:rsidR="00B550F0" w:rsidRDefault="00B550F0" w:rsidP="00222EBF">
                  <w:pPr>
                    <w:keepNext/>
                    <w:keepLines/>
                    <w:spacing w:after="0"/>
                    <w:contextualSpacing/>
                    <w:jc w:val="center"/>
                    <w:rPr>
                      <w:rFonts w:ascii="Arial" w:hAnsi="Arial"/>
                      <w:sz w:val="18"/>
                      <w:lang w:eastAsia="zh-CN"/>
                    </w:rPr>
                  </w:pPr>
                  <w:r>
                    <w:rPr>
                      <w:rFonts w:ascii="Arial" w:hAnsi="Arial"/>
                      <w:sz w:val="18"/>
                      <w:lang w:eastAsia="zh-CN"/>
                    </w:rPr>
                    <w:t>10</w:t>
                  </w:r>
                </w:p>
              </w:tc>
              <w:tc>
                <w:tcPr>
                  <w:tcW w:w="1029" w:type="dxa"/>
                  <w:tcBorders>
                    <w:top w:val="single" w:sz="4" w:space="0" w:color="auto"/>
                    <w:left w:val="single" w:sz="4" w:space="0" w:color="auto"/>
                    <w:bottom w:val="single" w:sz="4" w:space="0" w:color="auto"/>
                    <w:right w:val="single" w:sz="4" w:space="0" w:color="auto"/>
                  </w:tcBorders>
                  <w:hideMark/>
                </w:tcPr>
                <w:p w14:paraId="7AE9ADA0" w14:textId="77777777" w:rsidR="00B550F0" w:rsidRDefault="00B550F0" w:rsidP="00222EBF">
                  <w:pPr>
                    <w:keepNext/>
                    <w:keepLines/>
                    <w:spacing w:after="0"/>
                    <w:contextualSpacing/>
                    <w:jc w:val="center"/>
                    <w:rPr>
                      <w:rFonts w:ascii="Arial" w:hAnsi="Arial"/>
                      <w:sz w:val="18"/>
                      <w:lang w:eastAsia="zh-CN"/>
                    </w:rPr>
                  </w:pPr>
                  <w:r>
                    <w:rPr>
                      <w:rFonts w:ascii="Arial" w:hAnsi="Arial"/>
                      <w:sz w:val="18"/>
                    </w:rPr>
                    <w:t>0.6652</w:t>
                  </w:r>
                </w:p>
              </w:tc>
              <w:tc>
                <w:tcPr>
                  <w:tcW w:w="1029" w:type="dxa"/>
                  <w:tcBorders>
                    <w:top w:val="single" w:sz="4" w:space="0" w:color="auto"/>
                    <w:left w:val="single" w:sz="4" w:space="0" w:color="auto"/>
                    <w:bottom w:val="single" w:sz="4" w:space="0" w:color="auto"/>
                    <w:right w:val="single" w:sz="4" w:space="0" w:color="auto"/>
                  </w:tcBorders>
                  <w:hideMark/>
                </w:tcPr>
                <w:p w14:paraId="71B6DC77" w14:textId="77777777" w:rsidR="00B550F0" w:rsidRDefault="00B550F0" w:rsidP="00222EBF">
                  <w:pPr>
                    <w:keepNext/>
                    <w:keepLines/>
                    <w:spacing w:after="0"/>
                    <w:contextualSpacing/>
                    <w:jc w:val="center"/>
                    <w:rPr>
                      <w:rFonts w:ascii="Arial" w:hAnsi="Arial"/>
                      <w:sz w:val="18"/>
                      <w:lang w:eastAsia="zh-CN"/>
                    </w:rPr>
                  </w:pPr>
                  <w:r>
                    <w:rPr>
                      <w:rFonts w:ascii="Arial" w:hAnsi="Arial"/>
                      <w:sz w:val="18"/>
                      <w:lang w:eastAsia="zh-CN"/>
                    </w:rPr>
                    <w:t>45</w:t>
                  </w:r>
                </w:p>
              </w:tc>
              <w:tc>
                <w:tcPr>
                  <w:tcW w:w="1030" w:type="dxa"/>
                  <w:tcBorders>
                    <w:top w:val="single" w:sz="4" w:space="0" w:color="auto"/>
                    <w:left w:val="single" w:sz="4" w:space="0" w:color="auto"/>
                    <w:bottom w:val="single" w:sz="4" w:space="0" w:color="auto"/>
                    <w:right w:val="single" w:sz="4" w:space="0" w:color="auto"/>
                  </w:tcBorders>
                  <w:hideMark/>
                </w:tcPr>
                <w:p w14:paraId="0F34BF7D" w14:textId="77777777" w:rsidR="00B550F0" w:rsidRDefault="00B550F0" w:rsidP="00222EBF">
                  <w:pPr>
                    <w:keepNext/>
                    <w:keepLines/>
                    <w:spacing w:after="0"/>
                    <w:contextualSpacing/>
                    <w:jc w:val="center"/>
                    <w:rPr>
                      <w:rFonts w:ascii="Arial" w:hAnsi="Arial"/>
                      <w:sz w:val="18"/>
                      <w:lang w:eastAsia="zh-CN"/>
                    </w:rPr>
                  </w:pPr>
                  <w:r>
                    <w:rPr>
                      <w:rFonts w:ascii="Arial" w:hAnsi="Arial"/>
                      <w:sz w:val="18"/>
                      <w:lang w:eastAsia="zh-CN"/>
                    </w:rPr>
                    <w:t>N/A</w:t>
                  </w:r>
                </w:p>
              </w:tc>
              <w:tc>
                <w:tcPr>
                  <w:tcW w:w="1029" w:type="dxa"/>
                  <w:tcBorders>
                    <w:top w:val="single" w:sz="4" w:space="0" w:color="auto"/>
                    <w:left w:val="single" w:sz="4" w:space="0" w:color="auto"/>
                    <w:bottom w:val="single" w:sz="4" w:space="0" w:color="auto"/>
                    <w:right w:val="single" w:sz="4" w:space="0" w:color="auto"/>
                  </w:tcBorders>
                  <w:hideMark/>
                </w:tcPr>
                <w:p w14:paraId="75A2D46E" w14:textId="77777777" w:rsidR="00B550F0" w:rsidRDefault="00B550F0" w:rsidP="00222EBF">
                  <w:pPr>
                    <w:keepNext/>
                    <w:keepLines/>
                    <w:spacing w:after="0"/>
                    <w:contextualSpacing/>
                    <w:jc w:val="center"/>
                    <w:rPr>
                      <w:rFonts w:ascii="Arial" w:hAnsi="Arial"/>
                      <w:sz w:val="18"/>
                      <w:lang w:eastAsia="zh-CN"/>
                    </w:rPr>
                  </w:pPr>
                  <w:r>
                    <w:rPr>
                      <w:rFonts w:ascii="Arial" w:hAnsi="Arial"/>
                      <w:sz w:val="18"/>
                      <w:lang w:eastAsia="zh-CN"/>
                    </w:rPr>
                    <w:t>10</w:t>
                  </w:r>
                </w:p>
              </w:tc>
              <w:tc>
                <w:tcPr>
                  <w:tcW w:w="1029" w:type="dxa"/>
                  <w:tcBorders>
                    <w:top w:val="single" w:sz="4" w:space="0" w:color="auto"/>
                    <w:left w:val="single" w:sz="4" w:space="0" w:color="auto"/>
                    <w:bottom w:val="single" w:sz="4" w:space="0" w:color="auto"/>
                    <w:right w:val="single" w:sz="4" w:space="0" w:color="auto"/>
                  </w:tcBorders>
                  <w:hideMark/>
                </w:tcPr>
                <w:p w14:paraId="02BC7EBE" w14:textId="77777777" w:rsidR="00B550F0" w:rsidRDefault="00B550F0" w:rsidP="00222EBF">
                  <w:pPr>
                    <w:keepNext/>
                    <w:keepLines/>
                    <w:spacing w:after="0"/>
                    <w:contextualSpacing/>
                    <w:jc w:val="center"/>
                    <w:rPr>
                      <w:rFonts w:ascii="Arial" w:hAnsi="Arial"/>
                      <w:sz w:val="18"/>
                      <w:lang w:eastAsia="zh-CN"/>
                    </w:rPr>
                  </w:pPr>
                  <w:r>
                    <w:rPr>
                      <w:rFonts w:ascii="Arial" w:hAnsi="Arial"/>
                      <w:sz w:val="18"/>
                    </w:rPr>
                    <w:t>1.3469</w:t>
                  </w:r>
                </w:p>
              </w:tc>
              <w:tc>
                <w:tcPr>
                  <w:tcW w:w="1029" w:type="dxa"/>
                  <w:tcBorders>
                    <w:top w:val="single" w:sz="4" w:space="0" w:color="auto"/>
                    <w:left w:val="single" w:sz="4" w:space="0" w:color="auto"/>
                    <w:bottom w:val="single" w:sz="4" w:space="0" w:color="auto"/>
                    <w:right w:val="single" w:sz="4" w:space="0" w:color="auto"/>
                  </w:tcBorders>
                  <w:hideMark/>
                </w:tcPr>
                <w:p w14:paraId="1456FF64" w14:textId="77777777" w:rsidR="00B550F0" w:rsidRDefault="00B550F0" w:rsidP="00222EBF">
                  <w:pPr>
                    <w:keepNext/>
                    <w:keepLines/>
                    <w:spacing w:after="0"/>
                    <w:contextualSpacing/>
                    <w:jc w:val="center"/>
                    <w:rPr>
                      <w:rFonts w:ascii="Arial" w:hAnsi="Arial"/>
                      <w:sz w:val="18"/>
                      <w:lang w:eastAsia="zh-CN"/>
                    </w:rPr>
                  </w:pPr>
                  <w:r>
                    <w:rPr>
                      <w:rFonts w:ascii="Arial" w:hAnsi="Arial"/>
                      <w:sz w:val="18"/>
                      <w:lang w:eastAsia="zh-CN"/>
                    </w:rPr>
                    <w:t>3</w:t>
                  </w:r>
                </w:p>
              </w:tc>
              <w:tc>
                <w:tcPr>
                  <w:tcW w:w="1030" w:type="dxa"/>
                  <w:tcBorders>
                    <w:top w:val="single" w:sz="4" w:space="0" w:color="auto"/>
                    <w:left w:val="single" w:sz="4" w:space="0" w:color="auto"/>
                    <w:bottom w:val="single" w:sz="4" w:space="0" w:color="auto"/>
                    <w:right w:val="single" w:sz="4" w:space="0" w:color="auto"/>
                  </w:tcBorders>
                  <w:hideMark/>
                </w:tcPr>
                <w:p w14:paraId="689053EE" w14:textId="77777777" w:rsidR="00B550F0" w:rsidRDefault="00B550F0" w:rsidP="00222EBF">
                  <w:pPr>
                    <w:keepNext/>
                    <w:keepLines/>
                    <w:spacing w:after="0"/>
                    <w:contextualSpacing/>
                    <w:jc w:val="center"/>
                    <w:rPr>
                      <w:rFonts w:ascii="Arial" w:hAnsi="Arial"/>
                      <w:sz w:val="18"/>
                      <w:lang w:eastAsia="zh-CN"/>
                    </w:rPr>
                  </w:pPr>
                  <w:r>
                    <w:rPr>
                      <w:rFonts w:ascii="Arial" w:hAnsi="Arial"/>
                      <w:sz w:val="18"/>
                    </w:rPr>
                    <w:t>1.3469</w:t>
                  </w:r>
                </w:p>
              </w:tc>
            </w:tr>
            <w:tr w:rsidR="00B550F0" w14:paraId="32365033" w14:textId="77777777">
              <w:trPr>
                <w:trHeight w:val="21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8C5346" w14:textId="77777777" w:rsidR="00B550F0" w:rsidRDefault="00B550F0" w:rsidP="00222EBF">
                  <w:pPr>
                    <w:spacing w:after="0"/>
                    <w:contextualSpacing/>
                    <w:rPr>
                      <w:rFonts w:ascii="Arial" w:hAnsi="Arial"/>
                      <w:sz w:val="18"/>
                      <w:szCs w:val="22"/>
                      <w:lang w:eastAsia="zh-CN"/>
                    </w:rPr>
                  </w:pPr>
                </w:p>
              </w:tc>
              <w:tc>
                <w:tcPr>
                  <w:tcW w:w="1029" w:type="dxa"/>
                  <w:tcBorders>
                    <w:top w:val="single" w:sz="4" w:space="0" w:color="auto"/>
                    <w:left w:val="single" w:sz="4" w:space="0" w:color="auto"/>
                    <w:bottom w:val="single" w:sz="4" w:space="0" w:color="auto"/>
                    <w:right w:val="single" w:sz="4" w:space="0" w:color="auto"/>
                  </w:tcBorders>
                  <w:hideMark/>
                </w:tcPr>
                <w:p w14:paraId="79637918" w14:textId="77777777" w:rsidR="00B550F0" w:rsidRDefault="00B550F0" w:rsidP="00222EBF">
                  <w:pPr>
                    <w:keepNext/>
                    <w:keepLines/>
                    <w:spacing w:after="0"/>
                    <w:contextualSpacing/>
                    <w:jc w:val="center"/>
                    <w:rPr>
                      <w:rFonts w:ascii="Arial" w:hAnsi="Arial"/>
                      <w:sz w:val="18"/>
                      <w:lang w:eastAsia="zh-CN"/>
                    </w:rPr>
                  </w:pPr>
                  <w:r>
                    <w:rPr>
                      <w:rFonts w:ascii="Arial" w:hAnsi="Arial"/>
                      <w:sz w:val="18"/>
                      <w:lang w:eastAsia="zh-CN"/>
                    </w:rPr>
                    <w:t>15</w:t>
                  </w:r>
                </w:p>
              </w:tc>
              <w:tc>
                <w:tcPr>
                  <w:tcW w:w="1029" w:type="dxa"/>
                  <w:tcBorders>
                    <w:top w:val="single" w:sz="4" w:space="0" w:color="auto"/>
                    <w:left w:val="single" w:sz="4" w:space="0" w:color="auto"/>
                    <w:bottom w:val="single" w:sz="4" w:space="0" w:color="auto"/>
                    <w:right w:val="single" w:sz="4" w:space="0" w:color="auto"/>
                  </w:tcBorders>
                  <w:hideMark/>
                </w:tcPr>
                <w:p w14:paraId="782997A9" w14:textId="77777777" w:rsidR="00B550F0" w:rsidRDefault="00B550F0" w:rsidP="00222EBF">
                  <w:pPr>
                    <w:keepNext/>
                    <w:keepLines/>
                    <w:spacing w:after="0"/>
                    <w:contextualSpacing/>
                    <w:jc w:val="center"/>
                    <w:rPr>
                      <w:rFonts w:ascii="Arial" w:hAnsi="Arial"/>
                      <w:sz w:val="18"/>
                      <w:lang w:eastAsia="zh-CN"/>
                    </w:rPr>
                  </w:pPr>
                  <w:r>
                    <w:rPr>
                      <w:rFonts w:ascii="Arial" w:hAnsi="Arial"/>
                      <w:sz w:val="18"/>
                    </w:rPr>
                    <w:t>1.0594</w:t>
                  </w:r>
                </w:p>
              </w:tc>
              <w:tc>
                <w:tcPr>
                  <w:tcW w:w="1029" w:type="dxa"/>
                  <w:tcBorders>
                    <w:top w:val="single" w:sz="4" w:space="0" w:color="auto"/>
                    <w:left w:val="single" w:sz="4" w:space="0" w:color="auto"/>
                    <w:bottom w:val="single" w:sz="4" w:space="0" w:color="auto"/>
                    <w:right w:val="single" w:sz="4" w:space="0" w:color="auto"/>
                  </w:tcBorders>
                  <w:hideMark/>
                </w:tcPr>
                <w:p w14:paraId="6EAC17AB" w14:textId="77777777" w:rsidR="00B550F0" w:rsidRDefault="00B550F0" w:rsidP="00222EBF">
                  <w:pPr>
                    <w:keepNext/>
                    <w:keepLines/>
                    <w:spacing w:after="0"/>
                    <w:contextualSpacing/>
                    <w:jc w:val="center"/>
                    <w:rPr>
                      <w:rFonts w:ascii="Arial" w:hAnsi="Arial"/>
                      <w:sz w:val="18"/>
                      <w:lang w:eastAsia="zh-CN"/>
                    </w:rPr>
                  </w:pPr>
                  <w:r>
                    <w:rPr>
                      <w:rFonts w:ascii="Arial" w:hAnsi="Arial"/>
                      <w:sz w:val="18"/>
                      <w:lang w:eastAsia="zh-CN"/>
                    </w:rPr>
                    <w:t>60</w:t>
                  </w:r>
                </w:p>
              </w:tc>
              <w:tc>
                <w:tcPr>
                  <w:tcW w:w="1030" w:type="dxa"/>
                  <w:tcBorders>
                    <w:top w:val="single" w:sz="4" w:space="0" w:color="auto"/>
                    <w:left w:val="single" w:sz="4" w:space="0" w:color="auto"/>
                    <w:bottom w:val="single" w:sz="4" w:space="0" w:color="auto"/>
                    <w:right w:val="single" w:sz="4" w:space="0" w:color="auto"/>
                  </w:tcBorders>
                  <w:hideMark/>
                </w:tcPr>
                <w:p w14:paraId="5B14DCE7" w14:textId="77777777" w:rsidR="00B550F0" w:rsidRDefault="00B550F0" w:rsidP="00222EBF">
                  <w:pPr>
                    <w:keepNext/>
                    <w:keepLines/>
                    <w:spacing w:after="0"/>
                    <w:contextualSpacing/>
                    <w:jc w:val="center"/>
                    <w:rPr>
                      <w:rFonts w:ascii="Arial" w:hAnsi="Arial"/>
                      <w:sz w:val="18"/>
                      <w:lang w:eastAsia="zh-CN"/>
                    </w:rPr>
                  </w:pPr>
                  <w:r>
                    <w:rPr>
                      <w:rFonts w:ascii="Arial" w:hAnsi="Arial"/>
                      <w:sz w:val="18"/>
                      <w:lang w:eastAsia="zh-CN"/>
                    </w:rPr>
                    <w:t>N/A</w:t>
                  </w:r>
                </w:p>
              </w:tc>
              <w:tc>
                <w:tcPr>
                  <w:tcW w:w="1029" w:type="dxa"/>
                  <w:tcBorders>
                    <w:top w:val="single" w:sz="4" w:space="0" w:color="auto"/>
                    <w:left w:val="single" w:sz="4" w:space="0" w:color="auto"/>
                    <w:bottom w:val="single" w:sz="4" w:space="0" w:color="auto"/>
                    <w:right w:val="single" w:sz="4" w:space="0" w:color="auto"/>
                  </w:tcBorders>
                  <w:hideMark/>
                </w:tcPr>
                <w:p w14:paraId="4A6B6568" w14:textId="77777777" w:rsidR="00B550F0" w:rsidRDefault="00B550F0" w:rsidP="00222EBF">
                  <w:pPr>
                    <w:keepNext/>
                    <w:keepLines/>
                    <w:spacing w:after="0"/>
                    <w:contextualSpacing/>
                    <w:jc w:val="center"/>
                    <w:rPr>
                      <w:rFonts w:ascii="Arial" w:hAnsi="Arial"/>
                      <w:sz w:val="18"/>
                      <w:lang w:eastAsia="zh-CN"/>
                    </w:rPr>
                  </w:pPr>
                  <w:r>
                    <w:rPr>
                      <w:rFonts w:ascii="Arial" w:hAnsi="Arial"/>
                      <w:sz w:val="18"/>
                      <w:lang w:eastAsia="zh-CN"/>
                    </w:rPr>
                    <w:t>15</w:t>
                  </w:r>
                </w:p>
              </w:tc>
              <w:tc>
                <w:tcPr>
                  <w:tcW w:w="1029" w:type="dxa"/>
                  <w:tcBorders>
                    <w:top w:val="single" w:sz="4" w:space="0" w:color="auto"/>
                    <w:left w:val="single" w:sz="4" w:space="0" w:color="auto"/>
                    <w:bottom w:val="single" w:sz="4" w:space="0" w:color="auto"/>
                    <w:right w:val="single" w:sz="4" w:space="0" w:color="auto"/>
                  </w:tcBorders>
                  <w:hideMark/>
                </w:tcPr>
                <w:p w14:paraId="151E184E" w14:textId="77777777" w:rsidR="00B550F0" w:rsidRDefault="00B550F0" w:rsidP="00222EBF">
                  <w:pPr>
                    <w:keepNext/>
                    <w:keepLines/>
                    <w:spacing w:after="0"/>
                    <w:contextualSpacing/>
                    <w:jc w:val="center"/>
                    <w:rPr>
                      <w:rFonts w:ascii="Arial" w:hAnsi="Arial"/>
                      <w:sz w:val="18"/>
                      <w:lang w:eastAsia="zh-CN"/>
                    </w:rPr>
                  </w:pPr>
                  <w:r>
                    <w:rPr>
                      <w:rFonts w:ascii="Arial" w:hAnsi="Arial"/>
                      <w:sz w:val="18"/>
                    </w:rPr>
                    <w:t>2.2579</w:t>
                  </w:r>
                </w:p>
              </w:tc>
              <w:tc>
                <w:tcPr>
                  <w:tcW w:w="1029" w:type="dxa"/>
                  <w:tcBorders>
                    <w:top w:val="single" w:sz="4" w:space="0" w:color="auto"/>
                    <w:left w:val="single" w:sz="4" w:space="0" w:color="auto"/>
                    <w:bottom w:val="single" w:sz="4" w:space="0" w:color="auto"/>
                    <w:right w:val="single" w:sz="4" w:space="0" w:color="auto"/>
                  </w:tcBorders>
                  <w:hideMark/>
                </w:tcPr>
                <w:p w14:paraId="3E9733CA" w14:textId="77777777" w:rsidR="00B550F0" w:rsidRDefault="00B550F0" w:rsidP="00222EBF">
                  <w:pPr>
                    <w:keepNext/>
                    <w:keepLines/>
                    <w:spacing w:after="0"/>
                    <w:contextualSpacing/>
                    <w:jc w:val="center"/>
                    <w:rPr>
                      <w:rFonts w:ascii="Arial" w:hAnsi="Arial"/>
                      <w:sz w:val="18"/>
                      <w:lang w:eastAsia="zh-CN"/>
                    </w:rPr>
                  </w:pPr>
                  <w:r>
                    <w:rPr>
                      <w:rFonts w:ascii="Arial" w:hAnsi="Arial"/>
                      <w:sz w:val="18"/>
                      <w:lang w:eastAsia="zh-CN"/>
                    </w:rPr>
                    <w:t>5</w:t>
                  </w:r>
                </w:p>
              </w:tc>
              <w:tc>
                <w:tcPr>
                  <w:tcW w:w="1030" w:type="dxa"/>
                  <w:tcBorders>
                    <w:top w:val="single" w:sz="4" w:space="0" w:color="auto"/>
                    <w:left w:val="single" w:sz="4" w:space="0" w:color="auto"/>
                    <w:bottom w:val="single" w:sz="4" w:space="0" w:color="auto"/>
                    <w:right w:val="single" w:sz="4" w:space="0" w:color="auto"/>
                  </w:tcBorders>
                  <w:hideMark/>
                </w:tcPr>
                <w:p w14:paraId="49AAA2DA" w14:textId="77777777" w:rsidR="00B550F0" w:rsidRDefault="00B550F0" w:rsidP="00222EBF">
                  <w:pPr>
                    <w:keepNext/>
                    <w:keepLines/>
                    <w:spacing w:after="0"/>
                    <w:contextualSpacing/>
                    <w:jc w:val="center"/>
                    <w:rPr>
                      <w:rFonts w:ascii="Arial" w:hAnsi="Arial"/>
                      <w:sz w:val="18"/>
                      <w:lang w:eastAsia="zh-CN"/>
                    </w:rPr>
                  </w:pPr>
                  <w:r>
                    <w:rPr>
                      <w:rFonts w:ascii="Arial" w:hAnsi="Arial"/>
                      <w:sz w:val="18"/>
                    </w:rPr>
                    <w:t>2.2579</w:t>
                  </w:r>
                </w:p>
              </w:tc>
            </w:tr>
            <w:tr w:rsidR="00B550F0" w14:paraId="642D3C37" w14:textId="77777777">
              <w:trPr>
                <w:trHeight w:val="21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AF878C" w14:textId="77777777" w:rsidR="00B550F0" w:rsidRDefault="00B550F0" w:rsidP="00222EBF">
                  <w:pPr>
                    <w:spacing w:after="0"/>
                    <w:contextualSpacing/>
                    <w:rPr>
                      <w:rFonts w:ascii="Arial" w:hAnsi="Arial"/>
                      <w:sz w:val="18"/>
                      <w:szCs w:val="22"/>
                      <w:lang w:eastAsia="zh-CN"/>
                    </w:rPr>
                  </w:pPr>
                </w:p>
              </w:tc>
              <w:tc>
                <w:tcPr>
                  <w:tcW w:w="1029" w:type="dxa"/>
                  <w:tcBorders>
                    <w:top w:val="single" w:sz="4" w:space="0" w:color="auto"/>
                    <w:left w:val="single" w:sz="4" w:space="0" w:color="auto"/>
                    <w:bottom w:val="single" w:sz="4" w:space="0" w:color="auto"/>
                    <w:right w:val="single" w:sz="4" w:space="0" w:color="auto"/>
                  </w:tcBorders>
                  <w:hideMark/>
                </w:tcPr>
                <w:p w14:paraId="30EFE997" w14:textId="77777777" w:rsidR="00B550F0" w:rsidRDefault="00B550F0" w:rsidP="00222EBF">
                  <w:pPr>
                    <w:keepNext/>
                    <w:keepLines/>
                    <w:spacing w:after="0"/>
                    <w:contextualSpacing/>
                    <w:jc w:val="center"/>
                    <w:rPr>
                      <w:rFonts w:ascii="Arial" w:hAnsi="Arial"/>
                      <w:sz w:val="18"/>
                      <w:lang w:eastAsia="zh-CN"/>
                    </w:rPr>
                  </w:pPr>
                  <w:r>
                    <w:rPr>
                      <w:rFonts w:ascii="Arial" w:hAnsi="Arial"/>
                      <w:sz w:val="18"/>
                      <w:lang w:eastAsia="zh-CN"/>
                    </w:rPr>
                    <w:t>25</w:t>
                  </w:r>
                </w:p>
              </w:tc>
              <w:tc>
                <w:tcPr>
                  <w:tcW w:w="1029" w:type="dxa"/>
                  <w:tcBorders>
                    <w:top w:val="single" w:sz="4" w:space="0" w:color="auto"/>
                    <w:left w:val="single" w:sz="4" w:space="0" w:color="auto"/>
                    <w:bottom w:val="single" w:sz="4" w:space="0" w:color="auto"/>
                    <w:right w:val="single" w:sz="4" w:space="0" w:color="auto"/>
                  </w:tcBorders>
                  <w:hideMark/>
                </w:tcPr>
                <w:p w14:paraId="7EE116A0" w14:textId="77777777" w:rsidR="00B550F0" w:rsidRDefault="00B550F0" w:rsidP="00222EBF">
                  <w:pPr>
                    <w:keepNext/>
                    <w:keepLines/>
                    <w:spacing w:after="0"/>
                    <w:contextualSpacing/>
                    <w:jc w:val="center"/>
                    <w:rPr>
                      <w:rFonts w:ascii="Arial" w:hAnsi="Arial"/>
                      <w:sz w:val="18"/>
                      <w:lang w:eastAsia="zh-CN"/>
                    </w:rPr>
                  </w:pPr>
                  <w:r>
                    <w:rPr>
                      <w:rFonts w:ascii="Arial" w:hAnsi="Arial"/>
                      <w:sz w:val="18"/>
                    </w:rPr>
                    <w:t>5.8637</w:t>
                  </w:r>
                </w:p>
              </w:tc>
              <w:tc>
                <w:tcPr>
                  <w:tcW w:w="1029" w:type="dxa"/>
                  <w:tcBorders>
                    <w:top w:val="single" w:sz="4" w:space="0" w:color="auto"/>
                    <w:left w:val="single" w:sz="4" w:space="0" w:color="auto"/>
                    <w:bottom w:val="single" w:sz="4" w:space="0" w:color="auto"/>
                    <w:right w:val="single" w:sz="4" w:space="0" w:color="auto"/>
                  </w:tcBorders>
                </w:tcPr>
                <w:p w14:paraId="1C2DF0FD" w14:textId="77777777" w:rsidR="00B550F0" w:rsidRDefault="00B550F0" w:rsidP="00222EBF">
                  <w:pPr>
                    <w:keepNext/>
                    <w:keepLines/>
                    <w:spacing w:after="0"/>
                    <w:contextualSpacing/>
                    <w:jc w:val="center"/>
                    <w:rPr>
                      <w:rFonts w:ascii="Arial" w:hAnsi="Arial"/>
                      <w:sz w:val="18"/>
                      <w:lang w:eastAsia="zh-CN"/>
                    </w:rPr>
                  </w:pPr>
                </w:p>
              </w:tc>
              <w:tc>
                <w:tcPr>
                  <w:tcW w:w="1030" w:type="dxa"/>
                  <w:tcBorders>
                    <w:top w:val="single" w:sz="4" w:space="0" w:color="auto"/>
                    <w:left w:val="single" w:sz="4" w:space="0" w:color="auto"/>
                    <w:bottom w:val="single" w:sz="4" w:space="0" w:color="auto"/>
                    <w:right w:val="single" w:sz="4" w:space="0" w:color="auto"/>
                  </w:tcBorders>
                </w:tcPr>
                <w:p w14:paraId="2982CCF0" w14:textId="77777777" w:rsidR="00B550F0" w:rsidRDefault="00B550F0" w:rsidP="00222EBF">
                  <w:pPr>
                    <w:keepNext/>
                    <w:keepLines/>
                    <w:spacing w:after="0"/>
                    <w:contextualSpacing/>
                    <w:jc w:val="center"/>
                    <w:rPr>
                      <w:rFonts w:ascii="Arial" w:hAnsi="Arial"/>
                      <w:sz w:val="18"/>
                      <w:lang w:eastAsia="zh-CN"/>
                    </w:rPr>
                  </w:pPr>
                </w:p>
              </w:tc>
              <w:tc>
                <w:tcPr>
                  <w:tcW w:w="1029" w:type="dxa"/>
                  <w:tcBorders>
                    <w:top w:val="single" w:sz="4" w:space="0" w:color="auto"/>
                    <w:left w:val="single" w:sz="4" w:space="0" w:color="auto"/>
                    <w:bottom w:val="single" w:sz="4" w:space="0" w:color="auto"/>
                    <w:right w:val="single" w:sz="4" w:space="0" w:color="auto"/>
                  </w:tcBorders>
                </w:tcPr>
                <w:p w14:paraId="19FCE16A" w14:textId="77777777" w:rsidR="00B550F0" w:rsidRDefault="00B550F0" w:rsidP="00222EBF">
                  <w:pPr>
                    <w:keepNext/>
                    <w:keepLines/>
                    <w:spacing w:after="0"/>
                    <w:contextualSpacing/>
                    <w:jc w:val="center"/>
                    <w:rPr>
                      <w:rFonts w:ascii="Arial" w:hAnsi="Arial"/>
                      <w:sz w:val="18"/>
                      <w:lang w:eastAsia="zh-CN"/>
                    </w:rPr>
                  </w:pPr>
                </w:p>
              </w:tc>
              <w:tc>
                <w:tcPr>
                  <w:tcW w:w="1029" w:type="dxa"/>
                  <w:tcBorders>
                    <w:top w:val="single" w:sz="4" w:space="0" w:color="auto"/>
                    <w:left w:val="single" w:sz="4" w:space="0" w:color="auto"/>
                    <w:bottom w:val="single" w:sz="4" w:space="0" w:color="auto"/>
                    <w:right w:val="single" w:sz="4" w:space="0" w:color="auto"/>
                  </w:tcBorders>
                </w:tcPr>
                <w:p w14:paraId="15606B43" w14:textId="77777777" w:rsidR="00B550F0" w:rsidRDefault="00B550F0" w:rsidP="00222EBF">
                  <w:pPr>
                    <w:keepNext/>
                    <w:keepLines/>
                    <w:spacing w:after="0"/>
                    <w:contextualSpacing/>
                    <w:jc w:val="center"/>
                    <w:rPr>
                      <w:rFonts w:ascii="Arial" w:hAnsi="Arial"/>
                      <w:sz w:val="18"/>
                      <w:lang w:eastAsia="zh-CN"/>
                    </w:rPr>
                  </w:pPr>
                </w:p>
              </w:tc>
              <w:tc>
                <w:tcPr>
                  <w:tcW w:w="1029" w:type="dxa"/>
                  <w:tcBorders>
                    <w:top w:val="single" w:sz="4" w:space="0" w:color="auto"/>
                    <w:left w:val="single" w:sz="4" w:space="0" w:color="auto"/>
                    <w:bottom w:val="single" w:sz="4" w:space="0" w:color="auto"/>
                    <w:right w:val="single" w:sz="4" w:space="0" w:color="auto"/>
                  </w:tcBorders>
                </w:tcPr>
                <w:p w14:paraId="2EFFB552" w14:textId="77777777" w:rsidR="00B550F0" w:rsidRDefault="00B550F0" w:rsidP="00222EBF">
                  <w:pPr>
                    <w:keepNext/>
                    <w:keepLines/>
                    <w:spacing w:after="0"/>
                    <w:contextualSpacing/>
                    <w:jc w:val="center"/>
                    <w:rPr>
                      <w:rFonts w:ascii="Arial" w:hAnsi="Arial"/>
                      <w:sz w:val="18"/>
                      <w:lang w:eastAsia="zh-CN"/>
                    </w:rPr>
                  </w:pPr>
                </w:p>
              </w:tc>
              <w:tc>
                <w:tcPr>
                  <w:tcW w:w="1030" w:type="dxa"/>
                  <w:tcBorders>
                    <w:top w:val="single" w:sz="4" w:space="0" w:color="auto"/>
                    <w:left w:val="single" w:sz="4" w:space="0" w:color="auto"/>
                    <w:bottom w:val="single" w:sz="4" w:space="0" w:color="auto"/>
                    <w:right w:val="single" w:sz="4" w:space="0" w:color="auto"/>
                  </w:tcBorders>
                </w:tcPr>
                <w:p w14:paraId="22DBC54F" w14:textId="77777777" w:rsidR="00B550F0" w:rsidRDefault="00B550F0" w:rsidP="00222EBF">
                  <w:pPr>
                    <w:keepNext/>
                    <w:keepLines/>
                    <w:spacing w:after="0"/>
                    <w:contextualSpacing/>
                    <w:jc w:val="center"/>
                    <w:rPr>
                      <w:rFonts w:ascii="Arial" w:hAnsi="Arial"/>
                      <w:sz w:val="18"/>
                      <w:lang w:eastAsia="zh-CN"/>
                    </w:rPr>
                  </w:pPr>
                </w:p>
              </w:tc>
            </w:tr>
            <w:tr w:rsidR="00B550F0" w14:paraId="191B7B01" w14:textId="77777777">
              <w:trPr>
                <w:trHeight w:val="68"/>
                <w:jc w:val="center"/>
              </w:trPr>
              <w:tc>
                <w:tcPr>
                  <w:tcW w:w="994" w:type="dxa"/>
                  <w:vMerge w:val="restart"/>
                  <w:tcBorders>
                    <w:top w:val="single" w:sz="4" w:space="0" w:color="auto"/>
                    <w:left w:val="single" w:sz="4" w:space="0" w:color="auto"/>
                    <w:bottom w:val="single" w:sz="4" w:space="0" w:color="auto"/>
                    <w:right w:val="single" w:sz="4" w:space="0" w:color="auto"/>
                  </w:tcBorders>
                  <w:hideMark/>
                </w:tcPr>
                <w:p w14:paraId="366C05FD" w14:textId="77777777" w:rsidR="00B550F0" w:rsidRDefault="00B550F0" w:rsidP="00222EBF">
                  <w:pPr>
                    <w:keepNext/>
                    <w:keepLines/>
                    <w:spacing w:after="0"/>
                    <w:contextualSpacing/>
                    <w:jc w:val="center"/>
                    <w:rPr>
                      <w:rFonts w:ascii="Arial" w:hAnsi="Arial"/>
                      <w:sz w:val="18"/>
                      <w:lang w:eastAsia="zh-CN"/>
                    </w:rPr>
                  </w:pPr>
                  <w:r>
                    <w:rPr>
                      <w:rFonts w:ascii="Arial" w:hAnsi="Arial"/>
                      <w:sz w:val="18"/>
                      <w:lang w:eastAsia="zh-CN"/>
                    </w:rPr>
                    <w:t>CDL-E</w:t>
                  </w:r>
                </w:p>
              </w:tc>
              <w:tc>
                <w:tcPr>
                  <w:tcW w:w="1029" w:type="dxa"/>
                  <w:tcBorders>
                    <w:top w:val="single" w:sz="4" w:space="0" w:color="auto"/>
                    <w:left w:val="single" w:sz="4" w:space="0" w:color="auto"/>
                    <w:bottom w:val="single" w:sz="4" w:space="0" w:color="auto"/>
                    <w:right w:val="single" w:sz="4" w:space="0" w:color="auto"/>
                  </w:tcBorders>
                  <w:hideMark/>
                </w:tcPr>
                <w:p w14:paraId="692E85FC" w14:textId="77777777" w:rsidR="00B550F0" w:rsidRDefault="00B550F0" w:rsidP="00222EBF">
                  <w:pPr>
                    <w:keepNext/>
                    <w:keepLines/>
                    <w:spacing w:after="0"/>
                    <w:contextualSpacing/>
                    <w:jc w:val="center"/>
                    <w:rPr>
                      <w:rFonts w:ascii="Arial" w:hAnsi="Arial"/>
                      <w:sz w:val="18"/>
                      <w:lang w:eastAsia="zh-CN"/>
                    </w:rPr>
                  </w:pPr>
                  <w:r>
                    <w:rPr>
                      <w:rFonts w:ascii="Arial" w:hAnsi="Arial"/>
                      <w:sz w:val="18"/>
                      <w:lang w:eastAsia="zh-CN"/>
                    </w:rPr>
                    <w:t>5</w:t>
                  </w:r>
                </w:p>
              </w:tc>
              <w:tc>
                <w:tcPr>
                  <w:tcW w:w="1029" w:type="dxa"/>
                  <w:tcBorders>
                    <w:top w:val="single" w:sz="4" w:space="0" w:color="auto"/>
                    <w:left w:val="single" w:sz="4" w:space="0" w:color="auto"/>
                    <w:bottom w:val="single" w:sz="4" w:space="0" w:color="auto"/>
                    <w:right w:val="single" w:sz="4" w:space="0" w:color="auto"/>
                  </w:tcBorders>
                  <w:hideMark/>
                </w:tcPr>
                <w:p w14:paraId="38D714E6" w14:textId="77777777" w:rsidR="00B550F0" w:rsidRDefault="00B550F0" w:rsidP="00222EBF">
                  <w:pPr>
                    <w:keepNext/>
                    <w:keepLines/>
                    <w:spacing w:after="0"/>
                    <w:contextualSpacing/>
                    <w:jc w:val="center"/>
                    <w:rPr>
                      <w:rFonts w:ascii="Arial" w:hAnsi="Arial"/>
                      <w:sz w:val="18"/>
                      <w:lang w:eastAsia="zh-CN"/>
                    </w:rPr>
                  </w:pPr>
                  <w:r>
                    <w:rPr>
                      <w:rFonts w:ascii="Arial" w:hAnsi="Arial"/>
                      <w:sz w:val="18"/>
                    </w:rPr>
                    <w:t>0.3950</w:t>
                  </w:r>
                </w:p>
              </w:tc>
              <w:tc>
                <w:tcPr>
                  <w:tcW w:w="1029" w:type="dxa"/>
                  <w:tcBorders>
                    <w:top w:val="single" w:sz="4" w:space="0" w:color="auto"/>
                    <w:left w:val="single" w:sz="4" w:space="0" w:color="auto"/>
                    <w:bottom w:val="single" w:sz="4" w:space="0" w:color="auto"/>
                    <w:right w:val="single" w:sz="4" w:space="0" w:color="auto"/>
                  </w:tcBorders>
                  <w:hideMark/>
                </w:tcPr>
                <w:p w14:paraId="2E499B2A" w14:textId="77777777" w:rsidR="00B550F0" w:rsidRDefault="00B550F0" w:rsidP="00222EBF">
                  <w:pPr>
                    <w:keepNext/>
                    <w:keepLines/>
                    <w:spacing w:after="0"/>
                    <w:contextualSpacing/>
                    <w:jc w:val="center"/>
                    <w:rPr>
                      <w:rFonts w:ascii="Arial" w:hAnsi="Arial"/>
                      <w:sz w:val="18"/>
                      <w:lang w:eastAsia="zh-CN"/>
                    </w:rPr>
                  </w:pPr>
                  <w:r>
                    <w:rPr>
                      <w:rFonts w:ascii="Arial" w:hAnsi="Arial"/>
                      <w:sz w:val="18"/>
                      <w:lang w:eastAsia="zh-CN"/>
                    </w:rPr>
                    <w:t>30</w:t>
                  </w:r>
                </w:p>
              </w:tc>
              <w:tc>
                <w:tcPr>
                  <w:tcW w:w="1030" w:type="dxa"/>
                  <w:tcBorders>
                    <w:top w:val="single" w:sz="4" w:space="0" w:color="auto"/>
                    <w:left w:val="single" w:sz="4" w:space="0" w:color="auto"/>
                    <w:bottom w:val="single" w:sz="4" w:space="0" w:color="auto"/>
                    <w:right w:val="single" w:sz="4" w:space="0" w:color="auto"/>
                  </w:tcBorders>
                  <w:hideMark/>
                </w:tcPr>
                <w:p w14:paraId="58D26B67" w14:textId="77777777" w:rsidR="00B550F0" w:rsidRDefault="00B550F0" w:rsidP="00222EBF">
                  <w:pPr>
                    <w:keepNext/>
                    <w:keepLines/>
                    <w:spacing w:after="0"/>
                    <w:contextualSpacing/>
                    <w:jc w:val="center"/>
                    <w:rPr>
                      <w:rFonts w:ascii="Arial" w:hAnsi="Arial"/>
                      <w:sz w:val="18"/>
                      <w:lang w:eastAsia="zh-CN"/>
                    </w:rPr>
                  </w:pPr>
                  <w:r>
                    <w:rPr>
                      <w:rFonts w:ascii="Arial" w:hAnsi="Arial"/>
                      <w:sz w:val="18"/>
                    </w:rPr>
                    <w:t>2.9733</w:t>
                  </w:r>
                </w:p>
              </w:tc>
              <w:tc>
                <w:tcPr>
                  <w:tcW w:w="1029" w:type="dxa"/>
                  <w:tcBorders>
                    <w:top w:val="single" w:sz="4" w:space="0" w:color="auto"/>
                    <w:left w:val="single" w:sz="4" w:space="0" w:color="auto"/>
                    <w:bottom w:val="single" w:sz="4" w:space="0" w:color="auto"/>
                    <w:right w:val="single" w:sz="4" w:space="0" w:color="auto"/>
                  </w:tcBorders>
                  <w:hideMark/>
                </w:tcPr>
                <w:p w14:paraId="1B6F43C2" w14:textId="77777777" w:rsidR="00B550F0" w:rsidRDefault="00B550F0" w:rsidP="00222EBF">
                  <w:pPr>
                    <w:keepNext/>
                    <w:keepLines/>
                    <w:spacing w:after="0"/>
                    <w:contextualSpacing/>
                    <w:jc w:val="center"/>
                    <w:rPr>
                      <w:rFonts w:ascii="Arial" w:hAnsi="Arial"/>
                      <w:sz w:val="18"/>
                      <w:lang w:eastAsia="zh-CN"/>
                    </w:rPr>
                  </w:pPr>
                  <w:r>
                    <w:rPr>
                      <w:rFonts w:ascii="Arial" w:hAnsi="Arial"/>
                      <w:sz w:val="18"/>
                      <w:lang w:eastAsia="zh-CN"/>
                    </w:rPr>
                    <w:t>5</w:t>
                  </w:r>
                </w:p>
              </w:tc>
              <w:tc>
                <w:tcPr>
                  <w:tcW w:w="1029" w:type="dxa"/>
                  <w:tcBorders>
                    <w:top w:val="single" w:sz="4" w:space="0" w:color="auto"/>
                    <w:left w:val="single" w:sz="4" w:space="0" w:color="auto"/>
                    <w:bottom w:val="single" w:sz="4" w:space="0" w:color="auto"/>
                    <w:right w:val="single" w:sz="4" w:space="0" w:color="auto"/>
                  </w:tcBorders>
                  <w:hideMark/>
                </w:tcPr>
                <w:p w14:paraId="16872E30" w14:textId="77777777" w:rsidR="00B550F0" w:rsidRDefault="00B550F0" w:rsidP="00222EBF">
                  <w:pPr>
                    <w:keepNext/>
                    <w:keepLines/>
                    <w:spacing w:after="0"/>
                    <w:contextualSpacing/>
                    <w:jc w:val="center"/>
                    <w:rPr>
                      <w:rFonts w:ascii="Arial" w:hAnsi="Arial"/>
                      <w:sz w:val="18"/>
                      <w:lang w:eastAsia="zh-CN"/>
                    </w:rPr>
                  </w:pPr>
                  <w:r>
                    <w:rPr>
                      <w:rFonts w:ascii="Arial" w:hAnsi="Arial"/>
                      <w:sz w:val="18"/>
                    </w:rPr>
                    <w:t>0.9714</w:t>
                  </w:r>
                </w:p>
              </w:tc>
              <w:tc>
                <w:tcPr>
                  <w:tcW w:w="1029" w:type="dxa"/>
                  <w:tcBorders>
                    <w:top w:val="single" w:sz="4" w:space="0" w:color="auto"/>
                    <w:left w:val="single" w:sz="4" w:space="0" w:color="auto"/>
                    <w:bottom w:val="single" w:sz="4" w:space="0" w:color="auto"/>
                    <w:right w:val="single" w:sz="4" w:space="0" w:color="auto"/>
                  </w:tcBorders>
                  <w:hideMark/>
                </w:tcPr>
                <w:p w14:paraId="5B03B091" w14:textId="77777777" w:rsidR="00B550F0" w:rsidRDefault="00B550F0" w:rsidP="00222EBF">
                  <w:pPr>
                    <w:keepNext/>
                    <w:keepLines/>
                    <w:spacing w:after="0"/>
                    <w:contextualSpacing/>
                    <w:jc w:val="center"/>
                    <w:rPr>
                      <w:rFonts w:ascii="Arial" w:hAnsi="Arial"/>
                      <w:sz w:val="18"/>
                      <w:lang w:eastAsia="zh-CN"/>
                    </w:rPr>
                  </w:pPr>
                  <w:r>
                    <w:rPr>
                      <w:rFonts w:ascii="Arial" w:hAnsi="Arial"/>
                      <w:sz w:val="18"/>
                      <w:lang w:eastAsia="zh-CN"/>
                    </w:rPr>
                    <w:t>1</w:t>
                  </w:r>
                </w:p>
              </w:tc>
              <w:tc>
                <w:tcPr>
                  <w:tcW w:w="1030" w:type="dxa"/>
                  <w:tcBorders>
                    <w:top w:val="single" w:sz="4" w:space="0" w:color="auto"/>
                    <w:left w:val="single" w:sz="4" w:space="0" w:color="auto"/>
                    <w:bottom w:val="single" w:sz="4" w:space="0" w:color="auto"/>
                    <w:right w:val="single" w:sz="4" w:space="0" w:color="auto"/>
                  </w:tcBorders>
                  <w:hideMark/>
                </w:tcPr>
                <w:p w14:paraId="37998F4E" w14:textId="77777777" w:rsidR="00B550F0" w:rsidRDefault="00B550F0" w:rsidP="00222EBF">
                  <w:pPr>
                    <w:keepNext/>
                    <w:keepLines/>
                    <w:spacing w:after="0"/>
                    <w:contextualSpacing/>
                    <w:jc w:val="center"/>
                    <w:rPr>
                      <w:rFonts w:ascii="Arial" w:hAnsi="Arial"/>
                      <w:sz w:val="18"/>
                      <w:lang w:eastAsia="zh-CN"/>
                    </w:rPr>
                  </w:pPr>
                  <w:r>
                    <w:rPr>
                      <w:rFonts w:ascii="Arial" w:hAnsi="Arial"/>
                      <w:sz w:val="18"/>
                    </w:rPr>
                    <w:t>0.9714</w:t>
                  </w:r>
                </w:p>
              </w:tc>
            </w:tr>
            <w:tr w:rsidR="00B550F0" w14:paraId="4DA2441D" w14:textId="77777777">
              <w:trPr>
                <w:trHeight w:val="21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4A9CC5" w14:textId="77777777" w:rsidR="00B550F0" w:rsidRDefault="00B550F0" w:rsidP="00222EBF">
                  <w:pPr>
                    <w:spacing w:after="0"/>
                    <w:contextualSpacing/>
                    <w:rPr>
                      <w:rFonts w:ascii="Arial" w:hAnsi="Arial"/>
                      <w:sz w:val="18"/>
                      <w:szCs w:val="22"/>
                      <w:lang w:eastAsia="zh-CN"/>
                    </w:rPr>
                  </w:pPr>
                </w:p>
              </w:tc>
              <w:tc>
                <w:tcPr>
                  <w:tcW w:w="1029" w:type="dxa"/>
                  <w:tcBorders>
                    <w:top w:val="single" w:sz="4" w:space="0" w:color="auto"/>
                    <w:left w:val="single" w:sz="4" w:space="0" w:color="auto"/>
                    <w:bottom w:val="single" w:sz="4" w:space="0" w:color="auto"/>
                    <w:right w:val="single" w:sz="4" w:space="0" w:color="auto"/>
                  </w:tcBorders>
                  <w:hideMark/>
                </w:tcPr>
                <w:p w14:paraId="1F6D0F61" w14:textId="77777777" w:rsidR="00B550F0" w:rsidRDefault="00B550F0" w:rsidP="00222EBF">
                  <w:pPr>
                    <w:keepNext/>
                    <w:keepLines/>
                    <w:spacing w:after="0"/>
                    <w:contextualSpacing/>
                    <w:jc w:val="center"/>
                    <w:rPr>
                      <w:rFonts w:ascii="Arial" w:hAnsi="Arial"/>
                      <w:sz w:val="18"/>
                      <w:lang w:eastAsia="zh-CN"/>
                    </w:rPr>
                  </w:pPr>
                  <w:r>
                    <w:rPr>
                      <w:rFonts w:ascii="Arial" w:hAnsi="Arial"/>
                      <w:sz w:val="18"/>
                      <w:lang w:eastAsia="zh-CN"/>
                    </w:rPr>
                    <w:t>10</w:t>
                  </w:r>
                </w:p>
              </w:tc>
              <w:tc>
                <w:tcPr>
                  <w:tcW w:w="1029" w:type="dxa"/>
                  <w:tcBorders>
                    <w:top w:val="single" w:sz="4" w:space="0" w:color="auto"/>
                    <w:left w:val="single" w:sz="4" w:space="0" w:color="auto"/>
                    <w:bottom w:val="single" w:sz="4" w:space="0" w:color="auto"/>
                    <w:right w:val="single" w:sz="4" w:space="0" w:color="auto"/>
                  </w:tcBorders>
                  <w:hideMark/>
                </w:tcPr>
                <w:p w14:paraId="35F3BF9A" w14:textId="77777777" w:rsidR="00B550F0" w:rsidRDefault="00B550F0" w:rsidP="00222EBF">
                  <w:pPr>
                    <w:keepNext/>
                    <w:keepLines/>
                    <w:spacing w:after="0"/>
                    <w:contextualSpacing/>
                    <w:jc w:val="center"/>
                    <w:rPr>
                      <w:rFonts w:ascii="Arial" w:hAnsi="Arial"/>
                      <w:sz w:val="18"/>
                      <w:lang w:eastAsia="zh-CN"/>
                    </w:rPr>
                  </w:pPr>
                  <w:r>
                    <w:rPr>
                      <w:rFonts w:ascii="Arial" w:hAnsi="Arial"/>
                      <w:sz w:val="18"/>
                    </w:rPr>
                    <w:t>0.8009</w:t>
                  </w:r>
                </w:p>
              </w:tc>
              <w:tc>
                <w:tcPr>
                  <w:tcW w:w="1029" w:type="dxa"/>
                  <w:tcBorders>
                    <w:top w:val="single" w:sz="4" w:space="0" w:color="auto"/>
                    <w:left w:val="single" w:sz="4" w:space="0" w:color="auto"/>
                    <w:bottom w:val="single" w:sz="4" w:space="0" w:color="auto"/>
                    <w:right w:val="single" w:sz="4" w:space="0" w:color="auto"/>
                  </w:tcBorders>
                  <w:hideMark/>
                </w:tcPr>
                <w:p w14:paraId="630A35BC" w14:textId="77777777" w:rsidR="00B550F0" w:rsidRDefault="00B550F0" w:rsidP="00222EBF">
                  <w:pPr>
                    <w:keepNext/>
                    <w:keepLines/>
                    <w:spacing w:after="0"/>
                    <w:contextualSpacing/>
                    <w:jc w:val="center"/>
                    <w:rPr>
                      <w:rFonts w:ascii="Arial" w:hAnsi="Arial"/>
                      <w:sz w:val="18"/>
                      <w:lang w:eastAsia="zh-CN"/>
                    </w:rPr>
                  </w:pPr>
                  <w:r>
                    <w:rPr>
                      <w:rFonts w:ascii="Arial" w:hAnsi="Arial"/>
                      <w:sz w:val="18"/>
                      <w:lang w:eastAsia="zh-CN"/>
                    </w:rPr>
                    <w:t>45</w:t>
                  </w:r>
                </w:p>
              </w:tc>
              <w:tc>
                <w:tcPr>
                  <w:tcW w:w="1030" w:type="dxa"/>
                  <w:tcBorders>
                    <w:top w:val="single" w:sz="4" w:space="0" w:color="auto"/>
                    <w:left w:val="single" w:sz="4" w:space="0" w:color="auto"/>
                    <w:bottom w:val="single" w:sz="4" w:space="0" w:color="auto"/>
                    <w:right w:val="single" w:sz="4" w:space="0" w:color="auto"/>
                  </w:tcBorders>
                  <w:hideMark/>
                </w:tcPr>
                <w:p w14:paraId="19BC4F61" w14:textId="77777777" w:rsidR="00B550F0" w:rsidRDefault="00B550F0" w:rsidP="00222EBF">
                  <w:pPr>
                    <w:keepNext/>
                    <w:keepLines/>
                    <w:spacing w:after="0"/>
                    <w:contextualSpacing/>
                    <w:jc w:val="center"/>
                    <w:rPr>
                      <w:rFonts w:ascii="Arial" w:hAnsi="Arial"/>
                      <w:sz w:val="18"/>
                      <w:lang w:eastAsia="zh-CN"/>
                    </w:rPr>
                  </w:pPr>
                  <w:r>
                    <w:rPr>
                      <w:rFonts w:ascii="Arial" w:hAnsi="Arial"/>
                      <w:sz w:val="18"/>
                      <w:lang w:eastAsia="zh-CN"/>
                    </w:rPr>
                    <w:t>N/A</w:t>
                  </w:r>
                </w:p>
              </w:tc>
              <w:tc>
                <w:tcPr>
                  <w:tcW w:w="1029" w:type="dxa"/>
                  <w:tcBorders>
                    <w:top w:val="single" w:sz="4" w:space="0" w:color="auto"/>
                    <w:left w:val="single" w:sz="4" w:space="0" w:color="auto"/>
                    <w:bottom w:val="single" w:sz="4" w:space="0" w:color="auto"/>
                    <w:right w:val="single" w:sz="4" w:space="0" w:color="auto"/>
                  </w:tcBorders>
                  <w:hideMark/>
                </w:tcPr>
                <w:p w14:paraId="683E0D29" w14:textId="77777777" w:rsidR="00B550F0" w:rsidRDefault="00B550F0" w:rsidP="00222EBF">
                  <w:pPr>
                    <w:keepNext/>
                    <w:keepLines/>
                    <w:spacing w:after="0"/>
                    <w:contextualSpacing/>
                    <w:jc w:val="center"/>
                    <w:rPr>
                      <w:rFonts w:ascii="Arial" w:hAnsi="Arial"/>
                      <w:sz w:val="18"/>
                      <w:lang w:eastAsia="zh-CN"/>
                    </w:rPr>
                  </w:pPr>
                  <w:r>
                    <w:rPr>
                      <w:rFonts w:ascii="Arial" w:hAnsi="Arial"/>
                      <w:sz w:val="18"/>
                      <w:lang w:eastAsia="zh-CN"/>
                    </w:rPr>
                    <w:t>10</w:t>
                  </w:r>
                </w:p>
              </w:tc>
              <w:tc>
                <w:tcPr>
                  <w:tcW w:w="1029" w:type="dxa"/>
                  <w:tcBorders>
                    <w:top w:val="single" w:sz="4" w:space="0" w:color="auto"/>
                    <w:left w:val="single" w:sz="4" w:space="0" w:color="auto"/>
                    <w:bottom w:val="single" w:sz="4" w:space="0" w:color="auto"/>
                    <w:right w:val="single" w:sz="4" w:space="0" w:color="auto"/>
                  </w:tcBorders>
                  <w:hideMark/>
                </w:tcPr>
                <w:p w14:paraId="2F8BBE54" w14:textId="77777777" w:rsidR="00B550F0" w:rsidRDefault="00B550F0" w:rsidP="00222EBF">
                  <w:pPr>
                    <w:keepNext/>
                    <w:keepLines/>
                    <w:spacing w:after="0"/>
                    <w:contextualSpacing/>
                    <w:jc w:val="center"/>
                    <w:rPr>
                      <w:rFonts w:ascii="Arial" w:hAnsi="Arial"/>
                      <w:sz w:val="18"/>
                      <w:lang w:eastAsia="zh-CN"/>
                    </w:rPr>
                  </w:pPr>
                  <w:r>
                    <w:rPr>
                      <w:rFonts w:ascii="Arial" w:hAnsi="Arial"/>
                      <w:sz w:val="18"/>
                    </w:rPr>
                    <w:t>2.9180</w:t>
                  </w:r>
                </w:p>
              </w:tc>
              <w:tc>
                <w:tcPr>
                  <w:tcW w:w="1029" w:type="dxa"/>
                  <w:tcBorders>
                    <w:top w:val="single" w:sz="4" w:space="0" w:color="auto"/>
                    <w:left w:val="single" w:sz="4" w:space="0" w:color="auto"/>
                    <w:bottom w:val="single" w:sz="4" w:space="0" w:color="auto"/>
                    <w:right w:val="single" w:sz="4" w:space="0" w:color="auto"/>
                  </w:tcBorders>
                  <w:hideMark/>
                </w:tcPr>
                <w:p w14:paraId="1F116D97" w14:textId="77777777" w:rsidR="00B550F0" w:rsidRDefault="00B550F0" w:rsidP="00222EBF">
                  <w:pPr>
                    <w:keepNext/>
                    <w:keepLines/>
                    <w:spacing w:after="0"/>
                    <w:contextualSpacing/>
                    <w:jc w:val="center"/>
                    <w:rPr>
                      <w:rFonts w:ascii="Arial" w:hAnsi="Arial"/>
                      <w:sz w:val="18"/>
                      <w:lang w:eastAsia="zh-CN"/>
                    </w:rPr>
                  </w:pPr>
                  <w:r>
                    <w:rPr>
                      <w:rFonts w:ascii="Arial" w:hAnsi="Arial"/>
                      <w:sz w:val="18"/>
                      <w:lang w:eastAsia="zh-CN"/>
                    </w:rPr>
                    <w:t>3</w:t>
                  </w:r>
                </w:p>
              </w:tc>
              <w:tc>
                <w:tcPr>
                  <w:tcW w:w="1030" w:type="dxa"/>
                  <w:tcBorders>
                    <w:top w:val="single" w:sz="4" w:space="0" w:color="auto"/>
                    <w:left w:val="single" w:sz="4" w:space="0" w:color="auto"/>
                    <w:bottom w:val="single" w:sz="4" w:space="0" w:color="auto"/>
                    <w:right w:val="single" w:sz="4" w:space="0" w:color="auto"/>
                  </w:tcBorders>
                  <w:hideMark/>
                </w:tcPr>
                <w:p w14:paraId="7AA601DC" w14:textId="77777777" w:rsidR="00B550F0" w:rsidRDefault="00B550F0" w:rsidP="00222EBF">
                  <w:pPr>
                    <w:keepNext/>
                    <w:keepLines/>
                    <w:spacing w:after="0"/>
                    <w:contextualSpacing/>
                    <w:jc w:val="center"/>
                    <w:rPr>
                      <w:rFonts w:ascii="Arial" w:hAnsi="Arial"/>
                      <w:sz w:val="18"/>
                      <w:lang w:eastAsia="zh-CN"/>
                    </w:rPr>
                  </w:pPr>
                  <w:r>
                    <w:rPr>
                      <w:rFonts w:ascii="Arial" w:hAnsi="Arial"/>
                      <w:sz w:val="18"/>
                    </w:rPr>
                    <w:t>2.9180</w:t>
                  </w:r>
                </w:p>
              </w:tc>
            </w:tr>
            <w:tr w:rsidR="00B550F0" w14:paraId="6E954897" w14:textId="77777777">
              <w:trPr>
                <w:trHeight w:val="21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1BFBA7" w14:textId="77777777" w:rsidR="00B550F0" w:rsidRDefault="00B550F0" w:rsidP="00222EBF">
                  <w:pPr>
                    <w:spacing w:after="0"/>
                    <w:contextualSpacing/>
                    <w:rPr>
                      <w:rFonts w:ascii="Arial" w:hAnsi="Arial"/>
                      <w:sz w:val="18"/>
                      <w:szCs w:val="22"/>
                      <w:lang w:eastAsia="zh-CN"/>
                    </w:rPr>
                  </w:pPr>
                </w:p>
              </w:tc>
              <w:tc>
                <w:tcPr>
                  <w:tcW w:w="1029" w:type="dxa"/>
                  <w:tcBorders>
                    <w:top w:val="single" w:sz="4" w:space="0" w:color="auto"/>
                    <w:left w:val="single" w:sz="4" w:space="0" w:color="auto"/>
                    <w:bottom w:val="single" w:sz="4" w:space="0" w:color="auto"/>
                    <w:right w:val="single" w:sz="4" w:space="0" w:color="auto"/>
                  </w:tcBorders>
                  <w:hideMark/>
                </w:tcPr>
                <w:p w14:paraId="7D921DD1" w14:textId="77777777" w:rsidR="00B550F0" w:rsidRDefault="00B550F0" w:rsidP="00222EBF">
                  <w:pPr>
                    <w:keepNext/>
                    <w:keepLines/>
                    <w:spacing w:after="0"/>
                    <w:contextualSpacing/>
                    <w:jc w:val="center"/>
                    <w:rPr>
                      <w:rFonts w:ascii="Arial" w:hAnsi="Arial"/>
                      <w:sz w:val="18"/>
                      <w:lang w:eastAsia="zh-CN"/>
                    </w:rPr>
                  </w:pPr>
                  <w:r>
                    <w:rPr>
                      <w:rFonts w:ascii="Arial" w:hAnsi="Arial"/>
                      <w:sz w:val="18"/>
                      <w:lang w:eastAsia="zh-CN"/>
                    </w:rPr>
                    <w:t>15</w:t>
                  </w:r>
                </w:p>
              </w:tc>
              <w:tc>
                <w:tcPr>
                  <w:tcW w:w="1029" w:type="dxa"/>
                  <w:tcBorders>
                    <w:top w:val="single" w:sz="4" w:space="0" w:color="auto"/>
                    <w:left w:val="single" w:sz="4" w:space="0" w:color="auto"/>
                    <w:bottom w:val="single" w:sz="4" w:space="0" w:color="auto"/>
                    <w:right w:val="single" w:sz="4" w:space="0" w:color="auto"/>
                  </w:tcBorders>
                  <w:hideMark/>
                </w:tcPr>
                <w:p w14:paraId="698EC732" w14:textId="77777777" w:rsidR="00B550F0" w:rsidRDefault="00B550F0" w:rsidP="00222EBF">
                  <w:pPr>
                    <w:keepNext/>
                    <w:keepLines/>
                    <w:spacing w:after="0"/>
                    <w:contextualSpacing/>
                    <w:jc w:val="center"/>
                    <w:rPr>
                      <w:rFonts w:ascii="Arial" w:hAnsi="Arial"/>
                      <w:sz w:val="18"/>
                      <w:lang w:eastAsia="zh-CN"/>
                    </w:rPr>
                  </w:pPr>
                  <w:r>
                    <w:rPr>
                      <w:rFonts w:ascii="Arial" w:hAnsi="Arial"/>
                      <w:sz w:val="18"/>
                    </w:rPr>
                    <w:t>1.2330</w:t>
                  </w:r>
                </w:p>
              </w:tc>
              <w:tc>
                <w:tcPr>
                  <w:tcW w:w="1029" w:type="dxa"/>
                  <w:tcBorders>
                    <w:top w:val="single" w:sz="4" w:space="0" w:color="auto"/>
                    <w:left w:val="single" w:sz="4" w:space="0" w:color="auto"/>
                    <w:bottom w:val="single" w:sz="4" w:space="0" w:color="auto"/>
                    <w:right w:val="single" w:sz="4" w:space="0" w:color="auto"/>
                  </w:tcBorders>
                  <w:hideMark/>
                </w:tcPr>
                <w:p w14:paraId="257CB523" w14:textId="77777777" w:rsidR="00B550F0" w:rsidRDefault="00B550F0" w:rsidP="00222EBF">
                  <w:pPr>
                    <w:keepNext/>
                    <w:keepLines/>
                    <w:spacing w:after="0"/>
                    <w:contextualSpacing/>
                    <w:jc w:val="center"/>
                    <w:rPr>
                      <w:rFonts w:ascii="Arial" w:hAnsi="Arial"/>
                      <w:sz w:val="18"/>
                      <w:lang w:eastAsia="zh-CN"/>
                    </w:rPr>
                  </w:pPr>
                  <w:r>
                    <w:rPr>
                      <w:rFonts w:ascii="Arial" w:hAnsi="Arial"/>
                      <w:sz w:val="18"/>
                      <w:lang w:eastAsia="zh-CN"/>
                    </w:rPr>
                    <w:t>60</w:t>
                  </w:r>
                </w:p>
              </w:tc>
              <w:tc>
                <w:tcPr>
                  <w:tcW w:w="1030" w:type="dxa"/>
                  <w:tcBorders>
                    <w:top w:val="single" w:sz="4" w:space="0" w:color="auto"/>
                    <w:left w:val="single" w:sz="4" w:space="0" w:color="auto"/>
                    <w:bottom w:val="single" w:sz="4" w:space="0" w:color="auto"/>
                    <w:right w:val="single" w:sz="4" w:space="0" w:color="auto"/>
                  </w:tcBorders>
                  <w:hideMark/>
                </w:tcPr>
                <w:p w14:paraId="3C3DCFBD" w14:textId="77777777" w:rsidR="00B550F0" w:rsidRDefault="00B550F0" w:rsidP="00222EBF">
                  <w:pPr>
                    <w:keepNext/>
                    <w:keepLines/>
                    <w:spacing w:after="0"/>
                    <w:contextualSpacing/>
                    <w:jc w:val="center"/>
                    <w:rPr>
                      <w:rFonts w:ascii="Arial" w:hAnsi="Arial"/>
                      <w:sz w:val="18"/>
                      <w:lang w:eastAsia="zh-CN"/>
                    </w:rPr>
                  </w:pPr>
                  <w:r>
                    <w:rPr>
                      <w:rFonts w:ascii="Arial" w:hAnsi="Arial"/>
                      <w:sz w:val="18"/>
                      <w:lang w:eastAsia="zh-CN"/>
                    </w:rPr>
                    <w:t>N/A</w:t>
                  </w:r>
                </w:p>
              </w:tc>
              <w:tc>
                <w:tcPr>
                  <w:tcW w:w="1029" w:type="dxa"/>
                  <w:tcBorders>
                    <w:top w:val="single" w:sz="4" w:space="0" w:color="auto"/>
                    <w:left w:val="single" w:sz="4" w:space="0" w:color="auto"/>
                    <w:bottom w:val="single" w:sz="4" w:space="0" w:color="auto"/>
                    <w:right w:val="single" w:sz="4" w:space="0" w:color="auto"/>
                  </w:tcBorders>
                  <w:hideMark/>
                </w:tcPr>
                <w:p w14:paraId="2A575F33" w14:textId="77777777" w:rsidR="00B550F0" w:rsidRDefault="00B550F0" w:rsidP="00222EBF">
                  <w:pPr>
                    <w:keepNext/>
                    <w:keepLines/>
                    <w:spacing w:after="0"/>
                    <w:contextualSpacing/>
                    <w:jc w:val="center"/>
                    <w:rPr>
                      <w:rFonts w:ascii="Arial" w:hAnsi="Arial"/>
                      <w:sz w:val="18"/>
                      <w:lang w:eastAsia="zh-CN"/>
                    </w:rPr>
                  </w:pPr>
                  <w:r>
                    <w:rPr>
                      <w:rFonts w:ascii="Arial" w:hAnsi="Arial"/>
                      <w:sz w:val="18"/>
                      <w:lang w:eastAsia="zh-CN"/>
                    </w:rPr>
                    <w:t>15</w:t>
                  </w:r>
                </w:p>
              </w:tc>
              <w:tc>
                <w:tcPr>
                  <w:tcW w:w="1029" w:type="dxa"/>
                  <w:tcBorders>
                    <w:top w:val="single" w:sz="4" w:space="0" w:color="auto"/>
                    <w:left w:val="single" w:sz="4" w:space="0" w:color="auto"/>
                    <w:bottom w:val="single" w:sz="4" w:space="0" w:color="auto"/>
                    <w:right w:val="single" w:sz="4" w:space="0" w:color="auto"/>
                  </w:tcBorders>
                  <w:hideMark/>
                </w:tcPr>
                <w:p w14:paraId="74EC03B0" w14:textId="77777777" w:rsidR="00B550F0" w:rsidRDefault="00B550F0" w:rsidP="00222EBF">
                  <w:pPr>
                    <w:keepNext/>
                    <w:keepLines/>
                    <w:spacing w:after="0"/>
                    <w:contextualSpacing/>
                    <w:jc w:val="center"/>
                    <w:rPr>
                      <w:rFonts w:ascii="Arial" w:hAnsi="Arial"/>
                      <w:sz w:val="18"/>
                      <w:lang w:eastAsia="zh-CN"/>
                    </w:rPr>
                  </w:pPr>
                  <w:r>
                    <w:rPr>
                      <w:rFonts w:ascii="Arial" w:hAnsi="Arial"/>
                      <w:sz w:val="18"/>
                    </w:rPr>
                    <w:t>4.8774</w:t>
                  </w:r>
                </w:p>
              </w:tc>
              <w:tc>
                <w:tcPr>
                  <w:tcW w:w="1029" w:type="dxa"/>
                  <w:tcBorders>
                    <w:top w:val="single" w:sz="4" w:space="0" w:color="auto"/>
                    <w:left w:val="single" w:sz="4" w:space="0" w:color="auto"/>
                    <w:bottom w:val="single" w:sz="4" w:space="0" w:color="auto"/>
                    <w:right w:val="single" w:sz="4" w:space="0" w:color="auto"/>
                  </w:tcBorders>
                  <w:hideMark/>
                </w:tcPr>
                <w:p w14:paraId="1D5660D0" w14:textId="77777777" w:rsidR="00B550F0" w:rsidRDefault="00B550F0" w:rsidP="00222EBF">
                  <w:pPr>
                    <w:keepNext/>
                    <w:keepLines/>
                    <w:spacing w:after="0"/>
                    <w:contextualSpacing/>
                    <w:jc w:val="center"/>
                    <w:rPr>
                      <w:rFonts w:ascii="Arial" w:hAnsi="Arial"/>
                      <w:sz w:val="18"/>
                      <w:lang w:eastAsia="zh-CN"/>
                    </w:rPr>
                  </w:pPr>
                  <w:r>
                    <w:rPr>
                      <w:rFonts w:ascii="Arial" w:hAnsi="Arial"/>
                      <w:sz w:val="18"/>
                      <w:lang w:eastAsia="zh-CN"/>
                    </w:rPr>
                    <w:t>5</w:t>
                  </w:r>
                </w:p>
              </w:tc>
              <w:tc>
                <w:tcPr>
                  <w:tcW w:w="1030" w:type="dxa"/>
                  <w:tcBorders>
                    <w:top w:val="single" w:sz="4" w:space="0" w:color="auto"/>
                    <w:left w:val="single" w:sz="4" w:space="0" w:color="auto"/>
                    <w:bottom w:val="single" w:sz="4" w:space="0" w:color="auto"/>
                    <w:right w:val="single" w:sz="4" w:space="0" w:color="auto"/>
                  </w:tcBorders>
                  <w:hideMark/>
                </w:tcPr>
                <w:p w14:paraId="15CCD85E" w14:textId="77777777" w:rsidR="00B550F0" w:rsidRDefault="00B550F0" w:rsidP="00222EBF">
                  <w:pPr>
                    <w:keepNext/>
                    <w:keepLines/>
                    <w:spacing w:after="0"/>
                    <w:contextualSpacing/>
                    <w:jc w:val="center"/>
                    <w:rPr>
                      <w:rFonts w:ascii="Arial" w:hAnsi="Arial"/>
                      <w:sz w:val="18"/>
                      <w:lang w:eastAsia="zh-CN"/>
                    </w:rPr>
                  </w:pPr>
                  <w:r>
                    <w:rPr>
                      <w:rFonts w:ascii="Arial" w:hAnsi="Arial"/>
                      <w:sz w:val="18"/>
                    </w:rPr>
                    <w:t>4.8774</w:t>
                  </w:r>
                </w:p>
              </w:tc>
            </w:tr>
            <w:tr w:rsidR="00B550F0" w14:paraId="2257FA71" w14:textId="77777777">
              <w:trPr>
                <w:trHeight w:val="21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0EBCC4" w14:textId="77777777" w:rsidR="00B550F0" w:rsidRDefault="00B550F0" w:rsidP="00222EBF">
                  <w:pPr>
                    <w:spacing w:after="0"/>
                    <w:contextualSpacing/>
                    <w:rPr>
                      <w:rFonts w:ascii="Arial" w:hAnsi="Arial"/>
                      <w:sz w:val="18"/>
                      <w:szCs w:val="22"/>
                      <w:lang w:eastAsia="zh-CN"/>
                    </w:rPr>
                  </w:pPr>
                </w:p>
              </w:tc>
              <w:tc>
                <w:tcPr>
                  <w:tcW w:w="1029" w:type="dxa"/>
                  <w:tcBorders>
                    <w:top w:val="single" w:sz="4" w:space="0" w:color="auto"/>
                    <w:left w:val="single" w:sz="4" w:space="0" w:color="auto"/>
                    <w:bottom w:val="single" w:sz="4" w:space="0" w:color="auto"/>
                    <w:right w:val="single" w:sz="4" w:space="0" w:color="auto"/>
                  </w:tcBorders>
                  <w:hideMark/>
                </w:tcPr>
                <w:p w14:paraId="006CAB69" w14:textId="77777777" w:rsidR="00B550F0" w:rsidRDefault="00B550F0" w:rsidP="00222EBF">
                  <w:pPr>
                    <w:keepNext/>
                    <w:keepLines/>
                    <w:spacing w:after="0"/>
                    <w:contextualSpacing/>
                    <w:jc w:val="center"/>
                    <w:rPr>
                      <w:rFonts w:ascii="Arial" w:hAnsi="Arial"/>
                      <w:sz w:val="18"/>
                      <w:lang w:eastAsia="zh-CN"/>
                    </w:rPr>
                  </w:pPr>
                  <w:r>
                    <w:rPr>
                      <w:rFonts w:ascii="Arial" w:hAnsi="Arial"/>
                      <w:sz w:val="18"/>
                      <w:lang w:eastAsia="zh-CN"/>
                    </w:rPr>
                    <w:t>25</w:t>
                  </w:r>
                </w:p>
              </w:tc>
              <w:tc>
                <w:tcPr>
                  <w:tcW w:w="1029" w:type="dxa"/>
                  <w:tcBorders>
                    <w:top w:val="single" w:sz="4" w:space="0" w:color="auto"/>
                    <w:left w:val="single" w:sz="4" w:space="0" w:color="auto"/>
                    <w:bottom w:val="single" w:sz="4" w:space="0" w:color="auto"/>
                    <w:right w:val="single" w:sz="4" w:space="0" w:color="auto"/>
                  </w:tcBorders>
                  <w:hideMark/>
                </w:tcPr>
                <w:p w14:paraId="63F88687" w14:textId="77777777" w:rsidR="00B550F0" w:rsidRDefault="00B550F0" w:rsidP="00222EBF">
                  <w:pPr>
                    <w:keepNext/>
                    <w:keepLines/>
                    <w:spacing w:after="0"/>
                    <w:contextualSpacing/>
                    <w:jc w:val="center"/>
                    <w:rPr>
                      <w:rFonts w:ascii="Arial" w:hAnsi="Arial"/>
                      <w:sz w:val="18"/>
                      <w:lang w:eastAsia="zh-CN"/>
                    </w:rPr>
                  </w:pPr>
                  <w:r>
                    <w:rPr>
                      <w:rFonts w:ascii="Arial" w:hAnsi="Arial"/>
                      <w:sz w:val="18"/>
                    </w:rPr>
                    <w:t>2.3627</w:t>
                  </w:r>
                </w:p>
              </w:tc>
              <w:tc>
                <w:tcPr>
                  <w:tcW w:w="1029" w:type="dxa"/>
                  <w:tcBorders>
                    <w:top w:val="single" w:sz="4" w:space="0" w:color="auto"/>
                    <w:left w:val="single" w:sz="4" w:space="0" w:color="auto"/>
                    <w:bottom w:val="single" w:sz="4" w:space="0" w:color="auto"/>
                    <w:right w:val="single" w:sz="4" w:space="0" w:color="auto"/>
                  </w:tcBorders>
                </w:tcPr>
                <w:p w14:paraId="504DC967" w14:textId="77777777" w:rsidR="00B550F0" w:rsidRDefault="00B550F0" w:rsidP="00222EBF">
                  <w:pPr>
                    <w:keepNext/>
                    <w:keepLines/>
                    <w:spacing w:after="0"/>
                    <w:contextualSpacing/>
                    <w:jc w:val="center"/>
                    <w:rPr>
                      <w:rFonts w:ascii="Arial" w:hAnsi="Arial"/>
                      <w:sz w:val="18"/>
                      <w:lang w:eastAsia="zh-CN"/>
                    </w:rPr>
                  </w:pPr>
                </w:p>
              </w:tc>
              <w:tc>
                <w:tcPr>
                  <w:tcW w:w="1030" w:type="dxa"/>
                  <w:tcBorders>
                    <w:top w:val="single" w:sz="4" w:space="0" w:color="auto"/>
                    <w:left w:val="single" w:sz="4" w:space="0" w:color="auto"/>
                    <w:bottom w:val="single" w:sz="4" w:space="0" w:color="auto"/>
                    <w:right w:val="single" w:sz="4" w:space="0" w:color="auto"/>
                  </w:tcBorders>
                </w:tcPr>
                <w:p w14:paraId="533449FC" w14:textId="77777777" w:rsidR="00B550F0" w:rsidRDefault="00B550F0" w:rsidP="00222EBF">
                  <w:pPr>
                    <w:keepNext/>
                    <w:keepLines/>
                    <w:spacing w:after="0"/>
                    <w:contextualSpacing/>
                    <w:jc w:val="center"/>
                    <w:rPr>
                      <w:rFonts w:ascii="Arial" w:hAnsi="Arial"/>
                      <w:sz w:val="18"/>
                      <w:lang w:eastAsia="zh-CN"/>
                    </w:rPr>
                  </w:pPr>
                </w:p>
              </w:tc>
              <w:tc>
                <w:tcPr>
                  <w:tcW w:w="1029" w:type="dxa"/>
                  <w:tcBorders>
                    <w:top w:val="single" w:sz="4" w:space="0" w:color="auto"/>
                    <w:left w:val="single" w:sz="4" w:space="0" w:color="auto"/>
                    <w:bottom w:val="single" w:sz="4" w:space="0" w:color="auto"/>
                    <w:right w:val="single" w:sz="4" w:space="0" w:color="auto"/>
                  </w:tcBorders>
                </w:tcPr>
                <w:p w14:paraId="18073306" w14:textId="77777777" w:rsidR="00B550F0" w:rsidRDefault="00B550F0" w:rsidP="00222EBF">
                  <w:pPr>
                    <w:keepNext/>
                    <w:keepLines/>
                    <w:spacing w:after="0"/>
                    <w:contextualSpacing/>
                    <w:jc w:val="center"/>
                    <w:rPr>
                      <w:rFonts w:ascii="Arial" w:hAnsi="Arial"/>
                      <w:sz w:val="18"/>
                      <w:lang w:eastAsia="zh-CN"/>
                    </w:rPr>
                  </w:pPr>
                </w:p>
              </w:tc>
              <w:tc>
                <w:tcPr>
                  <w:tcW w:w="1029" w:type="dxa"/>
                  <w:tcBorders>
                    <w:top w:val="single" w:sz="4" w:space="0" w:color="auto"/>
                    <w:left w:val="single" w:sz="4" w:space="0" w:color="auto"/>
                    <w:bottom w:val="single" w:sz="4" w:space="0" w:color="auto"/>
                    <w:right w:val="single" w:sz="4" w:space="0" w:color="auto"/>
                  </w:tcBorders>
                </w:tcPr>
                <w:p w14:paraId="673D24ED" w14:textId="77777777" w:rsidR="00B550F0" w:rsidRDefault="00B550F0" w:rsidP="00222EBF">
                  <w:pPr>
                    <w:keepNext/>
                    <w:keepLines/>
                    <w:spacing w:after="0"/>
                    <w:contextualSpacing/>
                    <w:jc w:val="center"/>
                    <w:rPr>
                      <w:rFonts w:ascii="Arial" w:hAnsi="Arial"/>
                      <w:sz w:val="18"/>
                      <w:lang w:eastAsia="zh-CN"/>
                    </w:rPr>
                  </w:pPr>
                </w:p>
              </w:tc>
              <w:tc>
                <w:tcPr>
                  <w:tcW w:w="1029" w:type="dxa"/>
                  <w:tcBorders>
                    <w:top w:val="single" w:sz="4" w:space="0" w:color="auto"/>
                    <w:left w:val="single" w:sz="4" w:space="0" w:color="auto"/>
                    <w:bottom w:val="single" w:sz="4" w:space="0" w:color="auto"/>
                    <w:right w:val="single" w:sz="4" w:space="0" w:color="auto"/>
                  </w:tcBorders>
                </w:tcPr>
                <w:p w14:paraId="2FBE7755" w14:textId="77777777" w:rsidR="00B550F0" w:rsidRDefault="00B550F0" w:rsidP="00222EBF">
                  <w:pPr>
                    <w:keepNext/>
                    <w:keepLines/>
                    <w:spacing w:after="0"/>
                    <w:contextualSpacing/>
                    <w:jc w:val="center"/>
                    <w:rPr>
                      <w:rFonts w:ascii="Arial" w:hAnsi="Arial"/>
                      <w:sz w:val="18"/>
                      <w:lang w:eastAsia="zh-CN"/>
                    </w:rPr>
                  </w:pPr>
                </w:p>
              </w:tc>
              <w:tc>
                <w:tcPr>
                  <w:tcW w:w="1030" w:type="dxa"/>
                  <w:tcBorders>
                    <w:top w:val="single" w:sz="4" w:space="0" w:color="auto"/>
                    <w:left w:val="single" w:sz="4" w:space="0" w:color="auto"/>
                    <w:bottom w:val="single" w:sz="4" w:space="0" w:color="auto"/>
                    <w:right w:val="single" w:sz="4" w:space="0" w:color="auto"/>
                  </w:tcBorders>
                </w:tcPr>
                <w:p w14:paraId="38F4CC8C" w14:textId="77777777" w:rsidR="00B550F0" w:rsidRDefault="00B550F0" w:rsidP="00222EBF">
                  <w:pPr>
                    <w:keepNext/>
                    <w:keepLines/>
                    <w:spacing w:after="0"/>
                    <w:contextualSpacing/>
                    <w:jc w:val="center"/>
                    <w:rPr>
                      <w:rFonts w:ascii="Arial" w:hAnsi="Arial"/>
                      <w:sz w:val="18"/>
                      <w:lang w:eastAsia="zh-CN"/>
                    </w:rPr>
                  </w:pPr>
                </w:p>
              </w:tc>
            </w:tr>
            <w:tr w:rsidR="00B550F0" w14:paraId="4DE37634" w14:textId="77777777">
              <w:trPr>
                <w:trHeight w:val="218"/>
                <w:jc w:val="center"/>
              </w:trPr>
              <w:tc>
                <w:tcPr>
                  <w:tcW w:w="9228" w:type="dxa"/>
                  <w:gridSpan w:val="9"/>
                  <w:tcBorders>
                    <w:top w:val="single" w:sz="4" w:space="0" w:color="auto"/>
                    <w:left w:val="single" w:sz="4" w:space="0" w:color="auto"/>
                    <w:bottom w:val="single" w:sz="4" w:space="0" w:color="auto"/>
                    <w:right w:val="single" w:sz="4" w:space="0" w:color="auto"/>
                  </w:tcBorders>
                  <w:hideMark/>
                </w:tcPr>
                <w:p w14:paraId="242F83E4" w14:textId="77777777" w:rsidR="00B550F0" w:rsidRDefault="00B550F0" w:rsidP="00222EBF">
                  <w:pPr>
                    <w:keepNext/>
                    <w:keepLines/>
                    <w:spacing w:after="0"/>
                    <w:ind w:left="851" w:hanging="851"/>
                    <w:contextualSpacing/>
                    <w:rPr>
                      <w:rFonts w:ascii="Arial" w:hAnsi="Arial"/>
                      <w:sz w:val="18"/>
                      <w:lang w:eastAsia="zh-CN"/>
                    </w:rPr>
                  </w:pPr>
                  <w:r>
                    <w:rPr>
                      <w:rFonts w:ascii="Arial" w:hAnsi="Arial"/>
                      <w:sz w:val="18"/>
                      <w:lang w:eastAsia="ko-KR"/>
                    </w:rPr>
                    <w:t>NOTE:</w:t>
                  </w:r>
                  <w:r>
                    <w:rPr>
                      <w:rFonts w:ascii="Arial" w:hAnsi="Arial"/>
                      <w:sz w:val="18"/>
                      <w:lang w:eastAsia="ko-KR"/>
                    </w:rPr>
                    <w:tab/>
                    <w:t>Values of Table 7.7.5.1-1 were computed based on scaling factor calculation method described in Annex A.</w:t>
                  </w:r>
                  <w:r>
                    <w:rPr>
                      <w:rFonts w:ascii="Arial" w:hAnsi="Arial"/>
                      <w:strike/>
                      <w:color w:val="FF0000"/>
                      <w:sz w:val="18"/>
                      <w:lang w:eastAsia="ko-KR"/>
                    </w:rPr>
                    <w:t>3</w:t>
                  </w:r>
                  <w:r>
                    <w:rPr>
                      <w:rFonts w:ascii="Arial" w:eastAsia="Malgun Gothic" w:hAnsi="Arial"/>
                      <w:color w:val="FF0000"/>
                      <w:sz w:val="18"/>
                      <w:u w:val="single"/>
                      <w:lang w:eastAsia="ko-KR"/>
                    </w:rPr>
                    <w:t>5</w:t>
                  </w:r>
                  <w:r>
                    <w:rPr>
                      <w:rFonts w:ascii="Arial" w:hAnsi="Arial"/>
                      <w:sz w:val="18"/>
                      <w:lang w:eastAsia="ko-KR"/>
                    </w:rPr>
                    <w:t>.</w:t>
                  </w:r>
                </w:p>
              </w:tc>
            </w:tr>
          </w:tbl>
          <w:p w14:paraId="2A3A8175" w14:textId="77777777" w:rsidR="00B550F0" w:rsidRDefault="00B550F0" w:rsidP="00222EBF">
            <w:pPr>
              <w:spacing w:before="0" w:after="0" w:line="240" w:lineRule="auto"/>
              <w:contextualSpacing/>
              <w:rPr>
                <w:rFonts w:eastAsia="Malgun Gothic"/>
                <w:sz w:val="22"/>
                <w:lang w:eastAsia="ko-KR"/>
              </w:rPr>
            </w:pPr>
          </w:p>
        </w:tc>
      </w:tr>
    </w:tbl>
    <w:p w14:paraId="0E21388F" w14:textId="77777777" w:rsidR="00B550F0" w:rsidRPr="00B550F0" w:rsidRDefault="00B550F0" w:rsidP="00222EBF">
      <w:pPr>
        <w:spacing w:after="0"/>
        <w:contextualSpacing/>
        <w:rPr>
          <w:rFonts w:eastAsia="Malgun Gothic"/>
          <w:lang w:eastAsia="ko-KR"/>
        </w:rPr>
      </w:pPr>
    </w:p>
    <w:p w14:paraId="03B4C862" w14:textId="77777777" w:rsidR="0033585A" w:rsidRDefault="0033585A" w:rsidP="00222EBF">
      <w:pPr>
        <w:spacing w:after="0"/>
        <w:contextualSpacing/>
        <w:jc w:val="both"/>
        <w:rPr>
          <w:b/>
          <w:i/>
          <w:sz w:val="22"/>
          <w:szCs w:val="22"/>
        </w:rPr>
      </w:pPr>
    </w:p>
    <w:p w14:paraId="34A62F8B" w14:textId="77777777" w:rsidR="00817736" w:rsidRPr="003902D9" w:rsidRDefault="00817736" w:rsidP="00222EBF">
      <w:pPr>
        <w:spacing w:after="0"/>
        <w:contextualSpacing/>
        <w:jc w:val="both"/>
      </w:pPr>
    </w:p>
    <w:p w14:paraId="6F3BF6F7" w14:textId="77777777" w:rsidR="004D29B5" w:rsidRPr="00B46745" w:rsidRDefault="004D29B5" w:rsidP="00222EBF">
      <w:pPr>
        <w:spacing w:after="0"/>
        <w:contextualSpacing/>
        <w:jc w:val="both"/>
        <w:rPr>
          <w:lang w:eastAsia="ko-KR"/>
        </w:rPr>
      </w:pPr>
    </w:p>
    <w:p w14:paraId="17AFC1AA" w14:textId="73C2AE38" w:rsidR="00E06FBE" w:rsidRDefault="00E06FBE" w:rsidP="00222EBF">
      <w:pPr>
        <w:pStyle w:val="Heading1"/>
        <w:numPr>
          <w:ilvl w:val="0"/>
          <w:numId w:val="10"/>
        </w:numPr>
        <w:spacing w:before="0" w:after="0"/>
        <w:contextualSpacing/>
        <w:jc w:val="both"/>
        <w:rPr>
          <w:rFonts w:cs="Arial"/>
          <w:smallCaps/>
          <w:lang w:val="en-US"/>
        </w:rPr>
      </w:pPr>
      <w:r>
        <w:rPr>
          <w:rFonts w:cs="Arial"/>
          <w:smallCaps/>
          <w:lang w:val="en-US"/>
        </w:rPr>
        <w:t>C</w:t>
      </w:r>
      <w:r w:rsidR="00222EBF">
        <w:rPr>
          <w:rFonts w:cs="Arial"/>
          <w:smallCaps/>
          <w:lang w:val="en-US"/>
        </w:rPr>
        <w:t>onclusion</w:t>
      </w:r>
    </w:p>
    <w:p w14:paraId="54D00DBF" w14:textId="5FFA771B" w:rsidR="00222EBF" w:rsidRPr="0071702B" w:rsidRDefault="00222EBF" w:rsidP="00222EBF">
      <w:pPr>
        <w:pStyle w:val="BodyText"/>
        <w:spacing w:after="0"/>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In this contribution, we share our updated calibration results and our suggested revisions for </w:t>
      </w:r>
      <w:r>
        <w:rPr>
          <w:rFonts w:ascii="Times New Roman" w:eastAsiaTheme="minorEastAsia" w:hAnsi="Times New Roman"/>
          <w:sz w:val="22"/>
          <w:szCs w:val="22"/>
          <w:lang w:eastAsia="zh-CN"/>
        </w:rPr>
        <w:t>TR38.901</w:t>
      </w:r>
      <w:r>
        <w:rPr>
          <w:rFonts w:ascii="Times New Roman" w:eastAsiaTheme="minorEastAsia" w:hAnsi="Times New Roman"/>
          <w:sz w:val="22"/>
          <w:szCs w:val="22"/>
          <w:lang w:eastAsia="zh-CN"/>
        </w:rPr>
        <w:t>.</w:t>
      </w:r>
      <w:r>
        <w:rPr>
          <w:rFonts w:ascii="Times New Roman" w:eastAsiaTheme="minorEastAsia" w:hAnsi="Times New Roman"/>
          <w:sz w:val="22"/>
          <w:szCs w:val="22"/>
          <w:lang w:eastAsia="zh-CN"/>
        </w:rPr>
        <w:t xml:space="preserve"> Based on the presented discussion, the following proposals are made.</w:t>
      </w:r>
    </w:p>
    <w:p w14:paraId="0EC7E1EB" w14:textId="77777777" w:rsidR="00222EBF" w:rsidRPr="00222EBF" w:rsidRDefault="00222EBF" w:rsidP="00222EBF">
      <w:pPr>
        <w:rPr>
          <w:lang w:val="en-US"/>
        </w:rPr>
      </w:pPr>
    </w:p>
    <w:p w14:paraId="655820FE" w14:textId="4720A779" w:rsidR="00222EBF" w:rsidRPr="00B550F0" w:rsidRDefault="00222EBF" w:rsidP="00222EBF">
      <w:pPr>
        <w:spacing w:after="0"/>
        <w:contextualSpacing/>
        <w:jc w:val="both"/>
        <w:rPr>
          <w:i/>
          <w:iCs/>
          <w:sz w:val="22"/>
          <w:szCs w:val="22"/>
        </w:rPr>
      </w:pPr>
      <w:r w:rsidRPr="00B550F0">
        <w:rPr>
          <w:b/>
          <w:bCs/>
          <w:i/>
          <w:iCs/>
          <w:sz w:val="22"/>
          <w:szCs w:val="22"/>
        </w:rPr>
        <w:t>Proposal 1:</w:t>
      </w:r>
      <w:r w:rsidRPr="00B550F0">
        <w:rPr>
          <w:i/>
          <w:iCs/>
          <w:sz w:val="22"/>
          <w:szCs w:val="22"/>
        </w:rPr>
        <w:t xml:space="preserve"> We ask rapporteurs to capture the updated calibration results attached in R1-250</w:t>
      </w:r>
      <w:r>
        <w:rPr>
          <w:i/>
          <w:iCs/>
          <w:sz w:val="22"/>
          <w:szCs w:val="22"/>
        </w:rPr>
        <w:t>5238</w:t>
      </w:r>
      <w:r w:rsidRPr="00B550F0">
        <w:rPr>
          <w:i/>
          <w:iCs/>
          <w:sz w:val="22"/>
          <w:szCs w:val="22"/>
        </w:rPr>
        <w:t xml:space="preserve"> to the TR</w:t>
      </w:r>
      <w:r>
        <w:rPr>
          <w:i/>
          <w:iCs/>
          <w:sz w:val="22"/>
          <w:szCs w:val="22"/>
        </w:rPr>
        <w:t>38.901</w:t>
      </w:r>
      <w:r w:rsidRPr="00B550F0">
        <w:rPr>
          <w:i/>
          <w:iCs/>
          <w:sz w:val="22"/>
          <w:szCs w:val="22"/>
        </w:rPr>
        <w:t>.</w:t>
      </w:r>
    </w:p>
    <w:p w14:paraId="08AB4831" w14:textId="23949F0C" w:rsidR="00E06FBE" w:rsidRDefault="00E06FBE" w:rsidP="00222EBF">
      <w:pPr>
        <w:spacing w:after="0"/>
        <w:contextualSpacing/>
        <w:jc w:val="both"/>
        <w:rPr>
          <w:sz w:val="22"/>
          <w:szCs w:val="22"/>
          <w:lang w:val="en-US"/>
        </w:rPr>
      </w:pPr>
    </w:p>
    <w:p w14:paraId="209378B6" w14:textId="77777777" w:rsidR="00222EBF" w:rsidRDefault="00222EBF" w:rsidP="00222EBF">
      <w:pPr>
        <w:pStyle w:val="BodyText"/>
        <w:spacing w:after="0"/>
        <w:contextualSpacing/>
        <w:rPr>
          <w:rFonts w:ascii="Times New Roman" w:eastAsiaTheme="minorEastAsia" w:hAnsi="Times New Roman"/>
          <w:i/>
          <w:iCs/>
          <w:sz w:val="22"/>
          <w:szCs w:val="22"/>
          <w:lang w:eastAsia="zh-CN"/>
        </w:rPr>
      </w:pPr>
      <w:r w:rsidRPr="00E85058">
        <w:rPr>
          <w:rFonts w:ascii="Times New Roman" w:eastAsiaTheme="minorEastAsia" w:hAnsi="Times New Roman"/>
          <w:b/>
          <w:bCs/>
          <w:i/>
          <w:iCs/>
          <w:sz w:val="22"/>
          <w:szCs w:val="22"/>
          <w:lang w:eastAsia="zh-CN"/>
        </w:rPr>
        <w:t xml:space="preserve">Proposal </w:t>
      </w:r>
      <w:r>
        <w:rPr>
          <w:rFonts w:ascii="Times New Roman" w:eastAsiaTheme="minorEastAsia" w:hAnsi="Times New Roman"/>
          <w:b/>
          <w:bCs/>
          <w:i/>
          <w:iCs/>
          <w:sz w:val="22"/>
          <w:szCs w:val="22"/>
          <w:lang w:eastAsia="zh-CN"/>
        </w:rPr>
        <w:t>2</w:t>
      </w:r>
      <w:r w:rsidRPr="00E85058">
        <w:rPr>
          <w:rFonts w:ascii="Times New Roman" w:eastAsiaTheme="minorEastAsia" w:hAnsi="Times New Roman"/>
          <w:b/>
          <w:bCs/>
          <w:i/>
          <w:iCs/>
          <w:sz w:val="22"/>
          <w:szCs w:val="22"/>
          <w:lang w:eastAsia="zh-CN"/>
        </w:rPr>
        <w:t>:</w:t>
      </w:r>
      <w:r w:rsidRPr="00E85058">
        <w:rPr>
          <w:rFonts w:ascii="Times New Roman" w:eastAsiaTheme="minorEastAsia" w:hAnsi="Times New Roman"/>
          <w:i/>
          <w:iCs/>
          <w:sz w:val="22"/>
          <w:szCs w:val="22"/>
          <w:lang w:eastAsia="zh-CN"/>
        </w:rPr>
        <w:t xml:space="preserve"> Endorse the following </w:t>
      </w:r>
      <w:r>
        <w:rPr>
          <w:rFonts w:ascii="Times New Roman" w:eastAsiaTheme="minorEastAsia" w:hAnsi="Times New Roman"/>
          <w:i/>
          <w:iCs/>
          <w:sz w:val="22"/>
          <w:szCs w:val="22"/>
          <w:lang w:eastAsia="zh-CN"/>
        </w:rPr>
        <w:t>revision</w:t>
      </w:r>
      <w:r w:rsidRPr="00E85058">
        <w:rPr>
          <w:rFonts w:ascii="Times New Roman" w:eastAsiaTheme="minorEastAsia" w:hAnsi="Times New Roman"/>
          <w:i/>
          <w:iCs/>
          <w:sz w:val="22"/>
          <w:szCs w:val="22"/>
          <w:lang w:eastAsia="zh-CN"/>
        </w:rPr>
        <w:t xml:space="preserve"> for 38.</w:t>
      </w:r>
      <w:r>
        <w:rPr>
          <w:rFonts w:ascii="Times New Roman" w:eastAsiaTheme="minorEastAsia" w:hAnsi="Times New Roman"/>
          <w:i/>
          <w:iCs/>
          <w:sz w:val="22"/>
          <w:szCs w:val="22"/>
          <w:lang w:eastAsia="zh-CN"/>
        </w:rPr>
        <w:t>901</w:t>
      </w:r>
      <w:r w:rsidRPr="00E85058">
        <w:rPr>
          <w:rFonts w:ascii="Times New Roman" w:eastAsiaTheme="minorEastAsia" w:hAnsi="Times New Roman"/>
          <w:i/>
          <w:iCs/>
          <w:sz w:val="22"/>
          <w:szCs w:val="22"/>
          <w:lang w:eastAsia="zh-CN"/>
        </w:rPr>
        <w:t xml:space="preserve"> to capture the agreement for </w:t>
      </w:r>
      <w:r>
        <w:rPr>
          <w:rFonts w:ascii="Times New Roman" w:eastAsiaTheme="minorEastAsia" w:hAnsi="Times New Roman"/>
          <w:i/>
          <w:iCs/>
          <w:sz w:val="22"/>
          <w:szCs w:val="22"/>
          <w:lang w:eastAsia="zh-CN"/>
        </w:rPr>
        <w:t>antenna field for Model-1.</w:t>
      </w:r>
    </w:p>
    <w:p w14:paraId="548A9FC1" w14:textId="77777777" w:rsidR="00222EBF" w:rsidRPr="00222EBF" w:rsidRDefault="00222EBF" w:rsidP="00222EBF">
      <w:pPr>
        <w:pStyle w:val="ListParagraph"/>
        <w:numPr>
          <w:ilvl w:val="1"/>
          <w:numId w:val="99"/>
        </w:numPr>
        <w:contextualSpacing/>
        <w:jc w:val="both"/>
        <w:rPr>
          <w:rFonts w:ascii="Times New Roman" w:hAnsi="Times New Roman"/>
          <w:i/>
          <w:iCs/>
        </w:rPr>
      </w:pPr>
      <w:r w:rsidRPr="00222EBF">
        <w:rPr>
          <w:rFonts w:ascii="Times New Roman" w:hAnsi="Times New Roman"/>
          <w:i/>
          <w:iCs/>
        </w:rPr>
        <w:t>Reason for change: 3 ports PUSCH can be scheduled by DCI format 0_3</w:t>
      </w:r>
    </w:p>
    <w:p w14:paraId="651F8D72" w14:textId="77777777" w:rsidR="00222EBF" w:rsidRPr="00222EBF" w:rsidRDefault="00222EBF" w:rsidP="00222EBF">
      <w:pPr>
        <w:pStyle w:val="ListParagraph"/>
        <w:numPr>
          <w:ilvl w:val="1"/>
          <w:numId w:val="99"/>
        </w:numPr>
        <w:contextualSpacing/>
        <w:jc w:val="both"/>
        <w:rPr>
          <w:rFonts w:ascii="Times New Roman" w:hAnsi="Times New Roman"/>
          <w:i/>
          <w:iCs/>
        </w:rPr>
      </w:pPr>
      <w:r w:rsidRPr="00222EBF">
        <w:rPr>
          <w:rFonts w:ascii="Times New Roman" w:hAnsi="Times New Roman"/>
          <w:i/>
          <w:iCs/>
        </w:rPr>
        <w:t>Summary of change: Revert to the equation in TR 38.901 V18.0.0</w:t>
      </w:r>
    </w:p>
    <w:p w14:paraId="0682428F" w14:textId="77777777" w:rsidR="00222EBF" w:rsidRPr="00222EBF" w:rsidRDefault="00222EBF" w:rsidP="00222EBF">
      <w:pPr>
        <w:pStyle w:val="ListParagraph"/>
        <w:numPr>
          <w:ilvl w:val="1"/>
          <w:numId w:val="99"/>
        </w:numPr>
        <w:contextualSpacing/>
        <w:jc w:val="both"/>
        <w:rPr>
          <w:rFonts w:ascii="Times New Roman" w:hAnsi="Times New Roman"/>
          <w:i/>
          <w:iCs/>
        </w:rPr>
      </w:pPr>
      <w:r w:rsidRPr="00222EBF">
        <w:rPr>
          <w:rFonts w:ascii="Times New Roman" w:hAnsi="Times New Roman"/>
          <w:i/>
          <w:iCs/>
        </w:rPr>
        <w:t>Consequence if not changed: Incorrect capture of antenna behavior in Model-1</w:t>
      </w:r>
    </w:p>
    <w:tbl>
      <w:tblPr>
        <w:tblStyle w:val="TableGrid"/>
        <w:tblW w:w="0" w:type="auto"/>
        <w:tblLook w:val="04A0" w:firstRow="1" w:lastRow="0" w:firstColumn="1" w:lastColumn="0" w:noHBand="0" w:noVBand="1"/>
      </w:tblPr>
      <w:tblGrid>
        <w:gridCol w:w="9350"/>
      </w:tblGrid>
      <w:tr w:rsidR="00222EBF" w14:paraId="70F1E031" w14:textId="77777777" w:rsidTr="00815C23">
        <w:tc>
          <w:tcPr>
            <w:tcW w:w="9350" w:type="dxa"/>
            <w:tcBorders>
              <w:top w:val="single" w:sz="4" w:space="0" w:color="auto"/>
              <w:left w:val="single" w:sz="4" w:space="0" w:color="auto"/>
              <w:bottom w:val="single" w:sz="4" w:space="0" w:color="auto"/>
              <w:right w:val="single" w:sz="4" w:space="0" w:color="auto"/>
            </w:tcBorders>
          </w:tcPr>
          <w:p w14:paraId="4E4009E4" w14:textId="77777777" w:rsidR="00222EBF" w:rsidRDefault="00222EBF" w:rsidP="00815C23">
            <w:pPr>
              <w:pStyle w:val="Heading3"/>
              <w:tabs>
                <w:tab w:val="left" w:pos="720"/>
              </w:tabs>
              <w:spacing w:before="0" w:after="0" w:line="240" w:lineRule="auto"/>
              <w:ind w:left="0" w:firstLine="0"/>
              <w:contextualSpacing/>
              <w:rPr>
                <w:lang w:eastAsia="zh-CN"/>
              </w:rPr>
            </w:pPr>
            <w:r>
              <w:t>7.3.2</w:t>
            </w:r>
            <w:r>
              <w:tab/>
              <w:t>Polarized antenna modelling</w:t>
            </w:r>
          </w:p>
          <w:p w14:paraId="09C85489" w14:textId="77777777" w:rsidR="00222EBF" w:rsidRDefault="00222EBF" w:rsidP="00815C23">
            <w:pPr>
              <w:spacing w:before="0" w:after="0" w:line="240" w:lineRule="auto"/>
              <w:contextualSpacing/>
            </w:pPr>
            <w:r>
              <w:t>In general the relationship between radiation field and power pattern is given by:</w:t>
            </w:r>
          </w:p>
          <w:p w14:paraId="655FC40A" w14:textId="77777777" w:rsidR="00222EBF" w:rsidRDefault="00222EBF" w:rsidP="00815C23">
            <w:pPr>
              <w:pStyle w:val="EQ"/>
              <w:spacing w:before="0" w:after="0" w:line="240" w:lineRule="auto"/>
              <w:contextualSpacing/>
              <w:rPr>
                <w:rFonts w:eastAsia="Times New Roman"/>
                <w:lang w:eastAsia="ja-JP"/>
              </w:rPr>
            </w:pPr>
            <w:r>
              <w:rPr>
                <w:lang w:eastAsia="ja-JP"/>
              </w:rPr>
              <w:tab/>
            </w:r>
            <m:oMath>
              <m:sSup>
                <m:sSupPr>
                  <m:ctrlPr>
                    <w:rPr>
                      <w:rFonts w:ascii="Cambria Math" w:eastAsia="Times New Roman" w:hAnsi="Cambria Math"/>
                      <w:lang w:eastAsia="ja-JP"/>
                    </w:rPr>
                  </m:ctrlPr>
                </m:sSupPr>
                <m:e>
                  <m:r>
                    <w:rPr>
                      <w:rFonts w:ascii="Cambria Math" w:hAnsi="Cambria Math"/>
                      <w:lang w:eastAsia="ja-JP"/>
                    </w:rPr>
                    <m:t>A</m:t>
                  </m:r>
                </m:e>
                <m:sup>
                  <m:r>
                    <m:rPr>
                      <m:sty m:val="p"/>
                    </m:rPr>
                    <w:rPr>
                      <w:rFonts w:ascii="Cambria Math" w:hAnsi="Cambria Math"/>
                      <w:lang w:eastAsia="ja-JP"/>
                    </w:rPr>
                    <m:t>″</m:t>
                  </m:r>
                </m:sup>
              </m:sSup>
              <m:r>
                <w:rPr>
                  <w:rFonts w:ascii="Cambria Math" w:hAnsi="Cambria Math"/>
                  <w:lang w:eastAsia="ja-JP"/>
                </w:rPr>
                <m:t>(</m:t>
              </m:r>
              <m:sSup>
                <m:sSupPr>
                  <m:ctrlPr>
                    <w:rPr>
                      <w:rFonts w:ascii="Cambria Math" w:eastAsia="Times New Roman" w:hAnsi="Cambria Math"/>
                      <w:lang w:eastAsia="ja-JP"/>
                    </w:rPr>
                  </m:ctrlPr>
                </m:sSupPr>
                <m:e>
                  <m:r>
                    <w:rPr>
                      <w:rFonts w:ascii="Cambria Math" w:hAnsi="Cambria Math"/>
                      <w:lang w:eastAsia="ja-JP"/>
                    </w:rPr>
                    <m:t>θ</m:t>
                  </m:r>
                </m:e>
                <m:sup>
                  <m:r>
                    <m:rPr>
                      <m:sty m:val="p"/>
                    </m:rPr>
                    <w:rPr>
                      <w:rFonts w:ascii="Cambria Math" w:hAnsi="Cambria Math"/>
                      <w:lang w:eastAsia="ja-JP"/>
                    </w:rPr>
                    <m:t>″</m:t>
                  </m:r>
                </m:sup>
              </m:sSup>
              <m:r>
                <w:rPr>
                  <w:rFonts w:ascii="Cambria Math" w:hAnsi="Cambria Math"/>
                  <w:lang w:eastAsia="ja-JP"/>
                </w:rPr>
                <m:t>,</m:t>
              </m:r>
              <m:sSup>
                <m:sSupPr>
                  <m:ctrlPr>
                    <w:rPr>
                      <w:rFonts w:ascii="Cambria Math" w:eastAsia="Times New Roman" w:hAnsi="Cambria Math"/>
                      <w:lang w:eastAsia="ja-JP"/>
                    </w:rPr>
                  </m:ctrlPr>
                </m:sSupPr>
                <m:e>
                  <m:r>
                    <w:rPr>
                      <w:rFonts w:ascii="Cambria Math" w:hAnsi="Cambria Math"/>
                      <w:lang w:eastAsia="ja-JP"/>
                    </w:rPr>
                    <m:t>ϕ</m:t>
                  </m:r>
                </m:e>
                <m:sup>
                  <m:r>
                    <m:rPr>
                      <m:sty m:val="p"/>
                    </m:rPr>
                    <w:rPr>
                      <w:rFonts w:ascii="Cambria Math" w:hAnsi="Cambria Math"/>
                      <w:lang w:eastAsia="ja-JP"/>
                    </w:rPr>
                    <m:t>''</m:t>
                  </m:r>
                </m:sup>
              </m:sSup>
              <m:r>
                <w:rPr>
                  <w:rFonts w:ascii="Cambria Math" w:hAnsi="Cambria Math"/>
                  <w:lang w:eastAsia="ja-JP"/>
                </w:rPr>
                <m:t>)=</m:t>
              </m:r>
              <m:sSup>
                <m:sSupPr>
                  <m:ctrlPr>
                    <w:rPr>
                      <w:rFonts w:ascii="Cambria Math" w:eastAsia="Times New Roman" w:hAnsi="Cambria Math"/>
                      <w:i/>
                      <w:lang w:eastAsia="ja-JP"/>
                    </w:rPr>
                  </m:ctrlPr>
                </m:sSupPr>
                <m:e>
                  <m:d>
                    <m:dPr>
                      <m:begChr m:val="|"/>
                      <m:endChr m:val="|"/>
                      <m:ctrlPr>
                        <w:rPr>
                          <w:rFonts w:ascii="Cambria Math" w:eastAsia="Times New Roman" w:hAnsi="Cambria Math"/>
                          <w:i/>
                          <w:lang w:eastAsia="ja-JP"/>
                        </w:rPr>
                      </m:ctrlPr>
                    </m:dPr>
                    <m:e>
                      <m:sSubSup>
                        <m:sSubSupPr>
                          <m:ctrlPr>
                            <w:rPr>
                              <w:rFonts w:ascii="Cambria Math" w:eastAsia="Times New Roman" w:hAnsi="Cambria Math"/>
                              <w:i/>
                              <w:lang w:eastAsia="ja-JP"/>
                            </w:rPr>
                          </m:ctrlPr>
                        </m:sSubSupPr>
                        <m:e>
                          <m:r>
                            <w:rPr>
                              <w:rFonts w:ascii="Cambria Math" w:hAnsi="Cambria Math"/>
                              <w:lang w:eastAsia="ja-JP"/>
                            </w:rPr>
                            <m:t>F</m:t>
                          </m:r>
                        </m:e>
                        <m:sub>
                          <m:sSup>
                            <m:sSupPr>
                              <m:ctrlPr>
                                <w:rPr>
                                  <w:rFonts w:ascii="Cambria Math" w:eastAsia="Times New Roman" w:hAnsi="Cambria Math"/>
                                  <w:lang w:eastAsia="ja-JP"/>
                                </w:rPr>
                              </m:ctrlPr>
                            </m:sSupPr>
                            <m:e>
                              <m:r>
                                <w:rPr>
                                  <w:rFonts w:ascii="Cambria Math" w:hAnsi="Cambria Math"/>
                                  <w:lang w:eastAsia="ja-JP"/>
                                </w:rPr>
                                <m:t>θ</m:t>
                              </m:r>
                            </m:e>
                            <m:sup>
                              <m:r>
                                <m:rPr>
                                  <m:sty m:val="p"/>
                                </m:rPr>
                                <w:rPr>
                                  <w:rFonts w:ascii="Cambria Math" w:hAnsi="Cambria Math"/>
                                  <w:lang w:eastAsia="ja-JP"/>
                                </w:rPr>
                                <m:t>''</m:t>
                              </m:r>
                            </m:sup>
                          </m:sSup>
                        </m:sub>
                        <m:sup>
                          <m:r>
                            <w:rPr>
                              <w:rFonts w:ascii="Cambria Math" w:hAnsi="Cambria Math"/>
                              <w:lang w:eastAsia="ja-JP"/>
                            </w:rPr>
                            <m:t>''</m:t>
                          </m:r>
                        </m:sup>
                      </m:sSubSup>
                      <m:d>
                        <m:dPr>
                          <m:ctrlPr>
                            <w:rPr>
                              <w:rFonts w:ascii="Cambria Math" w:eastAsia="Times New Roman" w:hAnsi="Cambria Math"/>
                              <w:i/>
                              <w:lang w:eastAsia="ja-JP"/>
                            </w:rPr>
                          </m:ctrlPr>
                        </m:dPr>
                        <m:e>
                          <m:sSup>
                            <m:sSupPr>
                              <m:ctrlPr>
                                <w:rPr>
                                  <w:rFonts w:ascii="Cambria Math" w:eastAsia="Times New Roman" w:hAnsi="Cambria Math"/>
                                  <w:lang w:eastAsia="ja-JP"/>
                                </w:rPr>
                              </m:ctrlPr>
                            </m:sSupPr>
                            <m:e>
                              <m:r>
                                <w:rPr>
                                  <w:rFonts w:ascii="Cambria Math" w:hAnsi="Cambria Math"/>
                                  <w:lang w:eastAsia="ja-JP"/>
                                </w:rPr>
                                <m:t>θ</m:t>
                              </m:r>
                            </m:e>
                            <m:sup>
                              <m:r>
                                <m:rPr>
                                  <m:sty m:val="p"/>
                                </m:rPr>
                                <w:rPr>
                                  <w:rFonts w:ascii="Cambria Math" w:hAnsi="Cambria Math"/>
                                  <w:lang w:eastAsia="ja-JP"/>
                                </w:rPr>
                                <m:t>''</m:t>
                              </m:r>
                            </m:sup>
                          </m:sSup>
                          <m:r>
                            <w:rPr>
                              <w:rFonts w:ascii="Cambria Math" w:hAnsi="Cambria Math"/>
                              <w:lang w:eastAsia="ja-JP"/>
                            </w:rPr>
                            <m:t>,</m:t>
                          </m:r>
                          <m:sSup>
                            <m:sSupPr>
                              <m:ctrlPr>
                                <w:rPr>
                                  <w:rFonts w:ascii="Cambria Math" w:eastAsia="Times New Roman" w:hAnsi="Cambria Math"/>
                                  <w:lang w:eastAsia="ja-JP"/>
                                </w:rPr>
                              </m:ctrlPr>
                            </m:sSupPr>
                            <m:e>
                              <m:r>
                                <w:rPr>
                                  <w:rFonts w:ascii="Cambria Math" w:hAnsi="Cambria Math"/>
                                  <w:lang w:eastAsia="ja-JP"/>
                                </w:rPr>
                                <m:t>ϕ</m:t>
                              </m:r>
                            </m:e>
                            <m:sup>
                              <m:r>
                                <m:rPr>
                                  <m:sty m:val="p"/>
                                </m:rPr>
                                <w:rPr>
                                  <w:rFonts w:ascii="Cambria Math" w:hAnsi="Cambria Math"/>
                                  <w:lang w:eastAsia="ja-JP"/>
                                </w:rPr>
                                <m:t>''</m:t>
                              </m:r>
                            </m:sup>
                          </m:sSup>
                        </m:e>
                      </m:d>
                    </m:e>
                  </m:d>
                </m:e>
                <m:sup>
                  <m:r>
                    <w:rPr>
                      <w:rFonts w:ascii="Cambria Math" w:hAnsi="Cambria Math"/>
                      <w:lang w:eastAsia="ja-JP"/>
                    </w:rPr>
                    <m:t>2</m:t>
                  </m:r>
                </m:sup>
              </m:sSup>
              <m:r>
                <w:rPr>
                  <w:rFonts w:ascii="Cambria Math" w:hAnsi="Cambria Math"/>
                  <w:lang w:eastAsia="ja-JP"/>
                </w:rPr>
                <m:t>+</m:t>
              </m:r>
              <m:sSup>
                <m:sSupPr>
                  <m:ctrlPr>
                    <w:rPr>
                      <w:rFonts w:ascii="Cambria Math" w:eastAsia="Times New Roman" w:hAnsi="Cambria Math"/>
                      <w:i/>
                      <w:lang w:eastAsia="ja-JP"/>
                    </w:rPr>
                  </m:ctrlPr>
                </m:sSupPr>
                <m:e>
                  <m:d>
                    <m:dPr>
                      <m:begChr m:val="|"/>
                      <m:endChr m:val="|"/>
                      <m:ctrlPr>
                        <w:rPr>
                          <w:rFonts w:ascii="Cambria Math" w:eastAsia="Times New Roman" w:hAnsi="Cambria Math"/>
                          <w:i/>
                          <w:lang w:eastAsia="ja-JP"/>
                        </w:rPr>
                      </m:ctrlPr>
                    </m:dPr>
                    <m:e>
                      <m:sSubSup>
                        <m:sSubSupPr>
                          <m:ctrlPr>
                            <w:rPr>
                              <w:rFonts w:ascii="Cambria Math" w:eastAsia="Times New Roman" w:hAnsi="Cambria Math"/>
                              <w:i/>
                              <w:lang w:eastAsia="ja-JP"/>
                            </w:rPr>
                          </m:ctrlPr>
                        </m:sSubSupPr>
                        <m:e>
                          <m:r>
                            <w:rPr>
                              <w:rFonts w:ascii="Cambria Math" w:hAnsi="Cambria Math"/>
                              <w:lang w:eastAsia="ja-JP"/>
                            </w:rPr>
                            <m:t>F</m:t>
                          </m:r>
                        </m:e>
                        <m:sub>
                          <m:sSup>
                            <m:sSupPr>
                              <m:ctrlPr>
                                <w:rPr>
                                  <w:rFonts w:ascii="Cambria Math" w:eastAsia="Times New Roman" w:hAnsi="Cambria Math"/>
                                  <w:lang w:eastAsia="ja-JP"/>
                                </w:rPr>
                              </m:ctrlPr>
                            </m:sSupPr>
                            <m:e>
                              <m:r>
                                <w:rPr>
                                  <w:rFonts w:ascii="Cambria Math" w:hAnsi="Cambria Math"/>
                                  <w:lang w:eastAsia="ja-JP"/>
                                </w:rPr>
                                <m:t>ϕ</m:t>
                              </m:r>
                            </m:e>
                            <m:sup>
                              <m:r>
                                <m:rPr>
                                  <m:sty m:val="p"/>
                                </m:rPr>
                                <w:rPr>
                                  <w:rFonts w:ascii="Cambria Math" w:hAnsi="Cambria Math"/>
                                  <w:lang w:eastAsia="ja-JP"/>
                                </w:rPr>
                                <m:t>''</m:t>
                              </m:r>
                            </m:sup>
                          </m:sSup>
                        </m:sub>
                        <m:sup>
                          <m:r>
                            <w:rPr>
                              <w:rFonts w:ascii="Cambria Math" w:hAnsi="Cambria Math"/>
                              <w:lang w:eastAsia="ja-JP"/>
                            </w:rPr>
                            <m:t>''</m:t>
                          </m:r>
                        </m:sup>
                      </m:sSubSup>
                      <m:d>
                        <m:dPr>
                          <m:ctrlPr>
                            <w:rPr>
                              <w:rFonts w:ascii="Cambria Math" w:eastAsia="Times New Roman" w:hAnsi="Cambria Math"/>
                              <w:i/>
                              <w:lang w:eastAsia="ja-JP"/>
                            </w:rPr>
                          </m:ctrlPr>
                        </m:dPr>
                        <m:e>
                          <m:sSup>
                            <m:sSupPr>
                              <m:ctrlPr>
                                <w:rPr>
                                  <w:rFonts w:ascii="Cambria Math" w:eastAsia="Times New Roman" w:hAnsi="Cambria Math"/>
                                  <w:lang w:eastAsia="ja-JP"/>
                                </w:rPr>
                              </m:ctrlPr>
                            </m:sSupPr>
                            <m:e>
                              <m:r>
                                <w:rPr>
                                  <w:rFonts w:ascii="Cambria Math" w:hAnsi="Cambria Math"/>
                                  <w:lang w:eastAsia="ja-JP"/>
                                </w:rPr>
                                <m:t>θ</m:t>
                              </m:r>
                            </m:e>
                            <m:sup>
                              <m:r>
                                <m:rPr>
                                  <m:sty m:val="p"/>
                                </m:rPr>
                                <w:rPr>
                                  <w:rFonts w:ascii="Cambria Math" w:hAnsi="Cambria Math"/>
                                  <w:lang w:eastAsia="ja-JP"/>
                                </w:rPr>
                                <m:t>''</m:t>
                              </m:r>
                            </m:sup>
                          </m:sSup>
                          <m:r>
                            <w:rPr>
                              <w:rFonts w:ascii="Cambria Math" w:hAnsi="Cambria Math"/>
                              <w:lang w:eastAsia="ja-JP"/>
                            </w:rPr>
                            <m:t>,</m:t>
                          </m:r>
                          <m:sSup>
                            <m:sSupPr>
                              <m:ctrlPr>
                                <w:rPr>
                                  <w:rFonts w:ascii="Cambria Math" w:eastAsia="Times New Roman" w:hAnsi="Cambria Math"/>
                                  <w:lang w:eastAsia="ja-JP"/>
                                </w:rPr>
                              </m:ctrlPr>
                            </m:sSupPr>
                            <m:e>
                              <m:r>
                                <w:rPr>
                                  <w:rFonts w:ascii="Cambria Math" w:hAnsi="Cambria Math"/>
                                  <w:lang w:eastAsia="ja-JP"/>
                                </w:rPr>
                                <m:t>ϕ</m:t>
                              </m:r>
                            </m:e>
                            <m:sup>
                              <m:r>
                                <m:rPr>
                                  <m:sty m:val="p"/>
                                </m:rPr>
                                <w:rPr>
                                  <w:rFonts w:ascii="Cambria Math" w:hAnsi="Cambria Math"/>
                                  <w:lang w:eastAsia="ja-JP"/>
                                </w:rPr>
                                <m:t>''</m:t>
                              </m:r>
                            </m:sup>
                          </m:sSup>
                        </m:e>
                      </m:d>
                    </m:e>
                  </m:d>
                </m:e>
                <m:sup>
                  <m:r>
                    <w:rPr>
                      <w:rFonts w:ascii="Cambria Math" w:hAnsi="Cambria Math"/>
                      <w:lang w:eastAsia="ja-JP"/>
                    </w:rPr>
                    <m:t>2</m:t>
                  </m:r>
                </m:sup>
              </m:sSup>
            </m:oMath>
            <w:r>
              <w:rPr>
                <w:lang w:eastAsia="ja-JP"/>
              </w:rPr>
              <w:t>.</w:t>
            </w:r>
            <w:r>
              <w:rPr>
                <w:lang w:eastAsia="ja-JP"/>
              </w:rPr>
              <w:tab/>
              <w:t>(7.3-2)</w:t>
            </w:r>
          </w:p>
          <w:p w14:paraId="25F09D49" w14:textId="77777777" w:rsidR="00222EBF" w:rsidRDefault="00222EBF" w:rsidP="00815C23">
            <w:pPr>
              <w:spacing w:before="0" w:after="0" w:line="240" w:lineRule="auto"/>
              <w:contextualSpacing/>
              <w:rPr>
                <w:lang w:eastAsia="ja-JP"/>
              </w:rPr>
            </w:pPr>
            <w:r>
              <w:t>The following two models represent two options on how to determine the radiation field patterns based on a defined radiation power pattern.</w:t>
            </w:r>
          </w:p>
          <w:p w14:paraId="1ACEB158" w14:textId="77777777" w:rsidR="00222EBF" w:rsidRDefault="00222EBF" w:rsidP="00815C23">
            <w:pPr>
              <w:spacing w:before="0" w:after="0" w:line="240" w:lineRule="auto"/>
              <w:contextualSpacing/>
              <w:rPr>
                <w:rFonts w:eastAsiaTheme="minorEastAsia"/>
                <w:lang w:eastAsia="zh-CN"/>
              </w:rPr>
            </w:pPr>
            <w:r>
              <w:rPr>
                <w:b/>
                <w:u w:val="single"/>
                <w:lang w:eastAsia="zh-CN"/>
              </w:rPr>
              <w:t>Model-1</w:t>
            </w:r>
            <w:r>
              <w:rPr>
                <w:lang w:eastAsia="zh-CN"/>
              </w:rPr>
              <w:t>:</w:t>
            </w:r>
          </w:p>
          <w:p w14:paraId="06763CD0" w14:textId="77777777" w:rsidR="00222EBF" w:rsidRDefault="00222EBF" w:rsidP="00815C23">
            <w:pPr>
              <w:spacing w:before="0" w:after="0" w:line="240" w:lineRule="auto"/>
              <w:contextualSpacing/>
              <w:rPr>
                <w:rFonts w:eastAsia="MS Mincho"/>
                <w:lang w:eastAsia="ja-JP"/>
              </w:rPr>
            </w:pPr>
            <w:r>
              <w:rPr>
                <w:lang w:eastAsia="zh-CN"/>
              </w:rPr>
              <w:t>In case of polarized antenna elements assume</w:t>
            </w:r>
            <w:r>
              <w:rPr>
                <w:rFonts w:eastAsia="MS Mincho"/>
              </w:rPr>
              <w:t xml:space="preserve"> </w:t>
            </w:r>
            <m:oMath>
              <m:r>
                <w:rPr>
                  <w:rFonts w:ascii="Cambria Math" w:eastAsia="MS Mincho" w:hAnsi="Cambria Math"/>
                </w:rPr>
                <m:t>ζ</m:t>
              </m:r>
            </m:oMath>
            <w:r>
              <w:rPr>
                <w:rFonts w:eastAsia="MS Mincho"/>
              </w:rPr>
              <w:t xml:space="preserve"> is the polarization slant angle where </w:t>
            </w:r>
            <m:oMath>
              <m:r>
                <w:rPr>
                  <w:rFonts w:ascii="Cambria Math" w:eastAsia="MS Mincho" w:hAnsi="Cambria Math"/>
                </w:rPr>
                <m:t>ζ=0</m:t>
              </m:r>
            </m:oMath>
            <w:r>
              <w:rPr>
                <w:noProof/>
                <w:position w:val="-10"/>
              </w:rPr>
              <w:t xml:space="preserve"> </w:t>
            </w:r>
            <w:r>
              <w:rPr>
                <w:rFonts w:eastAsia="MS Mincho"/>
              </w:rPr>
              <w:t xml:space="preserve"> degrees corresponds to a purely vertically polarized antenna element and </w:t>
            </w:r>
            <m:oMath>
              <m:r>
                <w:rPr>
                  <w:rFonts w:ascii="Cambria Math" w:eastAsia="MS Mincho" w:hAnsi="Cambria Math"/>
                </w:rPr>
                <m:t>ζ=±45</m:t>
              </m:r>
            </m:oMath>
            <w:r>
              <w:rPr>
                <w:noProof/>
                <w:position w:val="-10"/>
              </w:rPr>
              <w:t xml:space="preserve"> </w:t>
            </w:r>
            <w:r>
              <w:t xml:space="preserve">degrees correspond to a pair of cross-polarized antenna elements. Then </w:t>
            </w:r>
            <w:r>
              <w:rPr>
                <w:rFonts w:eastAsia="MS Mincho"/>
              </w:rPr>
              <w:t xml:space="preserve">the antenna element field components in </w:t>
            </w:r>
            <m:oMath>
              <m:sSup>
                <m:sSupPr>
                  <m:ctrlPr>
                    <w:rPr>
                      <w:rFonts w:ascii="Cambria Math" w:hAnsi="Cambria Math"/>
                      <w:i/>
                      <w:lang w:eastAsia="ja-JP"/>
                    </w:rPr>
                  </m:ctrlPr>
                </m:sSupPr>
                <m:e>
                  <m:r>
                    <w:rPr>
                      <w:rFonts w:ascii="Cambria Math" w:hAnsi="Cambria Math"/>
                    </w:rPr>
                    <m:t>θ</m:t>
                  </m:r>
                </m:e>
                <m:sup>
                  <m:r>
                    <w:rPr>
                      <w:rFonts w:ascii="Cambria Math" w:hAnsi="Cambria Math"/>
                    </w:rPr>
                    <m:t>'</m:t>
                  </m:r>
                </m:sup>
              </m:sSup>
            </m:oMath>
            <w:r>
              <w:t xml:space="preserve"> </w:t>
            </w:r>
            <w:r>
              <w:rPr>
                <w:rFonts w:eastAsia="MS Mincho"/>
              </w:rPr>
              <w:t xml:space="preserve">and </w:t>
            </w:r>
            <m:oMath>
              <m:sSup>
                <m:sSupPr>
                  <m:ctrlPr>
                    <w:rPr>
                      <w:rFonts w:ascii="Cambria Math" w:hAnsi="Cambria Math"/>
                      <w:i/>
                      <w:lang w:eastAsia="ja-JP"/>
                    </w:rPr>
                  </m:ctrlPr>
                </m:sSupPr>
                <m:e>
                  <m:r>
                    <w:rPr>
                      <w:rFonts w:ascii="Cambria Math" w:hAnsi="Cambria Math"/>
                    </w:rPr>
                    <m:t>ϕ</m:t>
                  </m:r>
                </m:e>
                <m:sup>
                  <m:r>
                    <w:rPr>
                      <w:rFonts w:ascii="Cambria Math" w:hAnsi="Cambria Math"/>
                    </w:rPr>
                    <m:t>'</m:t>
                  </m:r>
                </m:sup>
              </m:sSup>
            </m:oMath>
            <w:r>
              <w:t xml:space="preserve"> </w:t>
            </w:r>
            <w:r>
              <w:rPr>
                <w:rFonts w:eastAsia="MS Mincho"/>
              </w:rPr>
              <w:t xml:space="preserve">direction </w:t>
            </w:r>
            <w:r>
              <w:t>are</w:t>
            </w:r>
            <w:r>
              <w:rPr>
                <w:rFonts w:eastAsia="MS Mincho"/>
              </w:rPr>
              <w:t xml:space="preserve"> given by</w:t>
            </w:r>
          </w:p>
          <w:p w14:paraId="0107A1C0" w14:textId="77777777" w:rsidR="00222EBF" w:rsidRDefault="00222EBF" w:rsidP="00815C23">
            <w:pPr>
              <w:pStyle w:val="EQ"/>
              <w:spacing w:before="0" w:after="0" w:line="240" w:lineRule="auto"/>
              <w:contextualSpacing/>
              <w:rPr>
                <w:rFonts w:eastAsia="Times New Roman"/>
                <w:lang w:eastAsia="zh-CN"/>
              </w:rPr>
            </w:pPr>
            <w:r>
              <w:rPr>
                <w:lang w:eastAsia="ja-JP"/>
              </w:rPr>
              <w:tab/>
            </w:r>
            <m:oMath>
              <m:d>
                <m:dPr>
                  <m:ctrlPr>
                    <w:rPr>
                      <w:rFonts w:ascii="Cambria Math" w:eastAsia="Times New Roman" w:hAnsi="Cambria Math"/>
                      <w:i/>
                      <w:lang w:eastAsia="ja-JP"/>
                    </w:rPr>
                  </m:ctrlPr>
                </m:dPr>
                <m:e>
                  <m:m>
                    <m:mPr>
                      <m:mcs>
                        <m:mc>
                          <m:mcPr>
                            <m:count m:val="1"/>
                            <m:mcJc m:val="center"/>
                          </m:mcPr>
                        </m:mc>
                      </m:mcs>
                      <m:ctrlPr>
                        <w:rPr>
                          <w:rFonts w:ascii="Cambria Math" w:eastAsia="Times New Roman" w:hAnsi="Cambria Math"/>
                          <w:i/>
                          <w:lang w:eastAsia="ja-JP"/>
                        </w:rPr>
                      </m:ctrlPr>
                    </m:mPr>
                    <m:mr>
                      <m:e>
                        <m:sSubSup>
                          <m:sSubSupPr>
                            <m:ctrlPr>
                              <w:rPr>
                                <w:rFonts w:ascii="Cambria Math" w:eastAsia="Times New Roman" w:hAnsi="Cambria Math"/>
                                <w:i/>
                                <w:lang w:eastAsia="ja-JP"/>
                              </w:rPr>
                            </m:ctrlPr>
                          </m:sSubSupPr>
                          <m:e>
                            <m:r>
                              <w:rPr>
                                <w:rFonts w:ascii="Cambria Math" w:hAnsi="Cambria Math"/>
                                <w:lang w:eastAsia="ja-JP"/>
                              </w:rPr>
                              <m:t>F</m:t>
                            </m:r>
                          </m:e>
                          <m:sub>
                            <m:sSup>
                              <m:sSupPr>
                                <m:ctrlPr>
                                  <w:rPr>
                                    <w:rFonts w:ascii="Cambria Math" w:eastAsia="Times New Roman" w:hAnsi="Cambria Math"/>
                                    <w:lang w:eastAsia="ja-JP"/>
                                  </w:rPr>
                                </m:ctrlPr>
                              </m:sSupPr>
                              <m:e>
                                <m:r>
                                  <w:rPr>
                                    <w:rFonts w:ascii="Cambria Math" w:hAnsi="Cambria Math"/>
                                    <w:lang w:eastAsia="ja-JP"/>
                                  </w:rPr>
                                  <m:t>θ</m:t>
                                </m:r>
                              </m:e>
                              <m:sup>
                                <m:r>
                                  <m:rPr>
                                    <m:sty m:val="p"/>
                                  </m:rPr>
                                  <w:rPr>
                                    <w:rFonts w:ascii="Cambria Math" w:hAnsi="Cambria Math"/>
                                    <w:lang w:eastAsia="ja-JP"/>
                                  </w:rPr>
                                  <m:t>'</m:t>
                                </m:r>
                              </m:sup>
                            </m:sSup>
                          </m:sub>
                          <m:sup>
                            <m:r>
                              <w:rPr>
                                <w:rFonts w:ascii="Cambria Math" w:hAnsi="Cambria Math"/>
                                <w:lang w:eastAsia="ja-JP"/>
                              </w:rPr>
                              <m:t>'</m:t>
                            </m:r>
                          </m:sup>
                        </m:sSubSup>
                        <m:d>
                          <m:dPr>
                            <m:ctrlPr>
                              <w:rPr>
                                <w:rFonts w:ascii="Cambria Math" w:eastAsia="Times New Roman" w:hAnsi="Cambria Math"/>
                                <w:i/>
                                <w:lang w:eastAsia="ja-JP"/>
                              </w:rPr>
                            </m:ctrlPr>
                          </m:dPr>
                          <m:e>
                            <m:sSup>
                              <m:sSupPr>
                                <m:ctrlPr>
                                  <w:rPr>
                                    <w:rFonts w:ascii="Cambria Math" w:eastAsia="Times New Roman" w:hAnsi="Cambria Math"/>
                                    <w:lang w:eastAsia="ja-JP"/>
                                  </w:rPr>
                                </m:ctrlPr>
                              </m:sSupPr>
                              <m:e>
                                <m:r>
                                  <w:rPr>
                                    <w:rFonts w:ascii="Cambria Math" w:hAnsi="Cambria Math"/>
                                    <w:lang w:eastAsia="ja-JP"/>
                                  </w:rPr>
                                  <m:t>θ</m:t>
                                </m:r>
                              </m:e>
                              <m:sup>
                                <m:r>
                                  <m:rPr>
                                    <m:sty m:val="p"/>
                                  </m:rPr>
                                  <w:rPr>
                                    <w:rFonts w:ascii="Cambria Math" w:hAnsi="Cambria Math"/>
                                    <w:lang w:eastAsia="ja-JP"/>
                                  </w:rPr>
                                  <m:t>'</m:t>
                                </m:r>
                              </m:sup>
                            </m:sSup>
                            <m:r>
                              <w:rPr>
                                <w:rFonts w:ascii="Cambria Math" w:hAnsi="Cambria Math"/>
                                <w:lang w:eastAsia="ja-JP"/>
                              </w:rPr>
                              <m:t>,</m:t>
                            </m:r>
                            <m:sSup>
                              <m:sSupPr>
                                <m:ctrlPr>
                                  <w:rPr>
                                    <w:rFonts w:ascii="Cambria Math" w:eastAsia="Times New Roman" w:hAnsi="Cambria Math"/>
                                    <w:lang w:eastAsia="ja-JP"/>
                                  </w:rPr>
                                </m:ctrlPr>
                              </m:sSupPr>
                              <m:e>
                                <m:r>
                                  <w:rPr>
                                    <w:rFonts w:ascii="Cambria Math" w:hAnsi="Cambria Math"/>
                                    <w:lang w:eastAsia="ja-JP"/>
                                  </w:rPr>
                                  <m:t>ϕ</m:t>
                                </m:r>
                              </m:e>
                              <m:sup>
                                <m:r>
                                  <m:rPr>
                                    <m:sty m:val="p"/>
                                  </m:rPr>
                                  <w:rPr>
                                    <w:rFonts w:ascii="Cambria Math" w:hAnsi="Cambria Math"/>
                                    <w:lang w:eastAsia="ja-JP"/>
                                  </w:rPr>
                                  <m:t>'</m:t>
                                </m:r>
                              </m:sup>
                            </m:sSup>
                          </m:e>
                        </m:d>
                      </m:e>
                    </m:mr>
                    <m:mr>
                      <m:e>
                        <m:sSubSup>
                          <m:sSubSupPr>
                            <m:ctrlPr>
                              <w:rPr>
                                <w:rFonts w:ascii="Cambria Math" w:eastAsia="Times New Roman" w:hAnsi="Cambria Math"/>
                                <w:i/>
                                <w:lang w:eastAsia="ja-JP"/>
                              </w:rPr>
                            </m:ctrlPr>
                          </m:sSubSupPr>
                          <m:e>
                            <m:r>
                              <w:rPr>
                                <w:rFonts w:ascii="Cambria Math" w:hAnsi="Cambria Math"/>
                                <w:lang w:eastAsia="ja-JP"/>
                              </w:rPr>
                              <m:t>F</m:t>
                            </m:r>
                          </m:e>
                          <m:sub>
                            <m:sSup>
                              <m:sSupPr>
                                <m:ctrlPr>
                                  <w:rPr>
                                    <w:rFonts w:ascii="Cambria Math" w:eastAsia="Times New Roman" w:hAnsi="Cambria Math"/>
                                    <w:lang w:eastAsia="ja-JP"/>
                                  </w:rPr>
                                </m:ctrlPr>
                              </m:sSupPr>
                              <m:e>
                                <m:r>
                                  <w:rPr>
                                    <w:rFonts w:ascii="Cambria Math" w:hAnsi="Cambria Math"/>
                                    <w:lang w:eastAsia="ja-JP"/>
                                  </w:rPr>
                                  <m:t>ϕ</m:t>
                                </m:r>
                              </m:e>
                              <m:sup>
                                <m:r>
                                  <m:rPr>
                                    <m:sty m:val="p"/>
                                  </m:rPr>
                                  <w:rPr>
                                    <w:rFonts w:ascii="Cambria Math" w:hAnsi="Cambria Math"/>
                                    <w:lang w:eastAsia="ja-JP"/>
                                  </w:rPr>
                                  <m:t>'</m:t>
                                </m:r>
                              </m:sup>
                            </m:sSup>
                          </m:sub>
                          <m:sup>
                            <m:r>
                              <w:rPr>
                                <w:rFonts w:ascii="Cambria Math" w:hAnsi="Cambria Math"/>
                                <w:lang w:eastAsia="ja-JP"/>
                              </w:rPr>
                              <m:t>'</m:t>
                            </m:r>
                          </m:sup>
                        </m:sSubSup>
                        <m:d>
                          <m:dPr>
                            <m:ctrlPr>
                              <w:rPr>
                                <w:rFonts w:ascii="Cambria Math" w:eastAsia="Times New Roman" w:hAnsi="Cambria Math"/>
                                <w:i/>
                                <w:lang w:eastAsia="ja-JP"/>
                              </w:rPr>
                            </m:ctrlPr>
                          </m:dPr>
                          <m:e>
                            <m:sSup>
                              <m:sSupPr>
                                <m:ctrlPr>
                                  <w:rPr>
                                    <w:rFonts w:ascii="Cambria Math" w:eastAsia="Times New Roman" w:hAnsi="Cambria Math"/>
                                    <w:lang w:eastAsia="ja-JP"/>
                                  </w:rPr>
                                </m:ctrlPr>
                              </m:sSupPr>
                              <m:e>
                                <m:r>
                                  <w:rPr>
                                    <w:rFonts w:ascii="Cambria Math" w:hAnsi="Cambria Math"/>
                                    <w:lang w:eastAsia="ja-JP"/>
                                  </w:rPr>
                                  <m:t>θ</m:t>
                                </m:r>
                              </m:e>
                              <m:sup>
                                <m:r>
                                  <m:rPr>
                                    <m:sty m:val="p"/>
                                  </m:rPr>
                                  <w:rPr>
                                    <w:rFonts w:ascii="Cambria Math" w:hAnsi="Cambria Math"/>
                                    <w:lang w:eastAsia="ja-JP"/>
                                  </w:rPr>
                                  <m:t>'</m:t>
                                </m:r>
                              </m:sup>
                            </m:sSup>
                            <m:r>
                              <w:rPr>
                                <w:rFonts w:ascii="Cambria Math" w:hAnsi="Cambria Math"/>
                                <w:lang w:eastAsia="ja-JP"/>
                              </w:rPr>
                              <m:t>,</m:t>
                            </m:r>
                            <m:sSup>
                              <m:sSupPr>
                                <m:ctrlPr>
                                  <w:rPr>
                                    <w:rFonts w:ascii="Cambria Math" w:eastAsia="Times New Roman" w:hAnsi="Cambria Math"/>
                                    <w:lang w:eastAsia="ja-JP"/>
                                  </w:rPr>
                                </m:ctrlPr>
                              </m:sSupPr>
                              <m:e>
                                <m:r>
                                  <w:rPr>
                                    <w:rFonts w:ascii="Cambria Math" w:hAnsi="Cambria Math"/>
                                    <w:lang w:eastAsia="ja-JP"/>
                                  </w:rPr>
                                  <m:t>ϕ</m:t>
                                </m:r>
                              </m:e>
                              <m:sup>
                                <m:r>
                                  <m:rPr>
                                    <m:sty m:val="p"/>
                                  </m:rPr>
                                  <w:rPr>
                                    <w:rFonts w:ascii="Cambria Math" w:hAnsi="Cambria Math"/>
                                    <w:lang w:eastAsia="ja-JP"/>
                                  </w:rPr>
                                  <m:t>'</m:t>
                                </m:r>
                              </m:sup>
                            </m:sSup>
                          </m:e>
                        </m:d>
                      </m:e>
                    </m:mr>
                  </m:m>
                </m:e>
              </m:d>
              <m:r>
                <w:rPr>
                  <w:rFonts w:ascii="Cambria Math" w:hAnsi="Cambria Math"/>
                  <w:lang w:eastAsia="ja-JP"/>
                </w:rPr>
                <m:t>=</m:t>
              </m:r>
              <m:d>
                <m:dPr>
                  <m:ctrlPr>
                    <w:rPr>
                      <w:rFonts w:ascii="Cambria Math" w:eastAsia="Times New Roman" w:hAnsi="Cambria Math"/>
                      <w:i/>
                      <w:lang w:eastAsia="ja-JP"/>
                    </w:rPr>
                  </m:ctrlPr>
                </m:dPr>
                <m:e>
                  <m:m>
                    <m:mPr>
                      <m:mcs>
                        <m:mc>
                          <m:mcPr>
                            <m:count m:val="2"/>
                            <m:mcJc m:val="center"/>
                          </m:mcPr>
                        </m:mc>
                      </m:mcs>
                      <m:ctrlPr>
                        <w:rPr>
                          <w:rFonts w:ascii="Cambria Math" w:eastAsia="Times New Roman" w:hAnsi="Cambria Math"/>
                          <w:i/>
                          <w:lang w:eastAsia="ja-JP"/>
                        </w:rPr>
                      </m:ctrlPr>
                    </m:mPr>
                    <m:mr>
                      <m:e>
                        <m:r>
                          <w:rPr>
                            <w:rFonts w:ascii="Cambria Math" w:hAnsi="Cambria Math"/>
                            <w:lang w:eastAsia="ja-JP"/>
                          </w:rPr>
                          <m:t>+</m:t>
                        </m:r>
                        <m:func>
                          <m:funcPr>
                            <m:ctrlPr>
                              <w:rPr>
                                <w:rFonts w:ascii="Cambria Math" w:eastAsia="Times New Roman" w:hAnsi="Cambria Math"/>
                                <w:i/>
                                <w:lang w:eastAsia="ja-JP"/>
                              </w:rPr>
                            </m:ctrlPr>
                          </m:funcPr>
                          <m:fName>
                            <m:r>
                              <m:rPr>
                                <m:sty m:val="p"/>
                              </m:rPr>
                              <w:rPr>
                                <w:rFonts w:ascii="Cambria Math" w:hAnsi="Cambria Math"/>
                                <w:lang w:eastAsia="ja-JP"/>
                              </w:rPr>
                              <m:t>cos</m:t>
                            </m:r>
                          </m:fName>
                          <m:e>
                            <m:r>
                              <w:rPr>
                                <w:rFonts w:ascii="Cambria Math" w:hAnsi="Cambria Math"/>
                                <w:lang w:eastAsia="ja-JP"/>
                              </w:rPr>
                              <m:t>ψ</m:t>
                            </m:r>
                          </m:e>
                        </m:func>
                      </m:e>
                      <m:e>
                        <m:r>
                          <w:rPr>
                            <w:rFonts w:ascii="Cambria Math" w:hAnsi="Cambria Math"/>
                            <w:lang w:eastAsia="ja-JP"/>
                          </w:rPr>
                          <m:t>-</m:t>
                        </m:r>
                        <m:func>
                          <m:funcPr>
                            <m:ctrlPr>
                              <w:rPr>
                                <w:rFonts w:ascii="Cambria Math" w:eastAsia="Times New Roman" w:hAnsi="Cambria Math"/>
                                <w:i/>
                                <w:lang w:eastAsia="ja-JP"/>
                              </w:rPr>
                            </m:ctrlPr>
                          </m:funcPr>
                          <m:fName>
                            <m:r>
                              <m:rPr>
                                <m:sty m:val="p"/>
                              </m:rPr>
                              <w:rPr>
                                <w:rFonts w:ascii="Cambria Math" w:hAnsi="Cambria Math"/>
                                <w:lang w:eastAsia="ja-JP"/>
                              </w:rPr>
                              <m:t>sin</m:t>
                            </m:r>
                          </m:fName>
                          <m:e>
                            <m:r>
                              <w:rPr>
                                <w:rFonts w:ascii="Cambria Math" w:hAnsi="Cambria Math"/>
                                <w:lang w:eastAsia="ja-JP"/>
                              </w:rPr>
                              <m:t>ψ</m:t>
                            </m:r>
                          </m:e>
                        </m:func>
                      </m:e>
                    </m:mr>
                    <m:mr>
                      <m:e>
                        <m:r>
                          <w:rPr>
                            <w:rFonts w:ascii="Cambria Math" w:hAnsi="Cambria Math"/>
                            <w:lang w:eastAsia="ja-JP"/>
                          </w:rPr>
                          <m:t>+</m:t>
                        </m:r>
                        <m:func>
                          <m:funcPr>
                            <m:ctrlPr>
                              <w:rPr>
                                <w:rFonts w:ascii="Cambria Math" w:eastAsia="Times New Roman" w:hAnsi="Cambria Math"/>
                                <w:i/>
                                <w:lang w:eastAsia="ja-JP"/>
                              </w:rPr>
                            </m:ctrlPr>
                          </m:funcPr>
                          <m:fName>
                            <m:r>
                              <m:rPr>
                                <m:sty m:val="p"/>
                              </m:rPr>
                              <w:rPr>
                                <w:rFonts w:ascii="Cambria Math" w:hAnsi="Cambria Math"/>
                                <w:lang w:eastAsia="ja-JP"/>
                              </w:rPr>
                              <m:t>sin</m:t>
                            </m:r>
                          </m:fName>
                          <m:e>
                            <m:r>
                              <w:rPr>
                                <w:rFonts w:ascii="Cambria Math" w:hAnsi="Cambria Math"/>
                                <w:lang w:eastAsia="ja-JP"/>
                              </w:rPr>
                              <m:t>ψ</m:t>
                            </m:r>
                          </m:e>
                        </m:func>
                      </m:e>
                      <m:e>
                        <m:r>
                          <w:rPr>
                            <w:rFonts w:ascii="Cambria Math" w:hAnsi="Cambria Math"/>
                            <w:lang w:eastAsia="ja-JP"/>
                          </w:rPr>
                          <m:t>+</m:t>
                        </m:r>
                        <m:func>
                          <m:funcPr>
                            <m:ctrlPr>
                              <w:rPr>
                                <w:rFonts w:ascii="Cambria Math" w:eastAsia="Times New Roman" w:hAnsi="Cambria Math"/>
                                <w:i/>
                                <w:lang w:eastAsia="ja-JP"/>
                              </w:rPr>
                            </m:ctrlPr>
                          </m:funcPr>
                          <m:fName>
                            <m:r>
                              <m:rPr>
                                <m:sty m:val="p"/>
                              </m:rPr>
                              <w:rPr>
                                <w:rFonts w:ascii="Cambria Math" w:hAnsi="Cambria Math"/>
                                <w:lang w:eastAsia="ja-JP"/>
                              </w:rPr>
                              <m:t>cos</m:t>
                            </m:r>
                          </m:fName>
                          <m:e>
                            <m:r>
                              <w:rPr>
                                <w:rFonts w:ascii="Cambria Math" w:hAnsi="Cambria Math"/>
                                <w:lang w:eastAsia="ja-JP"/>
                              </w:rPr>
                              <m:t>ψ</m:t>
                            </m:r>
                          </m:e>
                        </m:func>
                      </m:e>
                    </m:mr>
                  </m:m>
                </m:e>
              </m:d>
              <m:d>
                <m:dPr>
                  <m:ctrlPr>
                    <w:rPr>
                      <w:rFonts w:ascii="Cambria Math" w:eastAsia="Times New Roman" w:hAnsi="Cambria Math"/>
                      <w:i/>
                      <w:lang w:eastAsia="ja-JP"/>
                    </w:rPr>
                  </m:ctrlPr>
                </m:dPr>
                <m:e>
                  <m:m>
                    <m:mPr>
                      <m:mcs>
                        <m:mc>
                          <m:mcPr>
                            <m:count m:val="1"/>
                            <m:mcJc m:val="center"/>
                          </m:mcPr>
                        </m:mc>
                      </m:mcs>
                      <m:ctrlPr>
                        <w:rPr>
                          <w:rFonts w:ascii="Cambria Math" w:eastAsia="Times New Roman" w:hAnsi="Cambria Math"/>
                          <w:i/>
                          <w:lang w:eastAsia="ja-JP"/>
                        </w:rPr>
                      </m:ctrlPr>
                    </m:mPr>
                    <m:mr>
                      <m:e>
                        <m:sSubSup>
                          <m:sSubSupPr>
                            <m:ctrlPr>
                              <w:rPr>
                                <w:rFonts w:ascii="Cambria Math" w:eastAsia="Times New Roman" w:hAnsi="Cambria Math"/>
                                <w:i/>
                                <w:lang w:eastAsia="ja-JP"/>
                              </w:rPr>
                            </m:ctrlPr>
                          </m:sSubSupPr>
                          <m:e>
                            <m:r>
                              <w:rPr>
                                <w:rFonts w:ascii="Cambria Math" w:hAnsi="Cambria Math"/>
                                <w:lang w:eastAsia="ja-JP"/>
                              </w:rPr>
                              <m:t>F</m:t>
                            </m:r>
                          </m:e>
                          <m:sub>
                            <m:sSup>
                              <m:sSupPr>
                                <m:ctrlPr>
                                  <w:rPr>
                                    <w:rFonts w:ascii="Cambria Math" w:eastAsia="Times New Roman" w:hAnsi="Cambria Math"/>
                                    <w:lang w:eastAsia="ja-JP"/>
                                  </w:rPr>
                                </m:ctrlPr>
                              </m:sSupPr>
                              <m:e>
                                <m:r>
                                  <w:rPr>
                                    <w:rFonts w:ascii="Cambria Math" w:hAnsi="Cambria Math"/>
                                    <w:lang w:eastAsia="ja-JP"/>
                                  </w:rPr>
                                  <m:t>θ</m:t>
                                </m:r>
                              </m:e>
                              <m:sup>
                                <m:r>
                                  <m:rPr>
                                    <m:sty m:val="p"/>
                                  </m:rPr>
                                  <w:rPr>
                                    <w:rFonts w:ascii="Cambria Math" w:hAnsi="Cambria Math"/>
                                    <w:lang w:eastAsia="ja-JP"/>
                                  </w:rPr>
                                  <m:t>''</m:t>
                                </m:r>
                              </m:sup>
                            </m:sSup>
                          </m:sub>
                          <m:sup>
                            <m:r>
                              <w:rPr>
                                <w:rFonts w:ascii="Cambria Math" w:hAnsi="Cambria Math"/>
                                <w:lang w:eastAsia="ja-JP"/>
                              </w:rPr>
                              <m:t>''</m:t>
                            </m:r>
                          </m:sup>
                        </m:sSubSup>
                        <m:d>
                          <m:dPr>
                            <m:ctrlPr>
                              <w:rPr>
                                <w:rFonts w:ascii="Cambria Math" w:eastAsia="Times New Roman" w:hAnsi="Cambria Math"/>
                                <w:i/>
                                <w:lang w:eastAsia="ja-JP"/>
                              </w:rPr>
                            </m:ctrlPr>
                          </m:dPr>
                          <m:e>
                            <m:sSup>
                              <m:sSupPr>
                                <m:ctrlPr>
                                  <w:rPr>
                                    <w:rFonts w:ascii="Cambria Math" w:eastAsia="Times New Roman" w:hAnsi="Cambria Math"/>
                                    <w:lang w:eastAsia="ja-JP"/>
                                  </w:rPr>
                                </m:ctrlPr>
                              </m:sSupPr>
                              <m:e>
                                <m:r>
                                  <w:rPr>
                                    <w:rFonts w:ascii="Cambria Math" w:hAnsi="Cambria Math"/>
                                    <w:lang w:eastAsia="ja-JP"/>
                                  </w:rPr>
                                  <m:t>θ</m:t>
                                </m:r>
                              </m:e>
                              <m:sup>
                                <m:r>
                                  <m:rPr>
                                    <m:sty m:val="p"/>
                                  </m:rPr>
                                  <w:rPr>
                                    <w:rFonts w:ascii="Cambria Math" w:hAnsi="Cambria Math"/>
                                    <w:lang w:eastAsia="ja-JP"/>
                                  </w:rPr>
                                  <m:t>''</m:t>
                                </m:r>
                              </m:sup>
                            </m:sSup>
                            <m:r>
                              <w:rPr>
                                <w:rFonts w:ascii="Cambria Math" w:hAnsi="Cambria Math"/>
                                <w:lang w:eastAsia="ja-JP"/>
                              </w:rPr>
                              <m:t>,</m:t>
                            </m:r>
                            <m:sSup>
                              <m:sSupPr>
                                <m:ctrlPr>
                                  <w:rPr>
                                    <w:rFonts w:ascii="Cambria Math" w:eastAsia="Times New Roman" w:hAnsi="Cambria Math"/>
                                    <w:lang w:eastAsia="ja-JP"/>
                                  </w:rPr>
                                </m:ctrlPr>
                              </m:sSupPr>
                              <m:e>
                                <m:r>
                                  <w:rPr>
                                    <w:rFonts w:ascii="Cambria Math" w:hAnsi="Cambria Math"/>
                                    <w:lang w:eastAsia="ja-JP"/>
                                  </w:rPr>
                                  <m:t>ϕ</m:t>
                                </m:r>
                              </m:e>
                              <m:sup>
                                <m:r>
                                  <m:rPr>
                                    <m:sty m:val="p"/>
                                  </m:rPr>
                                  <w:rPr>
                                    <w:rFonts w:ascii="Cambria Math" w:hAnsi="Cambria Math"/>
                                    <w:lang w:eastAsia="ja-JP"/>
                                  </w:rPr>
                                  <m:t>''</m:t>
                                </m:r>
                              </m:sup>
                            </m:sSup>
                          </m:e>
                        </m:d>
                      </m:e>
                    </m:mr>
                    <m:mr>
                      <m:e>
                        <m:sSubSup>
                          <m:sSubSupPr>
                            <m:ctrlPr>
                              <w:rPr>
                                <w:rFonts w:ascii="Cambria Math" w:eastAsia="Times New Roman" w:hAnsi="Cambria Math"/>
                                <w:i/>
                                <w:lang w:eastAsia="ja-JP"/>
                              </w:rPr>
                            </m:ctrlPr>
                          </m:sSubSupPr>
                          <m:e>
                            <m:r>
                              <w:rPr>
                                <w:rFonts w:ascii="Cambria Math" w:hAnsi="Cambria Math"/>
                                <w:lang w:eastAsia="ja-JP"/>
                              </w:rPr>
                              <m:t>F</m:t>
                            </m:r>
                          </m:e>
                          <m:sub>
                            <m:sSup>
                              <m:sSupPr>
                                <m:ctrlPr>
                                  <w:rPr>
                                    <w:rFonts w:ascii="Cambria Math" w:eastAsia="Times New Roman" w:hAnsi="Cambria Math"/>
                                    <w:lang w:eastAsia="ja-JP"/>
                                  </w:rPr>
                                </m:ctrlPr>
                              </m:sSupPr>
                              <m:e>
                                <m:r>
                                  <w:rPr>
                                    <w:rFonts w:ascii="Cambria Math" w:hAnsi="Cambria Math"/>
                                    <w:lang w:eastAsia="ja-JP"/>
                                  </w:rPr>
                                  <m:t>ϕ</m:t>
                                </m:r>
                              </m:e>
                              <m:sup>
                                <m:r>
                                  <m:rPr>
                                    <m:sty m:val="p"/>
                                  </m:rPr>
                                  <w:rPr>
                                    <w:rFonts w:ascii="Cambria Math" w:hAnsi="Cambria Math"/>
                                    <w:lang w:eastAsia="ja-JP"/>
                                  </w:rPr>
                                  <m:t>''</m:t>
                                </m:r>
                              </m:sup>
                            </m:sSup>
                          </m:sub>
                          <m:sup>
                            <m:r>
                              <w:rPr>
                                <w:rFonts w:ascii="Cambria Math" w:hAnsi="Cambria Math"/>
                                <w:lang w:eastAsia="ja-JP"/>
                              </w:rPr>
                              <m:t>''</m:t>
                            </m:r>
                          </m:sup>
                        </m:sSubSup>
                        <m:d>
                          <m:dPr>
                            <m:ctrlPr>
                              <w:rPr>
                                <w:rFonts w:ascii="Cambria Math" w:eastAsia="Times New Roman" w:hAnsi="Cambria Math"/>
                                <w:i/>
                                <w:lang w:eastAsia="ja-JP"/>
                              </w:rPr>
                            </m:ctrlPr>
                          </m:dPr>
                          <m:e>
                            <m:sSup>
                              <m:sSupPr>
                                <m:ctrlPr>
                                  <w:rPr>
                                    <w:rFonts w:ascii="Cambria Math" w:eastAsia="Times New Roman" w:hAnsi="Cambria Math"/>
                                    <w:lang w:eastAsia="ja-JP"/>
                                  </w:rPr>
                                </m:ctrlPr>
                              </m:sSupPr>
                              <m:e>
                                <m:r>
                                  <w:rPr>
                                    <w:rFonts w:ascii="Cambria Math" w:hAnsi="Cambria Math"/>
                                    <w:lang w:eastAsia="ja-JP"/>
                                  </w:rPr>
                                  <m:t>θ</m:t>
                                </m:r>
                              </m:e>
                              <m:sup>
                                <m:r>
                                  <m:rPr>
                                    <m:sty m:val="p"/>
                                  </m:rPr>
                                  <w:rPr>
                                    <w:rFonts w:ascii="Cambria Math" w:hAnsi="Cambria Math"/>
                                    <w:lang w:eastAsia="ja-JP"/>
                                  </w:rPr>
                                  <m:t>''</m:t>
                                </m:r>
                              </m:sup>
                            </m:sSup>
                            <m:r>
                              <w:rPr>
                                <w:rFonts w:ascii="Cambria Math" w:hAnsi="Cambria Math"/>
                                <w:lang w:eastAsia="ja-JP"/>
                              </w:rPr>
                              <m:t>,</m:t>
                            </m:r>
                            <m:sSup>
                              <m:sSupPr>
                                <m:ctrlPr>
                                  <w:rPr>
                                    <w:rFonts w:ascii="Cambria Math" w:eastAsia="Times New Roman" w:hAnsi="Cambria Math"/>
                                    <w:lang w:eastAsia="ja-JP"/>
                                  </w:rPr>
                                </m:ctrlPr>
                              </m:sSupPr>
                              <m:e>
                                <m:r>
                                  <w:rPr>
                                    <w:rFonts w:ascii="Cambria Math" w:hAnsi="Cambria Math"/>
                                    <w:lang w:eastAsia="ja-JP"/>
                                  </w:rPr>
                                  <m:t>ϕ</m:t>
                                </m:r>
                              </m:e>
                              <m:sup>
                                <m:r>
                                  <m:rPr>
                                    <m:sty m:val="p"/>
                                  </m:rPr>
                                  <w:rPr>
                                    <w:rFonts w:ascii="Cambria Math" w:hAnsi="Cambria Math"/>
                                    <w:lang w:eastAsia="ja-JP"/>
                                  </w:rPr>
                                  <m:t>''</m:t>
                                </m:r>
                              </m:sup>
                            </m:sSup>
                          </m:e>
                        </m:d>
                      </m:e>
                    </m:mr>
                  </m:m>
                </m:e>
              </m:d>
            </m:oMath>
            <w:r>
              <w:rPr>
                <w:lang w:eastAsia="ja-JP"/>
              </w:rPr>
              <w:t>,</w:t>
            </w:r>
            <w:r>
              <w:rPr>
                <w:lang w:eastAsia="ja-JP"/>
              </w:rPr>
              <w:tab/>
              <w:t>(7.3-3)</w:t>
            </w:r>
          </w:p>
          <w:p w14:paraId="1CD50058" w14:textId="77777777" w:rsidR="00222EBF" w:rsidRDefault="00222EBF" w:rsidP="00815C23">
            <w:pPr>
              <w:spacing w:before="0" w:after="0" w:line="240" w:lineRule="auto"/>
              <w:contextualSpacing/>
              <w:jc w:val="center"/>
              <w:rPr>
                <w:lang w:eastAsia="ja-JP"/>
              </w:rPr>
            </w:pPr>
          </w:p>
          <w:p w14:paraId="327AEF49" w14:textId="77777777" w:rsidR="00222EBF" w:rsidRDefault="00222EBF" w:rsidP="00815C23">
            <w:pPr>
              <w:spacing w:before="0" w:after="0" w:line="240" w:lineRule="auto"/>
              <w:contextualSpacing/>
              <w:rPr>
                <w:lang w:eastAsia="zh-CN"/>
              </w:rPr>
            </w:pPr>
            <w:r>
              <w:rPr>
                <w:lang w:eastAsia="zh-CN"/>
              </w:rPr>
              <w:t xml:space="preserve">where </w:t>
            </w:r>
          </w:p>
          <w:p w14:paraId="313A9528" w14:textId="77777777" w:rsidR="00222EBF" w:rsidRDefault="00222EBF" w:rsidP="00815C23">
            <w:pPr>
              <w:keepLines/>
              <w:tabs>
                <w:tab w:val="center" w:pos="4536"/>
                <w:tab w:val="right" w:pos="9072"/>
              </w:tabs>
              <w:spacing w:before="0" w:after="0" w:line="240" w:lineRule="auto"/>
              <w:contextualSpacing/>
              <w:rPr>
                <w:lang w:eastAsia="ja-JP"/>
              </w:rPr>
            </w:pPr>
            <w:r>
              <w:rPr>
                <w:lang w:eastAsia="zh-CN"/>
              </w:rPr>
              <w:tab/>
            </w:r>
            <m:oMath>
              <m:func>
                <m:funcPr>
                  <m:ctrlPr>
                    <w:rPr>
                      <w:rFonts w:ascii="Cambria Math" w:hAnsi="Cambria Math"/>
                      <w:i/>
                      <w:lang w:eastAsia="ja-JP"/>
                    </w:rPr>
                  </m:ctrlPr>
                </m:funcPr>
                <m:fName>
                  <m:r>
                    <m:rPr>
                      <m:sty m:val="p"/>
                    </m:rPr>
                    <w:rPr>
                      <w:rFonts w:ascii="Cambria Math" w:hAnsi="Cambria Math"/>
                    </w:rPr>
                    <m:t>cos</m:t>
                  </m:r>
                </m:fName>
                <m:e>
                  <m:r>
                    <w:rPr>
                      <w:rFonts w:ascii="Cambria Math" w:hAnsi="Cambria Math"/>
                    </w:rPr>
                    <m:t>ψ</m:t>
                  </m:r>
                </m:e>
              </m:func>
              <m:r>
                <w:rPr>
                  <w:rFonts w:ascii="Cambria Math" w:hAnsi="Cambria Math"/>
                </w:rPr>
                <m:t>=</m:t>
              </m:r>
              <m:f>
                <m:fPr>
                  <m:ctrlPr>
                    <w:rPr>
                      <w:rFonts w:ascii="Cambria Math" w:hAnsi="Cambria Math"/>
                      <w:i/>
                      <w:lang w:eastAsia="ja-JP"/>
                    </w:rPr>
                  </m:ctrlPr>
                </m:fPr>
                <m:num>
                  <m:func>
                    <m:funcPr>
                      <m:ctrlPr>
                        <w:rPr>
                          <w:rFonts w:ascii="Cambria Math" w:hAnsi="Cambria Math"/>
                          <w:i/>
                          <w:lang w:eastAsia="ja-JP"/>
                        </w:rPr>
                      </m:ctrlPr>
                    </m:funcPr>
                    <m:fName>
                      <m:r>
                        <m:rPr>
                          <m:sty m:val="p"/>
                        </m:rPr>
                        <w:rPr>
                          <w:rFonts w:ascii="Cambria Math" w:hAnsi="Cambria Math"/>
                        </w:rPr>
                        <m:t>cos</m:t>
                      </m:r>
                    </m:fName>
                    <m:e>
                      <m:r>
                        <w:rPr>
                          <w:rFonts w:ascii="Cambria Math" w:hAnsi="Cambria Math"/>
                        </w:rPr>
                        <m:t>ζ</m:t>
                      </m:r>
                    </m:e>
                  </m:func>
                  <m:func>
                    <m:funcPr>
                      <m:ctrlPr>
                        <w:rPr>
                          <w:rFonts w:ascii="Cambria Math" w:hAnsi="Cambria Math"/>
                          <w:i/>
                          <w:lang w:eastAsia="ja-JP"/>
                        </w:rPr>
                      </m:ctrlPr>
                    </m:funcPr>
                    <m:fName>
                      <m:r>
                        <m:rPr>
                          <m:sty m:val="p"/>
                        </m:rPr>
                        <w:rPr>
                          <w:rFonts w:ascii="Cambria Math" w:hAnsi="Cambria Math"/>
                        </w:rPr>
                        <m:t>sin</m:t>
                      </m:r>
                    </m:fName>
                    <m:e>
                      <m:sSup>
                        <m:sSupPr>
                          <m:ctrlPr>
                            <w:rPr>
                              <w:rFonts w:ascii="Cambria Math" w:hAnsi="Cambria Math"/>
                              <w:i/>
                              <w:lang w:eastAsia="ja-JP"/>
                            </w:rPr>
                          </m:ctrlPr>
                        </m:sSupPr>
                        <m:e>
                          <m:r>
                            <w:rPr>
                              <w:rFonts w:ascii="Cambria Math" w:hAnsi="Cambria Math"/>
                            </w:rPr>
                            <m:t>θ</m:t>
                          </m:r>
                        </m:e>
                        <m:sup>
                          <m:r>
                            <w:rPr>
                              <w:rFonts w:ascii="Cambria Math" w:hAnsi="Cambria Math"/>
                            </w:rPr>
                            <m:t>'</m:t>
                          </m:r>
                        </m:sup>
                      </m:sSup>
                    </m:e>
                  </m:func>
                  <m:r>
                    <w:rPr>
                      <w:rFonts w:ascii="Cambria Math" w:hAnsi="Cambria Math"/>
                    </w:rPr>
                    <m:t>+</m:t>
                  </m:r>
                  <m:func>
                    <m:funcPr>
                      <m:ctrlPr>
                        <w:rPr>
                          <w:rFonts w:ascii="Cambria Math" w:hAnsi="Cambria Math"/>
                          <w:i/>
                          <w:lang w:eastAsia="ja-JP"/>
                        </w:rPr>
                      </m:ctrlPr>
                    </m:funcPr>
                    <m:fName>
                      <m:r>
                        <m:rPr>
                          <m:sty m:val="p"/>
                        </m:rPr>
                        <w:rPr>
                          <w:rFonts w:ascii="Cambria Math" w:hAnsi="Cambria Math"/>
                        </w:rPr>
                        <m:t>sin</m:t>
                      </m:r>
                    </m:fName>
                    <m:e>
                      <m:r>
                        <w:rPr>
                          <w:rFonts w:ascii="Cambria Math" w:hAnsi="Cambria Math"/>
                        </w:rPr>
                        <m:t>ζ</m:t>
                      </m:r>
                    </m:e>
                  </m:func>
                  <m:func>
                    <m:funcPr>
                      <m:ctrlPr>
                        <w:rPr>
                          <w:rFonts w:ascii="Cambria Math" w:hAnsi="Cambria Math"/>
                          <w:i/>
                          <w:lang w:eastAsia="ja-JP"/>
                        </w:rPr>
                      </m:ctrlPr>
                    </m:funcPr>
                    <m:fName>
                      <m:r>
                        <m:rPr>
                          <m:sty m:val="p"/>
                        </m:rPr>
                        <w:rPr>
                          <w:rFonts w:ascii="Cambria Math" w:hAnsi="Cambria Math"/>
                        </w:rPr>
                        <m:t>sin</m:t>
                      </m:r>
                    </m:fName>
                    <m:e>
                      <m:sSup>
                        <m:sSupPr>
                          <m:ctrlPr>
                            <w:rPr>
                              <w:rFonts w:ascii="Cambria Math" w:hAnsi="Cambria Math"/>
                              <w:i/>
                              <w:lang w:eastAsia="ja-JP"/>
                            </w:rPr>
                          </m:ctrlPr>
                        </m:sSupPr>
                        <m:e>
                          <m:r>
                            <w:rPr>
                              <w:rFonts w:ascii="Cambria Math" w:hAnsi="Cambria Math"/>
                            </w:rPr>
                            <m:t>ϕ</m:t>
                          </m:r>
                        </m:e>
                        <m:sup>
                          <m:r>
                            <w:rPr>
                              <w:rFonts w:ascii="Cambria Math" w:hAnsi="Cambria Math"/>
                            </w:rPr>
                            <m:t>'</m:t>
                          </m:r>
                        </m:sup>
                      </m:sSup>
                    </m:e>
                  </m:func>
                  <m:func>
                    <m:funcPr>
                      <m:ctrlPr>
                        <w:rPr>
                          <w:rFonts w:ascii="Cambria Math" w:hAnsi="Cambria Math"/>
                          <w:i/>
                          <w:lang w:eastAsia="ja-JP"/>
                        </w:rPr>
                      </m:ctrlPr>
                    </m:funcPr>
                    <m:fName>
                      <m:r>
                        <m:rPr>
                          <m:sty m:val="p"/>
                        </m:rPr>
                        <w:rPr>
                          <w:rFonts w:ascii="Cambria Math" w:hAnsi="Cambria Math"/>
                        </w:rPr>
                        <m:t>cos</m:t>
                      </m:r>
                    </m:fName>
                    <m:e>
                      <m:sSup>
                        <m:sSupPr>
                          <m:ctrlPr>
                            <w:rPr>
                              <w:rFonts w:ascii="Cambria Math" w:hAnsi="Cambria Math"/>
                              <w:i/>
                              <w:lang w:eastAsia="ja-JP"/>
                            </w:rPr>
                          </m:ctrlPr>
                        </m:sSupPr>
                        <m:e>
                          <m:r>
                            <w:rPr>
                              <w:rFonts w:ascii="Cambria Math" w:hAnsi="Cambria Math"/>
                            </w:rPr>
                            <m:t>θ</m:t>
                          </m:r>
                        </m:e>
                        <m:sup>
                          <m:r>
                            <w:rPr>
                              <w:rFonts w:ascii="Cambria Math" w:hAnsi="Cambria Math"/>
                            </w:rPr>
                            <m:t>'</m:t>
                          </m:r>
                        </m:sup>
                      </m:sSup>
                    </m:e>
                  </m:func>
                </m:num>
                <m:den>
                  <m:rad>
                    <m:radPr>
                      <m:degHide m:val="1"/>
                      <m:ctrlPr>
                        <w:rPr>
                          <w:rFonts w:ascii="Cambria Math" w:hAnsi="Cambria Math"/>
                          <w:i/>
                          <w:lang w:eastAsia="ja-JP"/>
                        </w:rPr>
                      </m:ctrlPr>
                    </m:radPr>
                    <m:deg/>
                    <m:e>
                      <m:r>
                        <w:rPr>
                          <w:rFonts w:ascii="Cambria Math" w:hAnsi="Cambria Math"/>
                        </w:rPr>
                        <m:t>1-</m:t>
                      </m:r>
                      <m:sSup>
                        <m:sSupPr>
                          <m:ctrlPr>
                            <w:rPr>
                              <w:rFonts w:ascii="Cambria Math" w:hAnsi="Cambria Math"/>
                              <w:i/>
                              <w:lang w:eastAsia="ja-JP"/>
                            </w:rPr>
                          </m:ctrlPr>
                        </m:sSupPr>
                        <m:e>
                          <m:d>
                            <m:dPr>
                              <m:ctrlPr>
                                <w:rPr>
                                  <w:rFonts w:ascii="Cambria Math" w:hAnsi="Cambria Math"/>
                                  <w:i/>
                                  <w:lang w:eastAsia="ja-JP"/>
                                </w:rPr>
                              </m:ctrlPr>
                            </m:dPr>
                            <m:e>
                              <m:func>
                                <m:funcPr>
                                  <m:ctrlPr>
                                    <w:rPr>
                                      <w:rFonts w:ascii="Cambria Math" w:hAnsi="Cambria Math"/>
                                      <w:i/>
                                      <w:highlight w:val="yellow"/>
                                      <w:lang w:eastAsia="ja-JP"/>
                                    </w:rPr>
                                  </m:ctrlPr>
                                </m:funcPr>
                                <m:fName>
                                  <m:r>
                                    <m:rPr>
                                      <m:sty m:val="p"/>
                                    </m:rPr>
                                    <w:rPr>
                                      <w:rFonts w:ascii="Cambria Math" w:hAnsi="Cambria Math"/>
                                      <w:highlight w:val="yellow"/>
                                    </w:rPr>
                                    <m:t>cos</m:t>
                                  </m:r>
                                </m:fName>
                                <m:e>
                                  <m:r>
                                    <w:rPr>
                                      <w:rFonts w:ascii="Cambria Math" w:hAnsi="Cambria Math"/>
                                      <w:highlight w:val="yellow"/>
                                    </w:rPr>
                                    <m:t>ζ</m:t>
                                  </m:r>
                                </m:e>
                              </m:func>
                              <m:func>
                                <m:funcPr>
                                  <m:ctrlPr>
                                    <w:rPr>
                                      <w:rFonts w:ascii="Cambria Math" w:hAnsi="Cambria Math"/>
                                      <w:i/>
                                      <w:highlight w:val="yellow"/>
                                      <w:lang w:eastAsia="ja-JP"/>
                                    </w:rPr>
                                  </m:ctrlPr>
                                </m:funcPr>
                                <m:fName>
                                  <m:r>
                                    <m:rPr>
                                      <m:sty m:val="p"/>
                                    </m:rPr>
                                    <w:rPr>
                                      <w:rFonts w:ascii="Cambria Math" w:hAnsi="Cambria Math"/>
                                      <w:color w:val="FF0000"/>
                                      <w:highlight w:val="yellow"/>
                                    </w:rPr>
                                    <m:t>c</m:t>
                                  </m:r>
                                  <m:r>
                                    <w:rPr>
                                      <w:rFonts w:ascii="Cambria Math" w:eastAsia="Malgun Gothic" w:hAnsi="Cambria Math"/>
                                      <w:color w:val="FF0000"/>
                                      <w:highlight w:val="yellow"/>
                                      <w:lang w:eastAsia="ko-KR"/>
                                    </w:rPr>
                                    <m:t xml:space="preserve">os </m:t>
                                  </m:r>
                                  <m:r>
                                    <m:rPr>
                                      <m:sty m:val="p"/>
                                    </m:rPr>
                                    <w:rPr>
                                      <w:rFonts w:ascii="Cambria Math" w:hAnsi="Cambria Math"/>
                                      <w:strike/>
                                      <w:color w:val="FF0000"/>
                                      <w:highlight w:val="yellow"/>
                                    </w:rPr>
                                    <m:t>sin</m:t>
                                  </m:r>
                                </m:fName>
                                <m:e>
                                  <m:sSup>
                                    <m:sSupPr>
                                      <m:ctrlPr>
                                        <w:rPr>
                                          <w:rFonts w:ascii="Cambria Math" w:hAnsi="Cambria Math"/>
                                          <w:i/>
                                          <w:highlight w:val="yellow"/>
                                          <w:lang w:eastAsia="ja-JP"/>
                                        </w:rPr>
                                      </m:ctrlPr>
                                    </m:sSupPr>
                                    <m:e>
                                      <m:r>
                                        <w:rPr>
                                          <w:rFonts w:ascii="Cambria Math" w:hAnsi="Cambria Math"/>
                                          <w:highlight w:val="yellow"/>
                                        </w:rPr>
                                        <m:t>θ</m:t>
                                      </m:r>
                                    </m:e>
                                    <m:sup>
                                      <m:r>
                                        <w:rPr>
                                          <w:rFonts w:ascii="Cambria Math" w:hAnsi="Cambria Math"/>
                                          <w:highlight w:val="yellow"/>
                                        </w:rPr>
                                        <m:t>'</m:t>
                                      </m:r>
                                    </m:sup>
                                  </m:sSup>
                                </m:e>
                              </m:func>
                              <m:r>
                                <w:rPr>
                                  <w:rFonts w:ascii="Cambria Math" w:hAnsi="Cambria Math"/>
                                  <w:highlight w:val="yellow"/>
                                </w:rPr>
                                <m:t>-</m:t>
                              </m:r>
                              <m:func>
                                <m:funcPr>
                                  <m:ctrlPr>
                                    <w:rPr>
                                      <w:rFonts w:ascii="Cambria Math" w:hAnsi="Cambria Math"/>
                                      <w:i/>
                                      <w:highlight w:val="yellow"/>
                                      <w:lang w:eastAsia="ja-JP"/>
                                    </w:rPr>
                                  </m:ctrlPr>
                                </m:funcPr>
                                <m:fName>
                                  <m:r>
                                    <m:rPr>
                                      <m:sty m:val="p"/>
                                    </m:rPr>
                                    <w:rPr>
                                      <w:rFonts w:ascii="Cambria Math" w:hAnsi="Cambria Math"/>
                                      <w:highlight w:val="yellow"/>
                                    </w:rPr>
                                    <m:t>sin</m:t>
                                  </m:r>
                                </m:fName>
                                <m:e>
                                  <m:r>
                                    <w:rPr>
                                      <w:rFonts w:ascii="Cambria Math" w:hAnsi="Cambria Math"/>
                                      <w:highlight w:val="yellow"/>
                                    </w:rPr>
                                    <m:t>ζ</m:t>
                                  </m:r>
                                </m:e>
                              </m:func>
                              <m:func>
                                <m:funcPr>
                                  <m:ctrlPr>
                                    <w:rPr>
                                      <w:rFonts w:ascii="Cambria Math" w:hAnsi="Cambria Math"/>
                                      <w:i/>
                                      <w:highlight w:val="yellow"/>
                                      <w:lang w:eastAsia="ja-JP"/>
                                    </w:rPr>
                                  </m:ctrlPr>
                                </m:funcPr>
                                <m:fName>
                                  <m:r>
                                    <m:rPr>
                                      <m:sty m:val="p"/>
                                    </m:rPr>
                                    <w:rPr>
                                      <w:rFonts w:ascii="Cambria Math" w:hAnsi="Cambria Math"/>
                                      <w:highlight w:val="yellow"/>
                                    </w:rPr>
                                    <m:t>sin</m:t>
                                  </m:r>
                                </m:fName>
                                <m:e>
                                  <m:sSup>
                                    <m:sSupPr>
                                      <m:ctrlPr>
                                        <w:rPr>
                                          <w:rFonts w:ascii="Cambria Math" w:hAnsi="Cambria Math"/>
                                          <w:i/>
                                          <w:highlight w:val="yellow"/>
                                          <w:lang w:eastAsia="ja-JP"/>
                                        </w:rPr>
                                      </m:ctrlPr>
                                    </m:sSupPr>
                                    <m:e>
                                      <m:r>
                                        <w:rPr>
                                          <w:rFonts w:ascii="Cambria Math" w:hAnsi="Cambria Math"/>
                                          <w:highlight w:val="yellow"/>
                                        </w:rPr>
                                        <m:t>ϕ</m:t>
                                      </m:r>
                                    </m:e>
                                    <m:sup>
                                      <m:r>
                                        <w:rPr>
                                          <w:rFonts w:ascii="Cambria Math" w:hAnsi="Cambria Math"/>
                                          <w:highlight w:val="yellow"/>
                                        </w:rPr>
                                        <m:t>'</m:t>
                                      </m:r>
                                    </m:sup>
                                  </m:sSup>
                                </m:e>
                              </m:func>
                              <m:r>
                                <w:rPr>
                                  <w:rFonts w:ascii="Cambria Math" w:hAnsi="Cambria Math"/>
                                  <w:color w:val="FF0000"/>
                                  <w:highlight w:val="yellow"/>
                                </w:rPr>
                                <m:t>s</m:t>
                              </m:r>
                              <m:r>
                                <w:rPr>
                                  <w:rFonts w:ascii="Cambria Math" w:eastAsia="Malgun Gothic" w:hAnsi="Cambria Math"/>
                                  <w:color w:val="FF0000"/>
                                  <w:highlight w:val="yellow"/>
                                  <w:lang w:eastAsia="ko-KR"/>
                                </w:rPr>
                                <m:t xml:space="preserve">in </m:t>
                              </m:r>
                              <m:func>
                                <m:funcPr>
                                  <m:ctrlPr>
                                    <w:rPr>
                                      <w:rFonts w:ascii="Cambria Math" w:hAnsi="Cambria Math"/>
                                      <w:i/>
                                      <w:highlight w:val="yellow"/>
                                      <w:lang w:eastAsia="ja-JP"/>
                                    </w:rPr>
                                  </m:ctrlPr>
                                </m:funcPr>
                                <m:fName>
                                  <m:r>
                                    <m:rPr>
                                      <m:sty m:val="p"/>
                                    </m:rPr>
                                    <w:rPr>
                                      <w:rFonts w:ascii="Cambria Math" w:hAnsi="Cambria Math"/>
                                      <w:strike/>
                                      <w:color w:val="FF0000"/>
                                      <w:highlight w:val="yellow"/>
                                    </w:rPr>
                                    <m:t>cos</m:t>
                                  </m:r>
                                </m:fName>
                                <m:e>
                                  <m:sSup>
                                    <m:sSupPr>
                                      <m:ctrlPr>
                                        <w:rPr>
                                          <w:rFonts w:ascii="Cambria Math" w:hAnsi="Cambria Math"/>
                                          <w:i/>
                                          <w:highlight w:val="yellow"/>
                                          <w:lang w:eastAsia="ja-JP"/>
                                        </w:rPr>
                                      </m:ctrlPr>
                                    </m:sSupPr>
                                    <m:e>
                                      <m:r>
                                        <w:rPr>
                                          <w:rFonts w:ascii="Cambria Math" w:hAnsi="Cambria Math"/>
                                          <w:highlight w:val="yellow"/>
                                        </w:rPr>
                                        <m:t>θ</m:t>
                                      </m:r>
                                    </m:e>
                                    <m:sup>
                                      <m:r>
                                        <w:rPr>
                                          <w:rFonts w:ascii="Cambria Math" w:hAnsi="Cambria Math"/>
                                          <w:highlight w:val="yellow"/>
                                        </w:rPr>
                                        <m:t>'</m:t>
                                      </m:r>
                                    </m:sup>
                                  </m:sSup>
                                </m:e>
                              </m:func>
                            </m:e>
                          </m:d>
                        </m:e>
                        <m:sup>
                          <m:r>
                            <w:rPr>
                              <w:rFonts w:ascii="Cambria Math" w:hAnsi="Cambria Math"/>
                            </w:rPr>
                            <m:t>2</m:t>
                          </m:r>
                        </m:sup>
                      </m:sSup>
                    </m:e>
                  </m:rad>
                </m:den>
              </m:f>
            </m:oMath>
            <w:r>
              <w:t>,</w:t>
            </w:r>
            <w:r>
              <w:tab/>
              <w:t>(7.3-3a)</w:t>
            </w:r>
          </w:p>
          <w:p w14:paraId="2F78E242" w14:textId="77777777" w:rsidR="00222EBF" w:rsidRDefault="00222EBF" w:rsidP="00815C23">
            <w:pPr>
              <w:keepLines/>
              <w:tabs>
                <w:tab w:val="center" w:pos="4536"/>
                <w:tab w:val="right" w:pos="9072"/>
              </w:tabs>
              <w:spacing w:before="0" w:after="0" w:line="240" w:lineRule="auto"/>
              <w:contextualSpacing/>
              <w:rPr>
                <w:rFonts w:asciiTheme="minorHAnsi" w:hAnsiTheme="minorHAnsi" w:cstheme="minorBidi"/>
                <w:sz w:val="22"/>
                <w:szCs w:val="22"/>
              </w:rPr>
            </w:pPr>
            <w:r>
              <w:tab/>
            </w:r>
            <m:oMath>
              <m:func>
                <m:funcPr>
                  <m:ctrlPr>
                    <w:rPr>
                      <w:rFonts w:ascii="Cambria Math" w:hAnsi="Cambria Math"/>
                      <w:i/>
                      <w:lang w:eastAsia="ja-JP"/>
                    </w:rPr>
                  </m:ctrlPr>
                </m:funcPr>
                <m:fName>
                  <m:r>
                    <m:rPr>
                      <m:sty m:val="p"/>
                    </m:rPr>
                    <w:rPr>
                      <w:rFonts w:ascii="Cambria Math" w:hAnsi="Cambria Math"/>
                    </w:rPr>
                    <m:t>sin</m:t>
                  </m:r>
                </m:fName>
                <m:e>
                  <m:r>
                    <w:rPr>
                      <w:rFonts w:ascii="Cambria Math" w:hAnsi="Cambria Math"/>
                    </w:rPr>
                    <m:t>ψ</m:t>
                  </m:r>
                </m:e>
              </m:func>
              <m:r>
                <w:rPr>
                  <w:rFonts w:ascii="Cambria Math" w:hAnsi="Cambria Math"/>
                </w:rPr>
                <m:t>=</m:t>
              </m:r>
              <m:f>
                <m:fPr>
                  <m:ctrlPr>
                    <w:rPr>
                      <w:rFonts w:ascii="Cambria Math" w:hAnsi="Cambria Math"/>
                      <w:i/>
                      <w:lang w:eastAsia="ja-JP"/>
                    </w:rPr>
                  </m:ctrlPr>
                </m:fPr>
                <m:num>
                  <m:func>
                    <m:funcPr>
                      <m:ctrlPr>
                        <w:rPr>
                          <w:rFonts w:ascii="Cambria Math" w:hAnsi="Cambria Math"/>
                          <w:i/>
                          <w:lang w:eastAsia="ja-JP"/>
                        </w:rPr>
                      </m:ctrlPr>
                    </m:funcPr>
                    <m:fName>
                      <m:r>
                        <m:rPr>
                          <m:sty m:val="p"/>
                        </m:rPr>
                        <w:rPr>
                          <w:rFonts w:ascii="Cambria Math" w:hAnsi="Cambria Math"/>
                        </w:rPr>
                        <m:t>sin</m:t>
                      </m:r>
                    </m:fName>
                    <m:e>
                      <m:r>
                        <w:rPr>
                          <w:rFonts w:ascii="Cambria Math" w:hAnsi="Cambria Math"/>
                        </w:rPr>
                        <m:t>ζ</m:t>
                      </m:r>
                    </m:e>
                  </m:func>
                  <m:func>
                    <m:funcPr>
                      <m:ctrlPr>
                        <w:rPr>
                          <w:rFonts w:ascii="Cambria Math" w:hAnsi="Cambria Math"/>
                          <w:i/>
                          <w:lang w:eastAsia="ja-JP"/>
                        </w:rPr>
                      </m:ctrlPr>
                    </m:funcPr>
                    <m:fName>
                      <m:r>
                        <m:rPr>
                          <m:sty m:val="p"/>
                        </m:rPr>
                        <w:rPr>
                          <w:rFonts w:ascii="Cambria Math" w:hAnsi="Cambria Math"/>
                        </w:rPr>
                        <m:t>cos</m:t>
                      </m:r>
                    </m:fName>
                    <m:e>
                      <m:sSup>
                        <m:sSupPr>
                          <m:ctrlPr>
                            <w:rPr>
                              <w:rFonts w:ascii="Cambria Math" w:hAnsi="Cambria Math"/>
                              <w:i/>
                              <w:lang w:eastAsia="ja-JP"/>
                            </w:rPr>
                          </m:ctrlPr>
                        </m:sSupPr>
                        <m:e>
                          <m:r>
                            <w:rPr>
                              <w:rFonts w:ascii="Cambria Math" w:hAnsi="Cambria Math"/>
                            </w:rPr>
                            <m:t>ϕ</m:t>
                          </m:r>
                        </m:e>
                        <m:sup>
                          <m:r>
                            <w:rPr>
                              <w:rFonts w:ascii="Cambria Math" w:hAnsi="Cambria Math"/>
                            </w:rPr>
                            <m:t>'</m:t>
                          </m:r>
                        </m:sup>
                      </m:sSup>
                    </m:e>
                  </m:func>
                </m:num>
                <m:den>
                  <m:rad>
                    <m:radPr>
                      <m:degHide m:val="1"/>
                      <m:ctrlPr>
                        <w:rPr>
                          <w:rFonts w:ascii="Cambria Math" w:hAnsi="Cambria Math"/>
                          <w:i/>
                          <w:lang w:eastAsia="ja-JP"/>
                        </w:rPr>
                      </m:ctrlPr>
                    </m:radPr>
                    <m:deg/>
                    <m:e>
                      <m:r>
                        <w:rPr>
                          <w:rFonts w:ascii="Cambria Math" w:hAnsi="Cambria Math"/>
                        </w:rPr>
                        <m:t>1-</m:t>
                      </m:r>
                      <m:sSup>
                        <m:sSupPr>
                          <m:ctrlPr>
                            <w:rPr>
                              <w:rFonts w:ascii="Cambria Math" w:hAnsi="Cambria Math"/>
                              <w:i/>
                              <w:lang w:eastAsia="ja-JP"/>
                            </w:rPr>
                          </m:ctrlPr>
                        </m:sSupPr>
                        <m:e>
                          <m:d>
                            <m:dPr>
                              <m:ctrlPr>
                                <w:rPr>
                                  <w:rFonts w:ascii="Cambria Math" w:hAnsi="Cambria Math"/>
                                  <w:i/>
                                  <w:lang w:eastAsia="ja-JP"/>
                                </w:rPr>
                              </m:ctrlPr>
                            </m:dPr>
                            <m:e>
                              <m:func>
                                <m:funcPr>
                                  <m:ctrlPr>
                                    <w:rPr>
                                      <w:rFonts w:ascii="Cambria Math" w:hAnsi="Cambria Math"/>
                                      <w:i/>
                                      <w:lang w:eastAsia="ja-JP"/>
                                    </w:rPr>
                                  </m:ctrlPr>
                                </m:funcPr>
                                <m:fName>
                                  <m:r>
                                    <m:rPr>
                                      <m:sty m:val="p"/>
                                    </m:rPr>
                                    <w:rPr>
                                      <w:rFonts w:ascii="Cambria Math" w:hAnsi="Cambria Math"/>
                                    </w:rPr>
                                    <m:t>cos</m:t>
                                  </m:r>
                                </m:fName>
                                <m:e>
                                  <m:r>
                                    <w:rPr>
                                      <w:rFonts w:ascii="Cambria Math" w:hAnsi="Cambria Math"/>
                                    </w:rPr>
                                    <m:t>ζ</m:t>
                                  </m:r>
                                </m:e>
                              </m:func>
                              <m:func>
                                <m:funcPr>
                                  <m:ctrlPr>
                                    <w:rPr>
                                      <w:rFonts w:ascii="Cambria Math" w:hAnsi="Cambria Math"/>
                                      <w:i/>
                                      <w:lang w:eastAsia="ja-JP"/>
                                    </w:rPr>
                                  </m:ctrlPr>
                                </m:funcPr>
                                <m:fName>
                                  <m:r>
                                    <m:rPr>
                                      <m:sty m:val="p"/>
                                    </m:rPr>
                                    <w:rPr>
                                      <w:rFonts w:ascii="Cambria Math" w:hAnsi="Cambria Math"/>
                                    </w:rPr>
                                    <m:t>cos</m:t>
                                  </m:r>
                                </m:fName>
                                <m:e>
                                  <m:sSup>
                                    <m:sSupPr>
                                      <m:ctrlPr>
                                        <w:rPr>
                                          <w:rFonts w:ascii="Cambria Math" w:hAnsi="Cambria Math"/>
                                          <w:i/>
                                          <w:lang w:eastAsia="ja-JP"/>
                                        </w:rPr>
                                      </m:ctrlPr>
                                    </m:sSupPr>
                                    <m:e>
                                      <m:r>
                                        <w:rPr>
                                          <w:rFonts w:ascii="Cambria Math" w:hAnsi="Cambria Math"/>
                                        </w:rPr>
                                        <m:t>θ</m:t>
                                      </m:r>
                                    </m:e>
                                    <m:sup>
                                      <m:r>
                                        <w:rPr>
                                          <w:rFonts w:ascii="Cambria Math" w:hAnsi="Cambria Math"/>
                                        </w:rPr>
                                        <m:t>'</m:t>
                                      </m:r>
                                    </m:sup>
                                  </m:sSup>
                                </m:e>
                              </m:func>
                              <m:r>
                                <w:rPr>
                                  <w:rFonts w:ascii="Cambria Math" w:hAnsi="Cambria Math"/>
                                </w:rPr>
                                <m:t>-</m:t>
                              </m:r>
                              <m:func>
                                <m:funcPr>
                                  <m:ctrlPr>
                                    <w:rPr>
                                      <w:rFonts w:ascii="Cambria Math" w:hAnsi="Cambria Math"/>
                                      <w:i/>
                                      <w:lang w:eastAsia="ja-JP"/>
                                    </w:rPr>
                                  </m:ctrlPr>
                                </m:funcPr>
                                <m:fName>
                                  <m:r>
                                    <m:rPr>
                                      <m:sty m:val="p"/>
                                    </m:rPr>
                                    <w:rPr>
                                      <w:rFonts w:ascii="Cambria Math" w:hAnsi="Cambria Math"/>
                                    </w:rPr>
                                    <m:t>sin</m:t>
                                  </m:r>
                                </m:fName>
                                <m:e>
                                  <m:r>
                                    <w:rPr>
                                      <w:rFonts w:ascii="Cambria Math" w:hAnsi="Cambria Math"/>
                                    </w:rPr>
                                    <m:t>ζ</m:t>
                                  </m:r>
                                </m:e>
                              </m:func>
                              <m:func>
                                <m:funcPr>
                                  <m:ctrlPr>
                                    <w:rPr>
                                      <w:rFonts w:ascii="Cambria Math" w:hAnsi="Cambria Math"/>
                                      <w:i/>
                                      <w:lang w:eastAsia="ja-JP"/>
                                    </w:rPr>
                                  </m:ctrlPr>
                                </m:funcPr>
                                <m:fName>
                                  <m:r>
                                    <m:rPr>
                                      <m:sty m:val="p"/>
                                    </m:rPr>
                                    <w:rPr>
                                      <w:rFonts w:ascii="Cambria Math" w:hAnsi="Cambria Math"/>
                                    </w:rPr>
                                    <m:t>sin</m:t>
                                  </m:r>
                                </m:fName>
                                <m:e>
                                  <m:sSup>
                                    <m:sSupPr>
                                      <m:ctrlPr>
                                        <w:rPr>
                                          <w:rFonts w:ascii="Cambria Math" w:hAnsi="Cambria Math"/>
                                          <w:i/>
                                          <w:lang w:eastAsia="ja-JP"/>
                                        </w:rPr>
                                      </m:ctrlPr>
                                    </m:sSupPr>
                                    <m:e>
                                      <m:r>
                                        <w:rPr>
                                          <w:rFonts w:ascii="Cambria Math" w:hAnsi="Cambria Math"/>
                                        </w:rPr>
                                        <m:t>ϕ</m:t>
                                      </m:r>
                                    </m:e>
                                    <m:sup>
                                      <m:r>
                                        <w:rPr>
                                          <w:rFonts w:ascii="Cambria Math" w:hAnsi="Cambria Math"/>
                                        </w:rPr>
                                        <m:t>'</m:t>
                                      </m:r>
                                    </m:sup>
                                  </m:sSup>
                                </m:e>
                              </m:func>
                              <m:func>
                                <m:funcPr>
                                  <m:ctrlPr>
                                    <w:rPr>
                                      <w:rFonts w:ascii="Cambria Math" w:hAnsi="Cambria Math"/>
                                      <w:i/>
                                      <w:lang w:eastAsia="ja-JP"/>
                                    </w:rPr>
                                  </m:ctrlPr>
                                </m:funcPr>
                                <m:fName>
                                  <m:r>
                                    <m:rPr>
                                      <m:sty m:val="p"/>
                                    </m:rPr>
                                    <w:rPr>
                                      <w:rFonts w:ascii="Cambria Math" w:hAnsi="Cambria Math"/>
                                    </w:rPr>
                                    <m:t>sin</m:t>
                                  </m:r>
                                </m:fName>
                                <m:e>
                                  <m:sSup>
                                    <m:sSupPr>
                                      <m:ctrlPr>
                                        <w:rPr>
                                          <w:rFonts w:ascii="Cambria Math" w:hAnsi="Cambria Math"/>
                                          <w:i/>
                                          <w:lang w:eastAsia="ja-JP"/>
                                        </w:rPr>
                                      </m:ctrlPr>
                                    </m:sSupPr>
                                    <m:e>
                                      <m:r>
                                        <w:rPr>
                                          <w:rFonts w:ascii="Cambria Math" w:hAnsi="Cambria Math"/>
                                        </w:rPr>
                                        <m:t>θ</m:t>
                                      </m:r>
                                    </m:e>
                                    <m:sup>
                                      <m:r>
                                        <w:rPr>
                                          <w:rFonts w:ascii="Cambria Math" w:hAnsi="Cambria Math"/>
                                        </w:rPr>
                                        <m:t>'</m:t>
                                      </m:r>
                                    </m:sup>
                                  </m:sSup>
                                </m:e>
                              </m:func>
                            </m:e>
                          </m:d>
                        </m:e>
                        <m:sup>
                          <m:r>
                            <w:rPr>
                              <w:rFonts w:ascii="Cambria Math" w:hAnsi="Cambria Math"/>
                            </w:rPr>
                            <m:t>2</m:t>
                          </m:r>
                        </m:sup>
                      </m:sSup>
                    </m:e>
                  </m:rad>
                </m:den>
              </m:f>
            </m:oMath>
            <w:r>
              <w:t>.</w:t>
            </w:r>
            <w:r>
              <w:tab/>
              <w:t>(7.3-3b)</w:t>
            </w:r>
          </w:p>
          <w:p w14:paraId="4B8CBB15" w14:textId="77777777" w:rsidR="00222EBF" w:rsidRDefault="00222EBF" w:rsidP="00815C23">
            <w:pPr>
              <w:tabs>
                <w:tab w:val="left" w:pos="1815"/>
              </w:tabs>
              <w:spacing w:before="0" w:after="0" w:line="240" w:lineRule="auto"/>
              <w:contextualSpacing/>
              <w:rPr>
                <w:rFonts w:eastAsia="Malgun Gothic"/>
                <w:lang w:eastAsia="ko-KR"/>
              </w:rPr>
            </w:pPr>
          </w:p>
        </w:tc>
      </w:tr>
    </w:tbl>
    <w:p w14:paraId="0A32ABF1" w14:textId="77777777" w:rsidR="00222EBF" w:rsidRPr="00B550F0" w:rsidRDefault="00222EBF" w:rsidP="00222EBF">
      <w:pPr>
        <w:spacing w:after="0"/>
        <w:contextualSpacing/>
        <w:rPr>
          <w:rFonts w:eastAsia="Malgun Gothic"/>
          <w:lang w:eastAsia="ko-KR"/>
        </w:rPr>
      </w:pPr>
    </w:p>
    <w:p w14:paraId="4FD61C83" w14:textId="77777777" w:rsidR="00222EBF" w:rsidRPr="00222EBF" w:rsidRDefault="00222EBF" w:rsidP="00222EBF">
      <w:pPr>
        <w:spacing w:after="0"/>
        <w:contextualSpacing/>
        <w:rPr>
          <w:rFonts w:eastAsia="Malgun Gothic"/>
          <w:i/>
          <w:iCs/>
          <w:lang w:eastAsia="ko-KR"/>
        </w:rPr>
      </w:pPr>
      <w:r w:rsidRPr="00222EBF">
        <w:rPr>
          <w:rFonts w:eastAsia="Malgun Gothic"/>
          <w:b/>
          <w:bCs/>
          <w:i/>
          <w:iCs/>
          <w:lang w:eastAsia="ko-KR"/>
        </w:rPr>
        <w:t>Proposal 3:</w:t>
      </w:r>
      <w:r w:rsidRPr="00222EBF">
        <w:rPr>
          <w:rFonts w:eastAsia="Malgun Gothic"/>
          <w:i/>
          <w:iCs/>
          <w:lang w:eastAsia="ko-KR"/>
        </w:rPr>
        <w:t xml:space="preserve"> Adopt the following correction to TR 38.901.</w:t>
      </w:r>
    </w:p>
    <w:p w14:paraId="6410A4BB" w14:textId="77777777" w:rsidR="00222EBF" w:rsidRPr="00222EBF" w:rsidRDefault="00222EBF" w:rsidP="00222EBF">
      <w:pPr>
        <w:pStyle w:val="ListParagraph"/>
        <w:numPr>
          <w:ilvl w:val="1"/>
          <w:numId w:val="99"/>
        </w:numPr>
        <w:contextualSpacing/>
        <w:jc w:val="both"/>
        <w:rPr>
          <w:rFonts w:ascii="Times New Roman" w:hAnsi="Times New Roman"/>
          <w:i/>
          <w:iCs/>
        </w:rPr>
      </w:pPr>
      <w:r w:rsidRPr="00222EBF">
        <w:rPr>
          <w:rFonts w:ascii="Times New Roman" w:hAnsi="Times New Roman"/>
          <w:i/>
          <w:iCs/>
        </w:rPr>
        <w:t xml:space="preserve">Reason for change: </w:t>
      </w:r>
      <w:r>
        <w:rPr>
          <w:rFonts w:ascii="Times New Roman" w:hAnsi="Times New Roman"/>
          <w:i/>
          <w:iCs/>
        </w:rPr>
        <w:t>Incorrect capture of a reference</w:t>
      </w:r>
    </w:p>
    <w:p w14:paraId="6D8C7D49" w14:textId="77777777" w:rsidR="00222EBF" w:rsidRPr="00222EBF" w:rsidRDefault="00222EBF" w:rsidP="00222EBF">
      <w:pPr>
        <w:pStyle w:val="ListParagraph"/>
        <w:numPr>
          <w:ilvl w:val="1"/>
          <w:numId w:val="99"/>
        </w:numPr>
        <w:contextualSpacing/>
        <w:jc w:val="both"/>
        <w:rPr>
          <w:rFonts w:ascii="Times New Roman" w:hAnsi="Times New Roman"/>
          <w:i/>
          <w:iCs/>
        </w:rPr>
      </w:pPr>
      <w:r w:rsidRPr="00222EBF">
        <w:rPr>
          <w:rFonts w:ascii="Times New Roman" w:hAnsi="Times New Roman"/>
          <w:i/>
          <w:iCs/>
        </w:rPr>
        <w:t xml:space="preserve">Summary of change: </w:t>
      </w:r>
      <w:r>
        <w:rPr>
          <w:rFonts w:ascii="Times New Roman" w:hAnsi="Times New Roman"/>
          <w:i/>
          <w:iCs/>
        </w:rPr>
        <w:t>Change Annex A.3 to A.5</w:t>
      </w:r>
    </w:p>
    <w:p w14:paraId="41AF542D" w14:textId="77777777" w:rsidR="00222EBF" w:rsidRPr="00222EBF" w:rsidRDefault="00222EBF" w:rsidP="00222EBF">
      <w:pPr>
        <w:pStyle w:val="ListParagraph"/>
        <w:numPr>
          <w:ilvl w:val="1"/>
          <w:numId w:val="99"/>
        </w:numPr>
        <w:contextualSpacing/>
        <w:jc w:val="both"/>
        <w:rPr>
          <w:rFonts w:ascii="Times New Roman" w:hAnsi="Times New Roman"/>
          <w:i/>
          <w:iCs/>
        </w:rPr>
      </w:pPr>
      <w:r w:rsidRPr="00222EBF">
        <w:rPr>
          <w:rFonts w:ascii="Times New Roman" w:hAnsi="Times New Roman"/>
          <w:i/>
          <w:iCs/>
        </w:rPr>
        <w:t xml:space="preserve">Consequence if not changed: Incorrect </w:t>
      </w:r>
      <w:r>
        <w:rPr>
          <w:rFonts w:ascii="Times New Roman" w:hAnsi="Times New Roman"/>
          <w:i/>
          <w:iCs/>
        </w:rPr>
        <w:t>reference for the Table</w:t>
      </w:r>
    </w:p>
    <w:p w14:paraId="7E3D2985" w14:textId="77777777" w:rsidR="00222EBF" w:rsidRPr="00B550F0" w:rsidRDefault="00222EBF" w:rsidP="00222EBF">
      <w:pPr>
        <w:spacing w:after="0"/>
        <w:contextualSpacing/>
        <w:rPr>
          <w:rFonts w:eastAsia="Malgun Gothic"/>
          <w:lang w:eastAsia="ko-KR"/>
        </w:rPr>
      </w:pPr>
    </w:p>
    <w:tbl>
      <w:tblPr>
        <w:tblStyle w:val="TableGrid"/>
        <w:tblW w:w="0" w:type="auto"/>
        <w:tblLook w:val="04A0" w:firstRow="1" w:lastRow="0" w:firstColumn="1" w:lastColumn="0" w:noHBand="0" w:noVBand="1"/>
      </w:tblPr>
      <w:tblGrid>
        <w:gridCol w:w="9350"/>
      </w:tblGrid>
      <w:tr w:rsidR="00222EBF" w14:paraId="06DB75FB" w14:textId="77777777" w:rsidTr="00815C23">
        <w:tc>
          <w:tcPr>
            <w:tcW w:w="9350" w:type="dxa"/>
            <w:tcBorders>
              <w:top w:val="single" w:sz="4" w:space="0" w:color="auto"/>
              <w:left w:val="single" w:sz="4" w:space="0" w:color="auto"/>
              <w:bottom w:val="single" w:sz="4" w:space="0" w:color="auto"/>
              <w:right w:val="single" w:sz="4" w:space="0" w:color="auto"/>
            </w:tcBorders>
            <w:hideMark/>
          </w:tcPr>
          <w:p w14:paraId="0B6ED818" w14:textId="77777777" w:rsidR="00222EBF" w:rsidRDefault="00222EBF" w:rsidP="00815C23">
            <w:pPr>
              <w:pStyle w:val="TH"/>
              <w:spacing w:before="0" w:after="0" w:line="240" w:lineRule="auto"/>
              <w:contextualSpacing/>
              <w:rPr>
                <w:lang w:eastAsia="zh-CN"/>
              </w:rPr>
            </w:pPr>
            <w:r>
              <w:rPr>
                <w:lang w:eastAsia="zh-CN"/>
              </w:rPr>
              <w:lastRenderedPageBreak/>
              <w:t>Table 7.7.5.1-1: Scale factor values for each CDL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1022"/>
              <w:gridCol w:w="1015"/>
              <w:gridCol w:w="1021"/>
              <w:gridCol w:w="1016"/>
              <w:gridCol w:w="1021"/>
              <w:gridCol w:w="1015"/>
              <w:gridCol w:w="1021"/>
              <w:gridCol w:w="1016"/>
            </w:tblGrid>
            <w:tr w:rsidR="00222EBF" w14:paraId="39B5079C" w14:textId="77777777" w:rsidTr="00815C23">
              <w:trPr>
                <w:trHeight w:val="847"/>
                <w:jc w:val="center"/>
              </w:trPr>
              <w:tc>
                <w:tcPr>
                  <w:tcW w:w="994" w:type="dxa"/>
                  <w:tcBorders>
                    <w:top w:val="single" w:sz="4" w:space="0" w:color="auto"/>
                    <w:left w:val="single" w:sz="4" w:space="0" w:color="auto"/>
                    <w:bottom w:val="single" w:sz="4" w:space="0" w:color="auto"/>
                    <w:right w:val="single" w:sz="4" w:space="0" w:color="auto"/>
                  </w:tcBorders>
                  <w:hideMark/>
                </w:tcPr>
                <w:p w14:paraId="3664BF1A" w14:textId="77777777" w:rsidR="00222EBF" w:rsidRDefault="00222EBF" w:rsidP="00815C23">
                  <w:pPr>
                    <w:keepNext/>
                    <w:keepLines/>
                    <w:spacing w:after="0"/>
                    <w:contextualSpacing/>
                    <w:jc w:val="center"/>
                    <w:rPr>
                      <w:rFonts w:ascii="Arial" w:hAnsi="Arial"/>
                      <w:b/>
                      <w:sz w:val="18"/>
                      <w:lang w:eastAsia="zh-CN"/>
                    </w:rPr>
                  </w:pPr>
                  <w:r>
                    <w:rPr>
                      <w:rFonts w:ascii="Arial" w:hAnsi="Arial"/>
                      <w:b/>
                      <w:sz w:val="18"/>
                      <w:lang w:eastAsia="zh-CN"/>
                    </w:rPr>
                    <w:t>CDL Type</w:t>
                  </w:r>
                </w:p>
              </w:tc>
              <w:tc>
                <w:tcPr>
                  <w:tcW w:w="1029" w:type="dxa"/>
                  <w:tcBorders>
                    <w:top w:val="single" w:sz="4" w:space="0" w:color="auto"/>
                    <w:left w:val="single" w:sz="4" w:space="0" w:color="auto"/>
                    <w:bottom w:val="single" w:sz="4" w:space="0" w:color="auto"/>
                    <w:right w:val="single" w:sz="4" w:space="0" w:color="auto"/>
                  </w:tcBorders>
                  <w:hideMark/>
                </w:tcPr>
                <w:p w14:paraId="52040CA1" w14:textId="77777777" w:rsidR="00222EBF" w:rsidRDefault="00222EBF" w:rsidP="00815C23">
                  <w:pPr>
                    <w:keepNext/>
                    <w:keepLines/>
                    <w:spacing w:after="0"/>
                    <w:contextualSpacing/>
                    <w:jc w:val="center"/>
                    <w:rPr>
                      <w:rFonts w:ascii="Arial" w:hAnsi="Arial"/>
                      <w:b/>
                      <w:sz w:val="18"/>
                      <w:lang w:eastAsia="zh-CN"/>
                    </w:rPr>
                  </w:pPr>
                  <w:r>
                    <w:rPr>
                      <w:rFonts w:ascii="Arial" w:hAnsi="Arial"/>
                      <w:b/>
                      <w:sz w:val="18"/>
                      <w:lang w:eastAsia="zh-CN"/>
                    </w:rPr>
                    <w:t>Desired AOD Spread</w:t>
                  </w:r>
                  <w:r>
                    <w:rPr>
                      <w:rFonts w:ascii="Arial" w:hAnsi="Arial" w:hint="eastAsia"/>
                      <w:b/>
                      <w:sz w:val="18"/>
                      <w:lang w:eastAsia="zh-CN"/>
                    </w:rPr>
                    <w:t>（</w:t>
                  </w:r>
                  <w:r>
                    <w:rPr>
                      <w:rFonts w:ascii="Arial" w:hAnsi="Arial"/>
                      <w:b/>
                      <w:sz w:val="18"/>
                      <w:lang w:eastAsia="zh-CN"/>
                    </w:rPr>
                    <w:t>°</w:t>
                  </w:r>
                  <w:r>
                    <w:rPr>
                      <w:rFonts w:ascii="Arial" w:hAnsi="Arial" w:hint="eastAsia"/>
                      <w:b/>
                      <w:sz w:val="18"/>
                      <w:lang w:eastAsia="zh-CN"/>
                    </w:rPr>
                    <w:t>）</w:t>
                  </w:r>
                </w:p>
              </w:tc>
              <w:tc>
                <w:tcPr>
                  <w:tcW w:w="1029" w:type="dxa"/>
                  <w:tcBorders>
                    <w:top w:val="single" w:sz="4" w:space="0" w:color="auto"/>
                    <w:left w:val="single" w:sz="4" w:space="0" w:color="auto"/>
                    <w:bottom w:val="single" w:sz="4" w:space="0" w:color="auto"/>
                    <w:right w:val="single" w:sz="4" w:space="0" w:color="auto"/>
                  </w:tcBorders>
                  <w:hideMark/>
                </w:tcPr>
                <w:p w14:paraId="00656192" w14:textId="77777777" w:rsidR="00222EBF" w:rsidRDefault="00222EBF" w:rsidP="00815C23">
                  <w:pPr>
                    <w:keepNext/>
                    <w:keepLines/>
                    <w:spacing w:after="0"/>
                    <w:contextualSpacing/>
                    <w:jc w:val="center"/>
                    <w:rPr>
                      <w:rFonts w:ascii="Arial" w:hAnsi="Arial"/>
                      <w:b/>
                      <w:sz w:val="18"/>
                      <w:lang w:eastAsia="zh-CN"/>
                    </w:rPr>
                  </w:pPr>
                  <w:r>
                    <w:rPr>
                      <w:rFonts w:ascii="Arial" w:hAnsi="Arial"/>
                      <w:b/>
                      <w:sz w:val="18"/>
                      <w:lang w:eastAsia="zh-CN"/>
                    </w:rPr>
                    <w:t>Scale Factor (AOD)</w:t>
                  </w:r>
                </w:p>
              </w:tc>
              <w:tc>
                <w:tcPr>
                  <w:tcW w:w="1029" w:type="dxa"/>
                  <w:tcBorders>
                    <w:top w:val="single" w:sz="4" w:space="0" w:color="auto"/>
                    <w:left w:val="single" w:sz="4" w:space="0" w:color="auto"/>
                    <w:bottom w:val="single" w:sz="4" w:space="0" w:color="auto"/>
                    <w:right w:val="single" w:sz="4" w:space="0" w:color="auto"/>
                  </w:tcBorders>
                  <w:hideMark/>
                </w:tcPr>
                <w:p w14:paraId="4C5CD2CA" w14:textId="77777777" w:rsidR="00222EBF" w:rsidRDefault="00222EBF" w:rsidP="00815C23">
                  <w:pPr>
                    <w:keepNext/>
                    <w:keepLines/>
                    <w:spacing w:after="0"/>
                    <w:contextualSpacing/>
                    <w:jc w:val="center"/>
                    <w:rPr>
                      <w:rFonts w:ascii="Arial" w:hAnsi="Arial"/>
                      <w:b/>
                      <w:sz w:val="18"/>
                      <w:lang w:eastAsia="zh-CN"/>
                    </w:rPr>
                  </w:pPr>
                  <w:r>
                    <w:rPr>
                      <w:rFonts w:ascii="Arial" w:hAnsi="Arial"/>
                      <w:b/>
                      <w:sz w:val="18"/>
                      <w:lang w:eastAsia="zh-CN"/>
                    </w:rPr>
                    <w:t>Desired AOA Spread</w:t>
                  </w:r>
                  <w:r>
                    <w:rPr>
                      <w:rFonts w:ascii="Arial" w:hAnsi="Arial" w:hint="eastAsia"/>
                      <w:b/>
                      <w:sz w:val="18"/>
                      <w:lang w:eastAsia="zh-CN"/>
                    </w:rPr>
                    <w:t>（</w:t>
                  </w:r>
                  <w:r>
                    <w:rPr>
                      <w:rFonts w:ascii="Arial" w:hAnsi="Arial"/>
                      <w:b/>
                      <w:sz w:val="18"/>
                      <w:lang w:eastAsia="zh-CN"/>
                    </w:rPr>
                    <w:t>°</w:t>
                  </w:r>
                  <w:r>
                    <w:rPr>
                      <w:rFonts w:ascii="Arial" w:hAnsi="Arial" w:hint="eastAsia"/>
                      <w:b/>
                      <w:sz w:val="18"/>
                      <w:lang w:eastAsia="zh-CN"/>
                    </w:rPr>
                    <w:t>）</w:t>
                  </w:r>
                </w:p>
              </w:tc>
              <w:tc>
                <w:tcPr>
                  <w:tcW w:w="1030" w:type="dxa"/>
                  <w:tcBorders>
                    <w:top w:val="single" w:sz="4" w:space="0" w:color="auto"/>
                    <w:left w:val="single" w:sz="4" w:space="0" w:color="auto"/>
                    <w:bottom w:val="single" w:sz="4" w:space="0" w:color="auto"/>
                    <w:right w:val="single" w:sz="4" w:space="0" w:color="auto"/>
                  </w:tcBorders>
                  <w:hideMark/>
                </w:tcPr>
                <w:p w14:paraId="200F646E" w14:textId="77777777" w:rsidR="00222EBF" w:rsidRDefault="00222EBF" w:rsidP="00815C23">
                  <w:pPr>
                    <w:keepNext/>
                    <w:keepLines/>
                    <w:spacing w:after="0"/>
                    <w:contextualSpacing/>
                    <w:jc w:val="center"/>
                    <w:rPr>
                      <w:rFonts w:ascii="Arial" w:hAnsi="Arial"/>
                      <w:b/>
                      <w:sz w:val="18"/>
                      <w:lang w:eastAsia="zh-CN"/>
                    </w:rPr>
                  </w:pPr>
                  <w:r>
                    <w:rPr>
                      <w:rFonts w:ascii="Arial" w:hAnsi="Arial"/>
                      <w:b/>
                      <w:sz w:val="18"/>
                      <w:lang w:eastAsia="zh-CN"/>
                    </w:rPr>
                    <w:t>Scale Factor (AOA)</w:t>
                  </w:r>
                </w:p>
              </w:tc>
              <w:tc>
                <w:tcPr>
                  <w:tcW w:w="1029" w:type="dxa"/>
                  <w:tcBorders>
                    <w:top w:val="single" w:sz="4" w:space="0" w:color="auto"/>
                    <w:left w:val="single" w:sz="4" w:space="0" w:color="auto"/>
                    <w:bottom w:val="single" w:sz="4" w:space="0" w:color="auto"/>
                    <w:right w:val="single" w:sz="4" w:space="0" w:color="auto"/>
                  </w:tcBorders>
                  <w:hideMark/>
                </w:tcPr>
                <w:p w14:paraId="098C980C" w14:textId="77777777" w:rsidR="00222EBF" w:rsidRDefault="00222EBF" w:rsidP="00815C23">
                  <w:pPr>
                    <w:keepNext/>
                    <w:keepLines/>
                    <w:spacing w:after="0"/>
                    <w:contextualSpacing/>
                    <w:jc w:val="center"/>
                    <w:rPr>
                      <w:rFonts w:ascii="Arial" w:hAnsi="Arial"/>
                      <w:b/>
                      <w:sz w:val="18"/>
                      <w:lang w:eastAsia="zh-CN"/>
                    </w:rPr>
                  </w:pPr>
                  <w:r>
                    <w:rPr>
                      <w:rFonts w:ascii="Arial" w:hAnsi="Arial"/>
                      <w:b/>
                      <w:sz w:val="18"/>
                      <w:lang w:eastAsia="zh-CN"/>
                    </w:rPr>
                    <w:t>Desired ZOA Spread</w:t>
                  </w:r>
                  <w:r>
                    <w:rPr>
                      <w:rFonts w:ascii="Arial" w:hAnsi="Arial" w:hint="eastAsia"/>
                      <w:b/>
                      <w:sz w:val="18"/>
                      <w:lang w:eastAsia="zh-CN"/>
                    </w:rPr>
                    <w:t>（</w:t>
                  </w:r>
                  <w:r>
                    <w:rPr>
                      <w:rFonts w:ascii="Arial" w:hAnsi="Arial"/>
                      <w:b/>
                      <w:sz w:val="18"/>
                      <w:lang w:eastAsia="zh-CN"/>
                    </w:rPr>
                    <w:t>°</w:t>
                  </w:r>
                  <w:r>
                    <w:rPr>
                      <w:rFonts w:ascii="Arial" w:hAnsi="Arial" w:hint="eastAsia"/>
                      <w:b/>
                      <w:sz w:val="18"/>
                      <w:lang w:eastAsia="zh-CN"/>
                    </w:rPr>
                    <w:t>）</w:t>
                  </w:r>
                </w:p>
              </w:tc>
              <w:tc>
                <w:tcPr>
                  <w:tcW w:w="1029" w:type="dxa"/>
                  <w:tcBorders>
                    <w:top w:val="single" w:sz="4" w:space="0" w:color="auto"/>
                    <w:left w:val="single" w:sz="4" w:space="0" w:color="auto"/>
                    <w:bottom w:val="single" w:sz="4" w:space="0" w:color="auto"/>
                    <w:right w:val="single" w:sz="4" w:space="0" w:color="auto"/>
                  </w:tcBorders>
                  <w:hideMark/>
                </w:tcPr>
                <w:p w14:paraId="71B1ADCB" w14:textId="77777777" w:rsidR="00222EBF" w:rsidRDefault="00222EBF" w:rsidP="00815C23">
                  <w:pPr>
                    <w:keepNext/>
                    <w:keepLines/>
                    <w:spacing w:after="0"/>
                    <w:contextualSpacing/>
                    <w:jc w:val="center"/>
                    <w:rPr>
                      <w:rFonts w:ascii="Arial" w:hAnsi="Arial"/>
                      <w:b/>
                      <w:sz w:val="18"/>
                      <w:lang w:eastAsia="zh-CN"/>
                    </w:rPr>
                  </w:pPr>
                  <w:r>
                    <w:rPr>
                      <w:rFonts w:ascii="Arial" w:hAnsi="Arial"/>
                      <w:b/>
                      <w:sz w:val="18"/>
                      <w:lang w:eastAsia="zh-CN"/>
                    </w:rPr>
                    <w:t>Scale Factor (ZOA)</w:t>
                  </w:r>
                </w:p>
              </w:tc>
              <w:tc>
                <w:tcPr>
                  <w:tcW w:w="1029" w:type="dxa"/>
                  <w:tcBorders>
                    <w:top w:val="single" w:sz="4" w:space="0" w:color="auto"/>
                    <w:left w:val="single" w:sz="4" w:space="0" w:color="auto"/>
                    <w:bottom w:val="single" w:sz="4" w:space="0" w:color="auto"/>
                    <w:right w:val="single" w:sz="4" w:space="0" w:color="auto"/>
                  </w:tcBorders>
                  <w:hideMark/>
                </w:tcPr>
                <w:p w14:paraId="48652FBE" w14:textId="77777777" w:rsidR="00222EBF" w:rsidRDefault="00222EBF" w:rsidP="00815C23">
                  <w:pPr>
                    <w:keepNext/>
                    <w:keepLines/>
                    <w:spacing w:after="0"/>
                    <w:contextualSpacing/>
                    <w:jc w:val="center"/>
                    <w:rPr>
                      <w:rFonts w:ascii="Arial" w:hAnsi="Arial"/>
                      <w:b/>
                      <w:sz w:val="18"/>
                      <w:lang w:eastAsia="zh-CN"/>
                    </w:rPr>
                  </w:pPr>
                  <w:r>
                    <w:rPr>
                      <w:rFonts w:ascii="Arial" w:hAnsi="Arial"/>
                      <w:b/>
                      <w:sz w:val="18"/>
                      <w:lang w:eastAsia="zh-CN"/>
                    </w:rPr>
                    <w:t>Desired ZOD Spread</w:t>
                  </w:r>
                  <w:r>
                    <w:rPr>
                      <w:rFonts w:ascii="Arial" w:hAnsi="Arial" w:hint="eastAsia"/>
                      <w:b/>
                      <w:sz w:val="18"/>
                      <w:lang w:eastAsia="zh-CN"/>
                    </w:rPr>
                    <w:t>（</w:t>
                  </w:r>
                  <w:r>
                    <w:rPr>
                      <w:rFonts w:ascii="Arial" w:hAnsi="Arial"/>
                      <w:b/>
                      <w:sz w:val="18"/>
                      <w:lang w:eastAsia="zh-CN"/>
                    </w:rPr>
                    <w:t>°</w:t>
                  </w:r>
                  <w:r>
                    <w:rPr>
                      <w:rFonts w:ascii="Arial" w:hAnsi="Arial" w:hint="eastAsia"/>
                      <w:b/>
                      <w:sz w:val="18"/>
                      <w:lang w:eastAsia="zh-CN"/>
                    </w:rPr>
                    <w:t>）</w:t>
                  </w:r>
                </w:p>
              </w:tc>
              <w:tc>
                <w:tcPr>
                  <w:tcW w:w="1030" w:type="dxa"/>
                  <w:tcBorders>
                    <w:top w:val="single" w:sz="4" w:space="0" w:color="auto"/>
                    <w:left w:val="single" w:sz="4" w:space="0" w:color="auto"/>
                    <w:bottom w:val="single" w:sz="4" w:space="0" w:color="auto"/>
                    <w:right w:val="single" w:sz="4" w:space="0" w:color="auto"/>
                  </w:tcBorders>
                  <w:hideMark/>
                </w:tcPr>
                <w:p w14:paraId="6CE5748C" w14:textId="77777777" w:rsidR="00222EBF" w:rsidRDefault="00222EBF" w:rsidP="00815C23">
                  <w:pPr>
                    <w:keepNext/>
                    <w:keepLines/>
                    <w:spacing w:after="0"/>
                    <w:contextualSpacing/>
                    <w:jc w:val="center"/>
                    <w:rPr>
                      <w:rFonts w:ascii="Arial" w:hAnsi="Arial"/>
                      <w:b/>
                      <w:sz w:val="18"/>
                      <w:lang w:eastAsia="zh-CN"/>
                    </w:rPr>
                  </w:pPr>
                  <w:r>
                    <w:rPr>
                      <w:rFonts w:ascii="Arial" w:hAnsi="Arial"/>
                      <w:b/>
                      <w:sz w:val="18"/>
                      <w:lang w:eastAsia="zh-CN"/>
                    </w:rPr>
                    <w:t>Scale Factor (ZOD)</w:t>
                  </w:r>
                </w:p>
              </w:tc>
            </w:tr>
            <w:tr w:rsidR="00222EBF" w14:paraId="4C992FA4" w14:textId="77777777" w:rsidTr="00815C23">
              <w:trPr>
                <w:trHeight w:val="68"/>
                <w:jc w:val="center"/>
              </w:trPr>
              <w:tc>
                <w:tcPr>
                  <w:tcW w:w="994" w:type="dxa"/>
                  <w:vMerge w:val="restart"/>
                  <w:tcBorders>
                    <w:top w:val="single" w:sz="4" w:space="0" w:color="auto"/>
                    <w:left w:val="single" w:sz="4" w:space="0" w:color="auto"/>
                    <w:bottom w:val="single" w:sz="4" w:space="0" w:color="auto"/>
                    <w:right w:val="single" w:sz="4" w:space="0" w:color="auto"/>
                  </w:tcBorders>
                  <w:hideMark/>
                </w:tcPr>
                <w:p w14:paraId="70F1C31C" w14:textId="77777777" w:rsidR="00222EBF" w:rsidRDefault="00222EBF" w:rsidP="00815C23">
                  <w:pPr>
                    <w:keepNext/>
                    <w:keepLines/>
                    <w:spacing w:after="0"/>
                    <w:contextualSpacing/>
                    <w:jc w:val="center"/>
                    <w:rPr>
                      <w:rFonts w:ascii="Arial" w:hAnsi="Arial"/>
                      <w:sz w:val="18"/>
                      <w:lang w:eastAsia="zh-CN"/>
                    </w:rPr>
                  </w:pPr>
                  <w:r>
                    <w:rPr>
                      <w:rFonts w:ascii="Arial" w:hAnsi="Arial"/>
                      <w:sz w:val="18"/>
                      <w:lang w:eastAsia="zh-CN"/>
                    </w:rPr>
                    <w:t>CDL-A</w:t>
                  </w:r>
                </w:p>
              </w:tc>
              <w:tc>
                <w:tcPr>
                  <w:tcW w:w="1029" w:type="dxa"/>
                  <w:tcBorders>
                    <w:top w:val="single" w:sz="4" w:space="0" w:color="auto"/>
                    <w:left w:val="single" w:sz="4" w:space="0" w:color="auto"/>
                    <w:bottom w:val="single" w:sz="4" w:space="0" w:color="auto"/>
                    <w:right w:val="single" w:sz="4" w:space="0" w:color="auto"/>
                  </w:tcBorders>
                  <w:hideMark/>
                </w:tcPr>
                <w:p w14:paraId="05D70867" w14:textId="77777777" w:rsidR="00222EBF" w:rsidRDefault="00222EBF" w:rsidP="00815C23">
                  <w:pPr>
                    <w:keepNext/>
                    <w:keepLines/>
                    <w:spacing w:after="0"/>
                    <w:contextualSpacing/>
                    <w:jc w:val="center"/>
                    <w:rPr>
                      <w:rFonts w:ascii="Arial" w:hAnsi="Arial"/>
                      <w:sz w:val="18"/>
                      <w:lang w:eastAsia="zh-CN"/>
                    </w:rPr>
                  </w:pPr>
                  <w:r>
                    <w:rPr>
                      <w:rFonts w:ascii="Arial" w:hAnsi="Arial"/>
                      <w:sz w:val="18"/>
                      <w:lang w:eastAsia="zh-CN"/>
                    </w:rPr>
                    <w:t>5</w:t>
                  </w:r>
                </w:p>
              </w:tc>
              <w:tc>
                <w:tcPr>
                  <w:tcW w:w="1029" w:type="dxa"/>
                  <w:tcBorders>
                    <w:top w:val="single" w:sz="4" w:space="0" w:color="auto"/>
                    <w:left w:val="single" w:sz="4" w:space="0" w:color="auto"/>
                    <w:bottom w:val="single" w:sz="4" w:space="0" w:color="auto"/>
                    <w:right w:val="single" w:sz="4" w:space="0" w:color="auto"/>
                  </w:tcBorders>
                  <w:hideMark/>
                </w:tcPr>
                <w:p w14:paraId="256A1B61" w14:textId="77777777" w:rsidR="00222EBF" w:rsidRDefault="00222EBF" w:rsidP="00815C23">
                  <w:pPr>
                    <w:keepNext/>
                    <w:keepLines/>
                    <w:spacing w:after="0"/>
                    <w:contextualSpacing/>
                    <w:jc w:val="center"/>
                    <w:rPr>
                      <w:rFonts w:ascii="Arial" w:hAnsi="Arial"/>
                      <w:sz w:val="18"/>
                      <w:lang w:eastAsia="zh-CN"/>
                    </w:rPr>
                  </w:pPr>
                  <w:r>
                    <w:rPr>
                      <w:rFonts w:ascii="Arial" w:hAnsi="Arial"/>
                      <w:sz w:val="18"/>
                    </w:rPr>
                    <w:t>0.0680</w:t>
                  </w:r>
                </w:p>
              </w:tc>
              <w:tc>
                <w:tcPr>
                  <w:tcW w:w="1029" w:type="dxa"/>
                  <w:tcBorders>
                    <w:top w:val="single" w:sz="4" w:space="0" w:color="auto"/>
                    <w:left w:val="single" w:sz="4" w:space="0" w:color="auto"/>
                    <w:bottom w:val="single" w:sz="4" w:space="0" w:color="auto"/>
                    <w:right w:val="single" w:sz="4" w:space="0" w:color="auto"/>
                  </w:tcBorders>
                  <w:hideMark/>
                </w:tcPr>
                <w:p w14:paraId="72A92869" w14:textId="77777777" w:rsidR="00222EBF" w:rsidRDefault="00222EBF" w:rsidP="00815C23">
                  <w:pPr>
                    <w:keepNext/>
                    <w:keepLines/>
                    <w:spacing w:after="0"/>
                    <w:contextualSpacing/>
                    <w:jc w:val="center"/>
                    <w:rPr>
                      <w:rFonts w:ascii="Arial" w:hAnsi="Arial"/>
                      <w:sz w:val="18"/>
                      <w:lang w:eastAsia="zh-CN"/>
                    </w:rPr>
                  </w:pPr>
                  <w:r>
                    <w:rPr>
                      <w:rFonts w:ascii="Arial" w:hAnsi="Arial"/>
                      <w:sz w:val="18"/>
                      <w:lang w:eastAsia="zh-CN"/>
                    </w:rPr>
                    <w:t>30</w:t>
                  </w:r>
                </w:p>
              </w:tc>
              <w:tc>
                <w:tcPr>
                  <w:tcW w:w="1030" w:type="dxa"/>
                  <w:tcBorders>
                    <w:top w:val="single" w:sz="4" w:space="0" w:color="auto"/>
                    <w:left w:val="single" w:sz="4" w:space="0" w:color="auto"/>
                    <w:bottom w:val="single" w:sz="4" w:space="0" w:color="auto"/>
                    <w:right w:val="single" w:sz="4" w:space="0" w:color="auto"/>
                  </w:tcBorders>
                  <w:hideMark/>
                </w:tcPr>
                <w:p w14:paraId="5E802B9E" w14:textId="77777777" w:rsidR="00222EBF" w:rsidRDefault="00222EBF" w:rsidP="00815C23">
                  <w:pPr>
                    <w:keepNext/>
                    <w:keepLines/>
                    <w:spacing w:after="0"/>
                    <w:contextualSpacing/>
                    <w:jc w:val="center"/>
                    <w:rPr>
                      <w:rFonts w:ascii="Arial" w:hAnsi="Arial"/>
                      <w:sz w:val="18"/>
                      <w:lang w:eastAsia="zh-CN"/>
                    </w:rPr>
                  </w:pPr>
                  <w:r>
                    <w:rPr>
                      <w:rFonts w:ascii="Arial" w:hAnsi="Arial"/>
                      <w:sz w:val="18"/>
                    </w:rPr>
                    <w:t>0.3531</w:t>
                  </w:r>
                </w:p>
              </w:tc>
              <w:tc>
                <w:tcPr>
                  <w:tcW w:w="1029" w:type="dxa"/>
                  <w:tcBorders>
                    <w:top w:val="single" w:sz="4" w:space="0" w:color="auto"/>
                    <w:left w:val="single" w:sz="4" w:space="0" w:color="auto"/>
                    <w:bottom w:val="single" w:sz="4" w:space="0" w:color="auto"/>
                    <w:right w:val="single" w:sz="4" w:space="0" w:color="auto"/>
                  </w:tcBorders>
                  <w:hideMark/>
                </w:tcPr>
                <w:p w14:paraId="761646C1" w14:textId="77777777" w:rsidR="00222EBF" w:rsidRDefault="00222EBF" w:rsidP="00815C23">
                  <w:pPr>
                    <w:keepNext/>
                    <w:keepLines/>
                    <w:spacing w:after="0"/>
                    <w:contextualSpacing/>
                    <w:jc w:val="center"/>
                    <w:rPr>
                      <w:rFonts w:ascii="Arial" w:hAnsi="Arial"/>
                      <w:sz w:val="18"/>
                      <w:lang w:eastAsia="zh-CN"/>
                    </w:rPr>
                  </w:pPr>
                  <w:r>
                    <w:rPr>
                      <w:rFonts w:ascii="Arial" w:hAnsi="Arial"/>
                      <w:sz w:val="18"/>
                      <w:lang w:eastAsia="zh-CN"/>
                    </w:rPr>
                    <w:t>5</w:t>
                  </w:r>
                </w:p>
              </w:tc>
              <w:tc>
                <w:tcPr>
                  <w:tcW w:w="1029" w:type="dxa"/>
                  <w:tcBorders>
                    <w:top w:val="single" w:sz="4" w:space="0" w:color="auto"/>
                    <w:left w:val="single" w:sz="4" w:space="0" w:color="auto"/>
                    <w:bottom w:val="single" w:sz="4" w:space="0" w:color="auto"/>
                    <w:right w:val="single" w:sz="4" w:space="0" w:color="auto"/>
                  </w:tcBorders>
                  <w:hideMark/>
                </w:tcPr>
                <w:p w14:paraId="4FA54BB4" w14:textId="77777777" w:rsidR="00222EBF" w:rsidRDefault="00222EBF" w:rsidP="00815C23">
                  <w:pPr>
                    <w:keepNext/>
                    <w:keepLines/>
                    <w:spacing w:after="0"/>
                    <w:contextualSpacing/>
                    <w:jc w:val="center"/>
                    <w:rPr>
                      <w:rFonts w:ascii="Arial" w:hAnsi="Arial"/>
                      <w:sz w:val="18"/>
                      <w:lang w:eastAsia="zh-CN"/>
                    </w:rPr>
                  </w:pPr>
                  <w:r>
                    <w:rPr>
                      <w:rFonts w:ascii="Arial" w:hAnsi="Arial"/>
                      <w:sz w:val="18"/>
                    </w:rPr>
                    <w:t>0.0352</w:t>
                  </w:r>
                </w:p>
              </w:tc>
              <w:tc>
                <w:tcPr>
                  <w:tcW w:w="1029" w:type="dxa"/>
                  <w:tcBorders>
                    <w:top w:val="single" w:sz="4" w:space="0" w:color="auto"/>
                    <w:left w:val="single" w:sz="4" w:space="0" w:color="auto"/>
                    <w:bottom w:val="single" w:sz="4" w:space="0" w:color="auto"/>
                    <w:right w:val="single" w:sz="4" w:space="0" w:color="auto"/>
                  </w:tcBorders>
                  <w:hideMark/>
                </w:tcPr>
                <w:p w14:paraId="13562052" w14:textId="77777777" w:rsidR="00222EBF" w:rsidRDefault="00222EBF" w:rsidP="00815C23">
                  <w:pPr>
                    <w:keepNext/>
                    <w:keepLines/>
                    <w:spacing w:after="0"/>
                    <w:contextualSpacing/>
                    <w:jc w:val="center"/>
                    <w:rPr>
                      <w:rFonts w:ascii="Arial" w:hAnsi="Arial"/>
                      <w:sz w:val="18"/>
                      <w:lang w:eastAsia="zh-CN"/>
                    </w:rPr>
                  </w:pPr>
                  <w:r>
                    <w:rPr>
                      <w:rFonts w:ascii="Arial" w:hAnsi="Arial"/>
                      <w:sz w:val="18"/>
                      <w:lang w:eastAsia="zh-CN"/>
                    </w:rPr>
                    <w:t>1</w:t>
                  </w:r>
                </w:p>
              </w:tc>
              <w:tc>
                <w:tcPr>
                  <w:tcW w:w="1030" w:type="dxa"/>
                  <w:tcBorders>
                    <w:top w:val="single" w:sz="4" w:space="0" w:color="auto"/>
                    <w:left w:val="single" w:sz="4" w:space="0" w:color="auto"/>
                    <w:bottom w:val="single" w:sz="4" w:space="0" w:color="auto"/>
                    <w:right w:val="single" w:sz="4" w:space="0" w:color="auto"/>
                  </w:tcBorders>
                  <w:hideMark/>
                </w:tcPr>
                <w:p w14:paraId="6A229ACA" w14:textId="77777777" w:rsidR="00222EBF" w:rsidRDefault="00222EBF" w:rsidP="00815C23">
                  <w:pPr>
                    <w:keepNext/>
                    <w:keepLines/>
                    <w:spacing w:after="0"/>
                    <w:contextualSpacing/>
                    <w:jc w:val="center"/>
                    <w:rPr>
                      <w:rFonts w:ascii="Arial" w:hAnsi="Arial"/>
                      <w:sz w:val="18"/>
                      <w:lang w:eastAsia="zh-CN"/>
                    </w:rPr>
                  </w:pPr>
                  <w:r>
                    <w:rPr>
                      <w:rFonts w:ascii="Arial" w:hAnsi="Arial"/>
                      <w:sz w:val="18"/>
                    </w:rPr>
                    <w:t>0.0352</w:t>
                  </w:r>
                </w:p>
              </w:tc>
            </w:tr>
            <w:tr w:rsidR="00222EBF" w14:paraId="370B9EB6" w14:textId="77777777" w:rsidTr="00815C23">
              <w:trPr>
                <w:trHeight w:val="21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C594E0" w14:textId="77777777" w:rsidR="00222EBF" w:rsidRDefault="00222EBF" w:rsidP="00815C23">
                  <w:pPr>
                    <w:spacing w:after="0"/>
                    <w:contextualSpacing/>
                    <w:rPr>
                      <w:rFonts w:ascii="Arial" w:hAnsi="Arial"/>
                      <w:sz w:val="18"/>
                      <w:szCs w:val="22"/>
                      <w:lang w:eastAsia="zh-CN"/>
                    </w:rPr>
                  </w:pPr>
                </w:p>
              </w:tc>
              <w:tc>
                <w:tcPr>
                  <w:tcW w:w="1029" w:type="dxa"/>
                  <w:tcBorders>
                    <w:top w:val="single" w:sz="4" w:space="0" w:color="auto"/>
                    <w:left w:val="single" w:sz="4" w:space="0" w:color="auto"/>
                    <w:bottom w:val="single" w:sz="4" w:space="0" w:color="auto"/>
                    <w:right w:val="single" w:sz="4" w:space="0" w:color="auto"/>
                  </w:tcBorders>
                  <w:hideMark/>
                </w:tcPr>
                <w:p w14:paraId="55ED173C" w14:textId="77777777" w:rsidR="00222EBF" w:rsidRDefault="00222EBF" w:rsidP="00815C23">
                  <w:pPr>
                    <w:keepNext/>
                    <w:keepLines/>
                    <w:spacing w:after="0"/>
                    <w:contextualSpacing/>
                    <w:jc w:val="center"/>
                    <w:rPr>
                      <w:rFonts w:ascii="Arial" w:hAnsi="Arial"/>
                      <w:sz w:val="18"/>
                      <w:lang w:eastAsia="zh-CN"/>
                    </w:rPr>
                  </w:pPr>
                  <w:r>
                    <w:rPr>
                      <w:rFonts w:ascii="Arial" w:hAnsi="Arial"/>
                      <w:sz w:val="18"/>
                      <w:lang w:eastAsia="zh-CN"/>
                    </w:rPr>
                    <w:t>10</w:t>
                  </w:r>
                </w:p>
              </w:tc>
              <w:tc>
                <w:tcPr>
                  <w:tcW w:w="1029" w:type="dxa"/>
                  <w:tcBorders>
                    <w:top w:val="single" w:sz="4" w:space="0" w:color="auto"/>
                    <w:left w:val="single" w:sz="4" w:space="0" w:color="auto"/>
                    <w:bottom w:val="single" w:sz="4" w:space="0" w:color="auto"/>
                    <w:right w:val="single" w:sz="4" w:space="0" w:color="auto"/>
                  </w:tcBorders>
                  <w:hideMark/>
                </w:tcPr>
                <w:p w14:paraId="03A14C0A" w14:textId="77777777" w:rsidR="00222EBF" w:rsidRDefault="00222EBF" w:rsidP="00815C23">
                  <w:pPr>
                    <w:keepNext/>
                    <w:keepLines/>
                    <w:spacing w:after="0"/>
                    <w:contextualSpacing/>
                    <w:jc w:val="center"/>
                    <w:rPr>
                      <w:rFonts w:ascii="Arial" w:hAnsi="Arial"/>
                      <w:sz w:val="18"/>
                      <w:lang w:eastAsia="zh-CN"/>
                    </w:rPr>
                  </w:pPr>
                  <w:r>
                    <w:rPr>
                      <w:rFonts w:ascii="Arial" w:hAnsi="Arial"/>
                      <w:sz w:val="18"/>
                    </w:rPr>
                    <w:t>0.1360</w:t>
                  </w:r>
                </w:p>
              </w:tc>
              <w:tc>
                <w:tcPr>
                  <w:tcW w:w="1029" w:type="dxa"/>
                  <w:tcBorders>
                    <w:top w:val="single" w:sz="4" w:space="0" w:color="auto"/>
                    <w:left w:val="single" w:sz="4" w:space="0" w:color="auto"/>
                    <w:bottom w:val="single" w:sz="4" w:space="0" w:color="auto"/>
                    <w:right w:val="single" w:sz="4" w:space="0" w:color="auto"/>
                  </w:tcBorders>
                  <w:hideMark/>
                </w:tcPr>
                <w:p w14:paraId="5DEEDD0B" w14:textId="77777777" w:rsidR="00222EBF" w:rsidRDefault="00222EBF" w:rsidP="00815C23">
                  <w:pPr>
                    <w:keepNext/>
                    <w:keepLines/>
                    <w:spacing w:after="0"/>
                    <w:contextualSpacing/>
                    <w:jc w:val="center"/>
                    <w:rPr>
                      <w:rFonts w:ascii="Arial" w:hAnsi="Arial"/>
                      <w:sz w:val="18"/>
                      <w:lang w:eastAsia="zh-CN"/>
                    </w:rPr>
                  </w:pPr>
                  <w:r>
                    <w:rPr>
                      <w:rFonts w:ascii="Arial" w:hAnsi="Arial"/>
                      <w:sz w:val="18"/>
                      <w:lang w:eastAsia="zh-CN"/>
                    </w:rPr>
                    <w:t>45</w:t>
                  </w:r>
                </w:p>
              </w:tc>
              <w:tc>
                <w:tcPr>
                  <w:tcW w:w="1030" w:type="dxa"/>
                  <w:tcBorders>
                    <w:top w:val="single" w:sz="4" w:space="0" w:color="auto"/>
                    <w:left w:val="single" w:sz="4" w:space="0" w:color="auto"/>
                    <w:bottom w:val="single" w:sz="4" w:space="0" w:color="auto"/>
                    <w:right w:val="single" w:sz="4" w:space="0" w:color="auto"/>
                  </w:tcBorders>
                  <w:hideMark/>
                </w:tcPr>
                <w:p w14:paraId="2FA2DECA" w14:textId="77777777" w:rsidR="00222EBF" w:rsidRDefault="00222EBF" w:rsidP="00815C23">
                  <w:pPr>
                    <w:keepNext/>
                    <w:keepLines/>
                    <w:spacing w:after="0"/>
                    <w:contextualSpacing/>
                    <w:jc w:val="center"/>
                    <w:rPr>
                      <w:rFonts w:ascii="Arial" w:hAnsi="Arial"/>
                      <w:sz w:val="18"/>
                      <w:lang w:eastAsia="zh-CN"/>
                    </w:rPr>
                  </w:pPr>
                  <w:r>
                    <w:rPr>
                      <w:rFonts w:ascii="Arial" w:hAnsi="Arial"/>
                      <w:sz w:val="18"/>
                    </w:rPr>
                    <w:t>0.5268</w:t>
                  </w:r>
                </w:p>
              </w:tc>
              <w:tc>
                <w:tcPr>
                  <w:tcW w:w="1029" w:type="dxa"/>
                  <w:tcBorders>
                    <w:top w:val="single" w:sz="4" w:space="0" w:color="auto"/>
                    <w:left w:val="single" w:sz="4" w:space="0" w:color="auto"/>
                    <w:bottom w:val="single" w:sz="4" w:space="0" w:color="auto"/>
                    <w:right w:val="single" w:sz="4" w:space="0" w:color="auto"/>
                  </w:tcBorders>
                  <w:hideMark/>
                </w:tcPr>
                <w:p w14:paraId="1649C586" w14:textId="77777777" w:rsidR="00222EBF" w:rsidRDefault="00222EBF" w:rsidP="00815C23">
                  <w:pPr>
                    <w:keepNext/>
                    <w:keepLines/>
                    <w:spacing w:after="0"/>
                    <w:contextualSpacing/>
                    <w:jc w:val="center"/>
                    <w:rPr>
                      <w:rFonts w:ascii="Arial" w:hAnsi="Arial"/>
                      <w:sz w:val="18"/>
                      <w:lang w:eastAsia="zh-CN"/>
                    </w:rPr>
                  </w:pPr>
                  <w:r>
                    <w:rPr>
                      <w:rFonts w:ascii="Arial" w:hAnsi="Arial"/>
                      <w:sz w:val="18"/>
                      <w:lang w:eastAsia="zh-CN"/>
                    </w:rPr>
                    <w:t>10</w:t>
                  </w:r>
                </w:p>
              </w:tc>
              <w:tc>
                <w:tcPr>
                  <w:tcW w:w="1029" w:type="dxa"/>
                  <w:tcBorders>
                    <w:top w:val="single" w:sz="4" w:space="0" w:color="auto"/>
                    <w:left w:val="single" w:sz="4" w:space="0" w:color="auto"/>
                    <w:bottom w:val="single" w:sz="4" w:space="0" w:color="auto"/>
                    <w:right w:val="single" w:sz="4" w:space="0" w:color="auto"/>
                  </w:tcBorders>
                  <w:hideMark/>
                </w:tcPr>
                <w:p w14:paraId="272B6CDD" w14:textId="77777777" w:rsidR="00222EBF" w:rsidRDefault="00222EBF" w:rsidP="00815C23">
                  <w:pPr>
                    <w:keepNext/>
                    <w:keepLines/>
                    <w:spacing w:after="0"/>
                    <w:contextualSpacing/>
                    <w:jc w:val="center"/>
                    <w:rPr>
                      <w:rFonts w:ascii="Arial" w:hAnsi="Arial"/>
                      <w:sz w:val="18"/>
                      <w:lang w:eastAsia="zh-CN"/>
                    </w:rPr>
                  </w:pPr>
                  <w:r>
                    <w:rPr>
                      <w:rFonts w:ascii="Arial" w:hAnsi="Arial"/>
                      <w:sz w:val="18"/>
                    </w:rPr>
                    <w:t>0.1056</w:t>
                  </w:r>
                </w:p>
              </w:tc>
              <w:tc>
                <w:tcPr>
                  <w:tcW w:w="1029" w:type="dxa"/>
                  <w:tcBorders>
                    <w:top w:val="single" w:sz="4" w:space="0" w:color="auto"/>
                    <w:left w:val="single" w:sz="4" w:space="0" w:color="auto"/>
                    <w:bottom w:val="single" w:sz="4" w:space="0" w:color="auto"/>
                    <w:right w:val="single" w:sz="4" w:space="0" w:color="auto"/>
                  </w:tcBorders>
                  <w:hideMark/>
                </w:tcPr>
                <w:p w14:paraId="47FC2331" w14:textId="77777777" w:rsidR="00222EBF" w:rsidRDefault="00222EBF" w:rsidP="00815C23">
                  <w:pPr>
                    <w:keepNext/>
                    <w:keepLines/>
                    <w:spacing w:after="0"/>
                    <w:contextualSpacing/>
                    <w:jc w:val="center"/>
                    <w:rPr>
                      <w:rFonts w:ascii="Arial" w:hAnsi="Arial"/>
                      <w:sz w:val="18"/>
                      <w:lang w:eastAsia="zh-CN"/>
                    </w:rPr>
                  </w:pPr>
                  <w:r>
                    <w:rPr>
                      <w:rFonts w:ascii="Arial" w:hAnsi="Arial"/>
                      <w:sz w:val="18"/>
                      <w:lang w:eastAsia="zh-CN"/>
                    </w:rPr>
                    <w:t>3</w:t>
                  </w:r>
                </w:p>
              </w:tc>
              <w:tc>
                <w:tcPr>
                  <w:tcW w:w="1030" w:type="dxa"/>
                  <w:tcBorders>
                    <w:top w:val="single" w:sz="4" w:space="0" w:color="auto"/>
                    <w:left w:val="single" w:sz="4" w:space="0" w:color="auto"/>
                    <w:bottom w:val="single" w:sz="4" w:space="0" w:color="auto"/>
                    <w:right w:val="single" w:sz="4" w:space="0" w:color="auto"/>
                  </w:tcBorders>
                  <w:hideMark/>
                </w:tcPr>
                <w:p w14:paraId="2EDEDE87" w14:textId="77777777" w:rsidR="00222EBF" w:rsidRDefault="00222EBF" w:rsidP="00815C23">
                  <w:pPr>
                    <w:keepNext/>
                    <w:keepLines/>
                    <w:spacing w:after="0"/>
                    <w:contextualSpacing/>
                    <w:jc w:val="center"/>
                    <w:rPr>
                      <w:rFonts w:ascii="Arial" w:hAnsi="Arial"/>
                      <w:sz w:val="18"/>
                      <w:lang w:eastAsia="zh-CN"/>
                    </w:rPr>
                  </w:pPr>
                  <w:r>
                    <w:rPr>
                      <w:rFonts w:ascii="Arial" w:hAnsi="Arial"/>
                      <w:sz w:val="18"/>
                    </w:rPr>
                    <w:t>0.1056</w:t>
                  </w:r>
                </w:p>
              </w:tc>
            </w:tr>
            <w:tr w:rsidR="00222EBF" w14:paraId="3054238D" w14:textId="77777777" w:rsidTr="00815C23">
              <w:trPr>
                <w:trHeight w:val="21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D47266" w14:textId="77777777" w:rsidR="00222EBF" w:rsidRDefault="00222EBF" w:rsidP="00815C23">
                  <w:pPr>
                    <w:spacing w:after="0"/>
                    <w:contextualSpacing/>
                    <w:rPr>
                      <w:rFonts w:ascii="Arial" w:hAnsi="Arial"/>
                      <w:sz w:val="18"/>
                      <w:szCs w:val="22"/>
                      <w:lang w:eastAsia="zh-CN"/>
                    </w:rPr>
                  </w:pPr>
                </w:p>
              </w:tc>
              <w:tc>
                <w:tcPr>
                  <w:tcW w:w="1029" w:type="dxa"/>
                  <w:tcBorders>
                    <w:top w:val="single" w:sz="4" w:space="0" w:color="auto"/>
                    <w:left w:val="single" w:sz="4" w:space="0" w:color="auto"/>
                    <w:bottom w:val="single" w:sz="4" w:space="0" w:color="auto"/>
                    <w:right w:val="single" w:sz="4" w:space="0" w:color="auto"/>
                  </w:tcBorders>
                  <w:hideMark/>
                </w:tcPr>
                <w:p w14:paraId="18359B6F" w14:textId="77777777" w:rsidR="00222EBF" w:rsidRDefault="00222EBF" w:rsidP="00815C23">
                  <w:pPr>
                    <w:keepNext/>
                    <w:keepLines/>
                    <w:spacing w:after="0"/>
                    <w:contextualSpacing/>
                    <w:jc w:val="center"/>
                    <w:rPr>
                      <w:rFonts w:ascii="Arial" w:hAnsi="Arial"/>
                      <w:sz w:val="18"/>
                      <w:lang w:eastAsia="zh-CN"/>
                    </w:rPr>
                  </w:pPr>
                  <w:r>
                    <w:rPr>
                      <w:rFonts w:ascii="Arial" w:hAnsi="Arial"/>
                      <w:sz w:val="18"/>
                      <w:lang w:eastAsia="zh-CN"/>
                    </w:rPr>
                    <w:t>15</w:t>
                  </w:r>
                </w:p>
              </w:tc>
              <w:tc>
                <w:tcPr>
                  <w:tcW w:w="1029" w:type="dxa"/>
                  <w:tcBorders>
                    <w:top w:val="single" w:sz="4" w:space="0" w:color="auto"/>
                    <w:left w:val="single" w:sz="4" w:space="0" w:color="auto"/>
                    <w:bottom w:val="single" w:sz="4" w:space="0" w:color="auto"/>
                    <w:right w:val="single" w:sz="4" w:space="0" w:color="auto"/>
                  </w:tcBorders>
                  <w:hideMark/>
                </w:tcPr>
                <w:p w14:paraId="5B98A5C6" w14:textId="77777777" w:rsidR="00222EBF" w:rsidRDefault="00222EBF" w:rsidP="00815C23">
                  <w:pPr>
                    <w:keepNext/>
                    <w:keepLines/>
                    <w:spacing w:after="0"/>
                    <w:contextualSpacing/>
                    <w:jc w:val="center"/>
                    <w:rPr>
                      <w:rFonts w:ascii="Arial" w:hAnsi="Arial"/>
                      <w:sz w:val="18"/>
                      <w:lang w:eastAsia="zh-CN"/>
                    </w:rPr>
                  </w:pPr>
                  <w:r>
                    <w:rPr>
                      <w:rFonts w:ascii="Arial" w:hAnsi="Arial"/>
                      <w:sz w:val="18"/>
                    </w:rPr>
                    <w:t>0.2041</w:t>
                  </w:r>
                </w:p>
              </w:tc>
              <w:tc>
                <w:tcPr>
                  <w:tcW w:w="1029" w:type="dxa"/>
                  <w:tcBorders>
                    <w:top w:val="single" w:sz="4" w:space="0" w:color="auto"/>
                    <w:left w:val="single" w:sz="4" w:space="0" w:color="auto"/>
                    <w:bottom w:val="single" w:sz="4" w:space="0" w:color="auto"/>
                    <w:right w:val="single" w:sz="4" w:space="0" w:color="auto"/>
                  </w:tcBorders>
                  <w:hideMark/>
                </w:tcPr>
                <w:p w14:paraId="0A1C7C78" w14:textId="77777777" w:rsidR="00222EBF" w:rsidRDefault="00222EBF" w:rsidP="00815C23">
                  <w:pPr>
                    <w:keepNext/>
                    <w:keepLines/>
                    <w:spacing w:after="0"/>
                    <w:contextualSpacing/>
                    <w:jc w:val="center"/>
                    <w:rPr>
                      <w:rFonts w:ascii="Arial" w:hAnsi="Arial"/>
                      <w:sz w:val="18"/>
                      <w:lang w:eastAsia="zh-CN"/>
                    </w:rPr>
                  </w:pPr>
                  <w:r>
                    <w:rPr>
                      <w:rFonts w:ascii="Arial" w:hAnsi="Arial"/>
                      <w:sz w:val="18"/>
                      <w:lang w:eastAsia="zh-CN"/>
                    </w:rPr>
                    <w:t>60</w:t>
                  </w:r>
                </w:p>
              </w:tc>
              <w:tc>
                <w:tcPr>
                  <w:tcW w:w="1030" w:type="dxa"/>
                  <w:tcBorders>
                    <w:top w:val="single" w:sz="4" w:space="0" w:color="auto"/>
                    <w:left w:val="single" w:sz="4" w:space="0" w:color="auto"/>
                    <w:bottom w:val="single" w:sz="4" w:space="0" w:color="auto"/>
                    <w:right w:val="single" w:sz="4" w:space="0" w:color="auto"/>
                  </w:tcBorders>
                  <w:hideMark/>
                </w:tcPr>
                <w:p w14:paraId="01DFAB6A" w14:textId="77777777" w:rsidR="00222EBF" w:rsidRDefault="00222EBF" w:rsidP="00815C23">
                  <w:pPr>
                    <w:keepNext/>
                    <w:keepLines/>
                    <w:spacing w:after="0"/>
                    <w:contextualSpacing/>
                    <w:jc w:val="center"/>
                    <w:rPr>
                      <w:rFonts w:ascii="Arial" w:hAnsi="Arial"/>
                      <w:sz w:val="18"/>
                      <w:lang w:eastAsia="zh-CN"/>
                    </w:rPr>
                  </w:pPr>
                  <w:r>
                    <w:rPr>
                      <w:rFonts w:ascii="Arial" w:hAnsi="Arial"/>
                      <w:sz w:val="18"/>
                    </w:rPr>
                    <w:t>0.6981</w:t>
                  </w:r>
                </w:p>
              </w:tc>
              <w:tc>
                <w:tcPr>
                  <w:tcW w:w="1029" w:type="dxa"/>
                  <w:tcBorders>
                    <w:top w:val="single" w:sz="4" w:space="0" w:color="auto"/>
                    <w:left w:val="single" w:sz="4" w:space="0" w:color="auto"/>
                    <w:bottom w:val="single" w:sz="4" w:space="0" w:color="auto"/>
                    <w:right w:val="single" w:sz="4" w:space="0" w:color="auto"/>
                  </w:tcBorders>
                  <w:hideMark/>
                </w:tcPr>
                <w:p w14:paraId="7CBFAE3D" w14:textId="77777777" w:rsidR="00222EBF" w:rsidRDefault="00222EBF" w:rsidP="00815C23">
                  <w:pPr>
                    <w:keepNext/>
                    <w:keepLines/>
                    <w:spacing w:after="0"/>
                    <w:contextualSpacing/>
                    <w:jc w:val="center"/>
                    <w:rPr>
                      <w:rFonts w:ascii="Arial" w:hAnsi="Arial"/>
                      <w:sz w:val="18"/>
                      <w:lang w:eastAsia="zh-CN"/>
                    </w:rPr>
                  </w:pPr>
                  <w:r>
                    <w:rPr>
                      <w:rFonts w:ascii="Arial" w:hAnsi="Arial"/>
                      <w:sz w:val="18"/>
                      <w:lang w:eastAsia="zh-CN"/>
                    </w:rPr>
                    <w:t>15</w:t>
                  </w:r>
                </w:p>
              </w:tc>
              <w:tc>
                <w:tcPr>
                  <w:tcW w:w="1029" w:type="dxa"/>
                  <w:tcBorders>
                    <w:top w:val="single" w:sz="4" w:space="0" w:color="auto"/>
                    <w:left w:val="single" w:sz="4" w:space="0" w:color="auto"/>
                    <w:bottom w:val="single" w:sz="4" w:space="0" w:color="auto"/>
                    <w:right w:val="single" w:sz="4" w:space="0" w:color="auto"/>
                  </w:tcBorders>
                  <w:hideMark/>
                </w:tcPr>
                <w:p w14:paraId="608C44DC" w14:textId="77777777" w:rsidR="00222EBF" w:rsidRDefault="00222EBF" w:rsidP="00815C23">
                  <w:pPr>
                    <w:keepNext/>
                    <w:keepLines/>
                    <w:spacing w:after="0"/>
                    <w:contextualSpacing/>
                    <w:jc w:val="center"/>
                    <w:rPr>
                      <w:rFonts w:ascii="Arial" w:hAnsi="Arial"/>
                      <w:sz w:val="18"/>
                      <w:lang w:eastAsia="zh-CN"/>
                    </w:rPr>
                  </w:pPr>
                  <w:r>
                    <w:rPr>
                      <w:rFonts w:ascii="Arial" w:hAnsi="Arial"/>
                      <w:sz w:val="18"/>
                    </w:rPr>
                    <w:t>0.1761</w:t>
                  </w:r>
                </w:p>
              </w:tc>
              <w:tc>
                <w:tcPr>
                  <w:tcW w:w="1029" w:type="dxa"/>
                  <w:tcBorders>
                    <w:top w:val="single" w:sz="4" w:space="0" w:color="auto"/>
                    <w:left w:val="single" w:sz="4" w:space="0" w:color="auto"/>
                    <w:bottom w:val="single" w:sz="4" w:space="0" w:color="auto"/>
                    <w:right w:val="single" w:sz="4" w:space="0" w:color="auto"/>
                  </w:tcBorders>
                  <w:hideMark/>
                </w:tcPr>
                <w:p w14:paraId="003A8FA8" w14:textId="77777777" w:rsidR="00222EBF" w:rsidRDefault="00222EBF" w:rsidP="00815C23">
                  <w:pPr>
                    <w:keepNext/>
                    <w:keepLines/>
                    <w:spacing w:after="0"/>
                    <w:contextualSpacing/>
                    <w:jc w:val="center"/>
                    <w:rPr>
                      <w:rFonts w:ascii="Arial" w:hAnsi="Arial"/>
                      <w:sz w:val="18"/>
                      <w:lang w:eastAsia="zh-CN"/>
                    </w:rPr>
                  </w:pPr>
                  <w:r>
                    <w:rPr>
                      <w:rFonts w:ascii="Arial" w:hAnsi="Arial"/>
                      <w:sz w:val="18"/>
                      <w:lang w:eastAsia="zh-CN"/>
                    </w:rPr>
                    <w:t>5</w:t>
                  </w:r>
                </w:p>
              </w:tc>
              <w:tc>
                <w:tcPr>
                  <w:tcW w:w="1030" w:type="dxa"/>
                  <w:tcBorders>
                    <w:top w:val="single" w:sz="4" w:space="0" w:color="auto"/>
                    <w:left w:val="single" w:sz="4" w:space="0" w:color="auto"/>
                    <w:bottom w:val="single" w:sz="4" w:space="0" w:color="auto"/>
                    <w:right w:val="single" w:sz="4" w:space="0" w:color="auto"/>
                  </w:tcBorders>
                  <w:hideMark/>
                </w:tcPr>
                <w:p w14:paraId="61A5CA70" w14:textId="77777777" w:rsidR="00222EBF" w:rsidRDefault="00222EBF" w:rsidP="00815C23">
                  <w:pPr>
                    <w:keepNext/>
                    <w:keepLines/>
                    <w:spacing w:after="0"/>
                    <w:contextualSpacing/>
                    <w:jc w:val="center"/>
                    <w:rPr>
                      <w:rFonts w:ascii="Arial" w:hAnsi="Arial"/>
                      <w:sz w:val="18"/>
                      <w:lang w:eastAsia="zh-CN"/>
                    </w:rPr>
                  </w:pPr>
                  <w:r>
                    <w:rPr>
                      <w:rFonts w:ascii="Arial" w:hAnsi="Arial"/>
                      <w:sz w:val="18"/>
                    </w:rPr>
                    <w:t>0.1761</w:t>
                  </w:r>
                </w:p>
              </w:tc>
            </w:tr>
            <w:tr w:rsidR="00222EBF" w14:paraId="46FD6ACF" w14:textId="77777777" w:rsidTr="00815C23">
              <w:trPr>
                <w:trHeight w:val="21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E49990" w14:textId="77777777" w:rsidR="00222EBF" w:rsidRDefault="00222EBF" w:rsidP="00815C23">
                  <w:pPr>
                    <w:spacing w:after="0"/>
                    <w:contextualSpacing/>
                    <w:rPr>
                      <w:rFonts w:ascii="Arial" w:hAnsi="Arial"/>
                      <w:sz w:val="18"/>
                      <w:szCs w:val="22"/>
                      <w:lang w:eastAsia="zh-CN"/>
                    </w:rPr>
                  </w:pPr>
                </w:p>
              </w:tc>
              <w:tc>
                <w:tcPr>
                  <w:tcW w:w="1029" w:type="dxa"/>
                  <w:tcBorders>
                    <w:top w:val="single" w:sz="4" w:space="0" w:color="auto"/>
                    <w:left w:val="single" w:sz="4" w:space="0" w:color="auto"/>
                    <w:bottom w:val="single" w:sz="4" w:space="0" w:color="auto"/>
                    <w:right w:val="single" w:sz="4" w:space="0" w:color="auto"/>
                  </w:tcBorders>
                  <w:hideMark/>
                </w:tcPr>
                <w:p w14:paraId="2AE3EBC7" w14:textId="77777777" w:rsidR="00222EBF" w:rsidRDefault="00222EBF" w:rsidP="00815C23">
                  <w:pPr>
                    <w:keepNext/>
                    <w:keepLines/>
                    <w:spacing w:after="0"/>
                    <w:contextualSpacing/>
                    <w:jc w:val="center"/>
                    <w:rPr>
                      <w:rFonts w:ascii="Arial" w:hAnsi="Arial"/>
                      <w:sz w:val="18"/>
                      <w:lang w:eastAsia="zh-CN"/>
                    </w:rPr>
                  </w:pPr>
                  <w:r>
                    <w:rPr>
                      <w:rFonts w:ascii="Arial" w:hAnsi="Arial"/>
                      <w:sz w:val="18"/>
                      <w:lang w:eastAsia="zh-CN"/>
                    </w:rPr>
                    <w:t>25</w:t>
                  </w:r>
                </w:p>
              </w:tc>
              <w:tc>
                <w:tcPr>
                  <w:tcW w:w="1029" w:type="dxa"/>
                  <w:tcBorders>
                    <w:top w:val="single" w:sz="4" w:space="0" w:color="auto"/>
                    <w:left w:val="single" w:sz="4" w:space="0" w:color="auto"/>
                    <w:bottom w:val="single" w:sz="4" w:space="0" w:color="auto"/>
                    <w:right w:val="single" w:sz="4" w:space="0" w:color="auto"/>
                  </w:tcBorders>
                  <w:hideMark/>
                </w:tcPr>
                <w:p w14:paraId="04D8E932" w14:textId="77777777" w:rsidR="00222EBF" w:rsidRDefault="00222EBF" w:rsidP="00815C23">
                  <w:pPr>
                    <w:keepNext/>
                    <w:keepLines/>
                    <w:spacing w:after="0"/>
                    <w:contextualSpacing/>
                    <w:jc w:val="center"/>
                    <w:rPr>
                      <w:rFonts w:ascii="Arial" w:hAnsi="Arial"/>
                      <w:sz w:val="18"/>
                      <w:lang w:eastAsia="zh-CN"/>
                    </w:rPr>
                  </w:pPr>
                  <w:r>
                    <w:rPr>
                      <w:rFonts w:ascii="Arial" w:hAnsi="Arial"/>
                      <w:sz w:val="18"/>
                    </w:rPr>
                    <w:t>0.3405</w:t>
                  </w:r>
                </w:p>
              </w:tc>
              <w:tc>
                <w:tcPr>
                  <w:tcW w:w="1029" w:type="dxa"/>
                  <w:tcBorders>
                    <w:top w:val="single" w:sz="4" w:space="0" w:color="auto"/>
                    <w:left w:val="single" w:sz="4" w:space="0" w:color="auto"/>
                    <w:bottom w:val="single" w:sz="4" w:space="0" w:color="auto"/>
                    <w:right w:val="single" w:sz="4" w:space="0" w:color="auto"/>
                  </w:tcBorders>
                </w:tcPr>
                <w:p w14:paraId="1076C39C" w14:textId="77777777" w:rsidR="00222EBF" w:rsidRDefault="00222EBF" w:rsidP="00815C23">
                  <w:pPr>
                    <w:keepNext/>
                    <w:keepLines/>
                    <w:spacing w:after="0"/>
                    <w:contextualSpacing/>
                    <w:jc w:val="center"/>
                    <w:rPr>
                      <w:rFonts w:ascii="Arial" w:hAnsi="Arial"/>
                      <w:sz w:val="18"/>
                      <w:lang w:eastAsia="zh-CN"/>
                    </w:rPr>
                  </w:pPr>
                </w:p>
              </w:tc>
              <w:tc>
                <w:tcPr>
                  <w:tcW w:w="1030" w:type="dxa"/>
                  <w:tcBorders>
                    <w:top w:val="single" w:sz="4" w:space="0" w:color="auto"/>
                    <w:left w:val="single" w:sz="4" w:space="0" w:color="auto"/>
                    <w:bottom w:val="single" w:sz="4" w:space="0" w:color="auto"/>
                    <w:right w:val="single" w:sz="4" w:space="0" w:color="auto"/>
                  </w:tcBorders>
                </w:tcPr>
                <w:p w14:paraId="373B0419" w14:textId="77777777" w:rsidR="00222EBF" w:rsidRDefault="00222EBF" w:rsidP="00815C23">
                  <w:pPr>
                    <w:keepNext/>
                    <w:keepLines/>
                    <w:spacing w:after="0"/>
                    <w:contextualSpacing/>
                    <w:jc w:val="center"/>
                    <w:rPr>
                      <w:rFonts w:ascii="Arial" w:hAnsi="Arial"/>
                      <w:sz w:val="18"/>
                      <w:lang w:eastAsia="zh-CN"/>
                    </w:rPr>
                  </w:pPr>
                </w:p>
              </w:tc>
              <w:tc>
                <w:tcPr>
                  <w:tcW w:w="1029" w:type="dxa"/>
                  <w:tcBorders>
                    <w:top w:val="single" w:sz="4" w:space="0" w:color="auto"/>
                    <w:left w:val="single" w:sz="4" w:space="0" w:color="auto"/>
                    <w:bottom w:val="single" w:sz="4" w:space="0" w:color="auto"/>
                    <w:right w:val="single" w:sz="4" w:space="0" w:color="auto"/>
                  </w:tcBorders>
                </w:tcPr>
                <w:p w14:paraId="6E191769" w14:textId="77777777" w:rsidR="00222EBF" w:rsidRDefault="00222EBF" w:rsidP="00815C23">
                  <w:pPr>
                    <w:keepNext/>
                    <w:keepLines/>
                    <w:spacing w:after="0"/>
                    <w:contextualSpacing/>
                    <w:jc w:val="center"/>
                    <w:rPr>
                      <w:rFonts w:ascii="Arial" w:hAnsi="Arial"/>
                      <w:sz w:val="18"/>
                      <w:lang w:eastAsia="zh-CN"/>
                    </w:rPr>
                  </w:pPr>
                </w:p>
              </w:tc>
              <w:tc>
                <w:tcPr>
                  <w:tcW w:w="1029" w:type="dxa"/>
                  <w:tcBorders>
                    <w:top w:val="single" w:sz="4" w:space="0" w:color="auto"/>
                    <w:left w:val="single" w:sz="4" w:space="0" w:color="auto"/>
                    <w:bottom w:val="single" w:sz="4" w:space="0" w:color="auto"/>
                    <w:right w:val="single" w:sz="4" w:space="0" w:color="auto"/>
                  </w:tcBorders>
                </w:tcPr>
                <w:p w14:paraId="53A3F94D" w14:textId="77777777" w:rsidR="00222EBF" w:rsidRDefault="00222EBF" w:rsidP="00815C23">
                  <w:pPr>
                    <w:keepNext/>
                    <w:keepLines/>
                    <w:spacing w:after="0"/>
                    <w:contextualSpacing/>
                    <w:jc w:val="center"/>
                    <w:rPr>
                      <w:rFonts w:ascii="Arial" w:hAnsi="Arial"/>
                      <w:sz w:val="18"/>
                      <w:lang w:eastAsia="zh-CN"/>
                    </w:rPr>
                  </w:pPr>
                </w:p>
              </w:tc>
              <w:tc>
                <w:tcPr>
                  <w:tcW w:w="1029" w:type="dxa"/>
                  <w:tcBorders>
                    <w:top w:val="single" w:sz="4" w:space="0" w:color="auto"/>
                    <w:left w:val="single" w:sz="4" w:space="0" w:color="auto"/>
                    <w:bottom w:val="single" w:sz="4" w:space="0" w:color="auto"/>
                    <w:right w:val="single" w:sz="4" w:space="0" w:color="auto"/>
                  </w:tcBorders>
                </w:tcPr>
                <w:p w14:paraId="549FD703" w14:textId="77777777" w:rsidR="00222EBF" w:rsidRDefault="00222EBF" w:rsidP="00815C23">
                  <w:pPr>
                    <w:keepNext/>
                    <w:keepLines/>
                    <w:spacing w:after="0"/>
                    <w:contextualSpacing/>
                    <w:jc w:val="center"/>
                    <w:rPr>
                      <w:rFonts w:ascii="Arial" w:hAnsi="Arial"/>
                      <w:sz w:val="18"/>
                      <w:lang w:eastAsia="zh-CN"/>
                    </w:rPr>
                  </w:pPr>
                </w:p>
              </w:tc>
              <w:tc>
                <w:tcPr>
                  <w:tcW w:w="1030" w:type="dxa"/>
                  <w:tcBorders>
                    <w:top w:val="single" w:sz="4" w:space="0" w:color="auto"/>
                    <w:left w:val="single" w:sz="4" w:space="0" w:color="auto"/>
                    <w:bottom w:val="single" w:sz="4" w:space="0" w:color="auto"/>
                    <w:right w:val="single" w:sz="4" w:space="0" w:color="auto"/>
                  </w:tcBorders>
                </w:tcPr>
                <w:p w14:paraId="13087857" w14:textId="77777777" w:rsidR="00222EBF" w:rsidRDefault="00222EBF" w:rsidP="00815C23">
                  <w:pPr>
                    <w:keepNext/>
                    <w:keepLines/>
                    <w:spacing w:after="0"/>
                    <w:contextualSpacing/>
                    <w:jc w:val="center"/>
                    <w:rPr>
                      <w:rFonts w:ascii="Arial" w:hAnsi="Arial"/>
                      <w:sz w:val="18"/>
                      <w:lang w:eastAsia="zh-CN"/>
                    </w:rPr>
                  </w:pPr>
                </w:p>
              </w:tc>
            </w:tr>
            <w:tr w:rsidR="00222EBF" w14:paraId="7BD362B9" w14:textId="77777777" w:rsidTr="00815C23">
              <w:trPr>
                <w:trHeight w:val="68"/>
                <w:jc w:val="center"/>
              </w:trPr>
              <w:tc>
                <w:tcPr>
                  <w:tcW w:w="994" w:type="dxa"/>
                  <w:vMerge w:val="restart"/>
                  <w:tcBorders>
                    <w:top w:val="single" w:sz="4" w:space="0" w:color="auto"/>
                    <w:left w:val="single" w:sz="4" w:space="0" w:color="auto"/>
                    <w:bottom w:val="single" w:sz="4" w:space="0" w:color="auto"/>
                    <w:right w:val="single" w:sz="4" w:space="0" w:color="auto"/>
                  </w:tcBorders>
                  <w:hideMark/>
                </w:tcPr>
                <w:p w14:paraId="02F772CD" w14:textId="77777777" w:rsidR="00222EBF" w:rsidRDefault="00222EBF" w:rsidP="00815C23">
                  <w:pPr>
                    <w:keepNext/>
                    <w:keepLines/>
                    <w:spacing w:after="0"/>
                    <w:contextualSpacing/>
                    <w:jc w:val="center"/>
                    <w:rPr>
                      <w:rFonts w:ascii="Arial" w:hAnsi="Arial"/>
                      <w:sz w:val="18"/>
                      <w:lang w:eastAsia="zh-CN"/>
                    </w:rPr>
                  </w:pPr>
                  <w:r>
                    <w:rPr>
                      <w:rFonts w:ascii="Arial" w:hAnsi="Arial"/>
                      <w:sz w:val="18"/>
                      <w:lang w:eastAsia="zh-CN"/>
                    </w:rPr>
                    <w:t>CDL-B</w:t>
                  </w:r>
                </w:p>
              </w:tc>
              <w:tc>
                <w:tcPr>
                  <w:tcW w:w="1029" w:type="dxa"/>
                  <w:tcBorders>
                    <w:top w:val="single" w:sz="4" w:space="0" w:color="auto"/>
                    <w:left w:val="single" w:sz="4" w:space="0" w:color="auto"/>
                    <w:bottom w:val="single" w:sz="4" w:space="0" w:color="auto"/>
                    <w:right w:val="single" w:sz="4" w:space="0" w:color="auto"/>
                  </w:tcBorders>
                  <w:hideMark/>
                </w:tcPr>
                <w:p w14:paraId="69FBCFA7" w14:textId="77777777" w:rsidR="00222EBF" w:rsidRDefault="00222EBF" w:rsidP="00815C23">
                  <w:pPr>
                    <w:keepNext/>
                    <w:keepLines/>
                    <w:spacing w:after="0"/>
                    <w:contextualSpacing/>
                    <w:jc w:val="center"/>
                    <w:rPr>
                      <w:rFonts w:ascii="Arial" w:hAnsi="Arial"/>
                      <w:sz w:val="18"/>
                      <w:lang w:eastAsia="zh-CN"/>
                    </w:rPr>
                  </w:pPr>
                  <w:r>
                    <w:rPr>
                      <w:rFonts w:ascii="Arial" w:hAnsi="Arial"/>
                      <w:sz w:val="18"/>
                      <w:lang w:eastAsia="zh-CN"/>
                    </w:rPr>
                    <w:t>5</w:t>
                  </w:r>
                </w:p>
              </w:tc>
              <w:tc>
                <w:tcPr>
                  <w:tcW w:w="1029" w:type="dxa"/>
                  <w:tcBorders>
                    <w:top w:val="single" w:sz="4" w:space="0" w:color="auto"/>
                    <w:left w:val="single" w:sz="4" w:space="0" w:color="auto"/>
                    <w:bottom w:val="single" w:sz="4" w:space="0" w:color="auto"/>
                    <w:right w:val="single" w:sz="4" w:space="0" w:color="auto"/>
                  </w:tcBorders>
                  <w:hideMark/>
                </w:tcPr>
                <w:p w14:paraId="7C5A27D0" w14:textId="77777777" w:rsidR="00222EBF" w:rsidRDefault="00222EBF" w:rsidP="00815C23">
                  <w:pPr>
                    <w:keepNext/>
                    <w:keepLines/>
                    <w:spacing w:after="0"/>
                    <w:contextualSpacing/>
                    <w:jc w:val="center"/>
                    <w:rPr>
                      <w:rFonts w:ascii="Arial" w:hAnsi="Arial"/>
                      <w:sz w:val="18"/>
                      <w:lang w:eastAsia="zh-CN"/>
                    </w:rPr>
                  </w:pPr>
                  <w:r>
                    <w:rPr>
                      <w:rFonts w:ascii="Arial" w:hAnsi="Arial"/>
                      <w:sz w:val="18"/>
                    </w:rPr>
                    <w:t>0.1238</w:t>
                  </w:r>
                </w:p>
              </w:tc>
              <w:tc>
                <w:tcPr>
                  <w:tcW w:w="1029" w:type="dxa"/>
                  <w:tcBorders>
                    <w:top w:val="single" w:sz="4" w:space="0" w:color="auto"/>
                    <w:left w:val="single" w:sz="4" w:space="0" w:color="auto"/>
                    <w:bottom w:val="single" w:sz="4" w:space="0" w:color="auto"/>
                    <w:right w:val="single" w:sz="4" w:space="0" w:color="auto"/>
                  </w:tcBorders>
                  <w:hideMark/>
                </w:tcPr>
                <w:p w14:paraId="29B647DB" w14:textId="77777777" w:rsidR="00222EBF" w:rsidRDefault="00222EBF" w:rsidP="00815C23">
                  <w:pPr>
                    <w:keepNext/>
                    <w:keepLines/>
                    <w:spacing w:after="0"/>
                    <w:contextualSpacing/>
                    <w:jc w:val="center"/>
                    <w:rPr>
                      <w:rFonts w:ascii="Arial" w:hAnsi="Arial"/>
                      <w:sz w:val="18"/>
                      <w:lang w:eastAsia="zh-CN"/>
                    </w:rPr>
                  </w:pPr>
                  <w:r>
                    <w:rPr>
                      <w:rFonts w:ascii="Arial" w:hAnsi="Arial"/>
                      <w:sz w:val="18"/>
                      <w:lang w:eastAsia="zh-CN"/>
                    </w:rPr>
                    <w:t>30</w:t>
                  </w:r>
                </w:p>
              </w:tc>
              <w:tc>
                <w:tcPr>
                  <w:tcW w:w="1030" w:type="dxa"/>
                  <w:tcBorders>
                    <w:top w:val="single" w:sz="4" w:space="0" w:color="auto"/>
                    <w:left w:val="single" w:sz="4" w:space="0" w:color="auto"/>
                    <w:bottom w:val="single" w:sz="4" w:space="0" w:color="auto"/>
                    <w:right w:val="single" w:sz="4" w:space="0" w:color="auto"/>
                  </w:tcBorders>
                  <w:hideMark/>
                </w:tcPr>
                <w:p w14:paraId="50EF689C" w14:textId="77777777" w:rsidR="00222EBF" w:rsidRDefault="00222EBF" w:rsidP="00815C23">
                  <w:pPr>
                    <w:keepNext/>
                    <w:keepLines/>
                    <w:spacing w:after="0"/>
                    <w:contextualSpacing/>
                    <w:jc w:val="center"/>
                    <w:rPr>
                      <w:rFonts w:ascii="Arial" w:hAnsi="Arial"/>
                      <w:sz w:val="18"/>
                      <w:lang w:eastAsia="zh-CN"/>
                    </w:rPr>
                  </w:pPr>
                  <w:r>
                    <w:rPr>
                      <w:rFonts w:ascii="Arial" w:hAnsi="Arial"/>
                      <w:sz w:val="18"/>
                    </w:rPr>
                    <w:t>0.5417</w:t>
                  </w:r>
                </w:p>
              </w:tc>
              <w:tc>
                <w:tcPr>
                  <w:tcW w:w="1029" w:type="dxa"/>
                  <w:tcBorders>
                    <w:top w:val="single" w:sz="4" w:space="0" w:color="auto"/>
                    <w:left w:val="single" w:sz="4" w:space="0" w:color="auto"/>
                    <w:bottom w:val="single" w:sz="4" w:space="0" w:color="auto"/>
                    <w:right w:val="single" w:sz="4" w:space="0" w:color="auto"/>
                  </w:tcBorders>
                  <w:hideMark/>
                </w:tcPr>
                <w:p w14:paraId="0B8D1087" w14:textId="77777777" w:rsidR="00222EBF" w:rsidRDefault="00222EBF" w:rsidP="00815C23">
                  <w:pPr>
                    <w:keepNext/>
                    <w:keepLines/>
                    <w:spacing w:after="0"/>
                    <w:contextualSpacing/>
                    <w:jc w:val="center"/>
                    <w:rPr>
                      <w:rFonts w:ascii="Arial" w:hAnsi="Arial"/>
                      <w:sz w:val="18"/>
                      <w:lang w:eastAsia="zh-CN"/>
                    </w:rPr>
                  </w:pPr>
                  <w:r>
                    <w:rPr>
                      <w:rFonts w:ascii="Arial" w:hAnsi="Arial"/>
                      <w:sz w:val="18"/>
                      <w:lang w:eastAsia="zh-CN"/>
                    </w:rPr>
                    <w:t>5</w:t>
                  </w:r>
                </w:p>
              </w:tc>
              <w:tc>
                <w:tcPr>
                  <w:tcW w:w="1029" w:type="dxa"/>
                  <w:tcBorders>
                    <w:top w:val="single" w:sz="4" w:space="0" w:color="auto"/>
                    <w:left w:val="single" w:sz="4" w:space="0" w:color="auto"/>
                    <w:bottom w:val="single" w:sz="4" w:space="0" w:color="auto"/>
                    <w:right w:val="single" w:sz="4" w:space="0" w:color="auto"/>
                  </w:tcBorders>
                  <w:hideMark/>
                </w:tcPr>
                <w:p w14:paraId="3DBFB514" w14:textId="77777777" w:rsidR="00222EBF" w:rsidRDefault="00222EBF" w:rsidP="00815C23">
                  <w:pPr>
                    <w:keepNext/>
                    <w:keepLines/>
                    <w:spacing w:after="0"/>
                    <w:contextualSpacing/>
                    <w:jc w:val="center"/>
                    <w:rPr>
                      <w:rFonts w:ascii="Arial" w:hAnsi="Arial"/>
                      <w:sz w:val="18"/>
                      <w:lang w:eastAsia="zh-CN"/>
                    </w:rPr>
                  </w:pPr>
                  <w:r>
                    <w:rPr>
                      <w:rFonts w:ascii="Arial" w:hAnsi="Arial"/>
                      <w:sz w:val="18"/>
                    </w:rPr>
                    <w:t>0.1940</w:t>
                  </w:r>
                </w:p>
              </w:tc>
              <w:tc>
                <w:tcPr>
                  <w:tcW w:w="1029" w:type="dxa"/>
                  <w:tcBorders>
                    <w:top w:val="single" w:sz="4" w:space="0" w:color="auto"/>
                    <w:left w:val="single" w:sz="4" w:space="0" w:color="auto"/>
                    <w:bottom w:val="single" w:sz="4" w:space="0" w:color="auto"/>
                    <w:right w:val="single" w:sz="4" w:space="0" w:color="auto"/>
                  </w:tcBorders>
                  <w:hideMark/>
                </w:tcPr>
                <w:p w14:paraId="7E929648" w14:textId="77777777" w:rsidR="00222EBF" w:rsidRDefault="00222EBF" w:rsidP="00815C23">
                  <w:pPr>
                    <w:keepNext/>
                    <w:keepLines/>
                    <w:spacing w:after="0"/>
                    <w:contextualSpacing/>
                    <w:jc w:val="center"/>
                    <w:rPr>
                      <w:rFonts w:ascii="Arial" w:hAnsi="Arial"/>
                      <w:sz w:val="18"/>
                      <w:lang w:eastAsia="zh-CN"/>
                    </w:rPr>
                  </w:pPr>
                  <w:r>
                    <w:rPr>
                      <w:rFonts w:ascii="Arial" w:hAnsi="Arial"/>
                      <w:sz w:val="18"/>
                      <w:lang w:eastAsia="zh-CN"/>
                    </w:rPr>
                    <w:t>1</w:t>
                  </w:r>
                </w:p>
              </w:tc>
              <w:tc>
                <w:tcPr>
                  <w:tcW w:w="1030" w:type="dxa"/>
                  <w:tcBorders>
                    <w:top w:val="single" w:sz="4" w:space="0" w:color="auto"/>
                    <w:left w:val="single" w:sz="4" w:space="0" w:color="auto"/>
                    <w:bottom w:val="single" w:sz="4" w:space="0" w:color="auto"/>
                    <w:right w:val="single" w:sz="4" w:space="0" w:color="auto"/>
                  </w:tcBorders>
                  <w:hideMark/>
                </w:tcPr>
                <w:p w14:paraId="589C3613" w14:textId="77777777" w:rsidR="00222EBF" w:rsidRDefault="00222EBF" w:rsidP="00815C23">
                  <w:pPr>
                    <w:keepNext/>
                    <w:keepLines/>
                    <w:spacing w:after="0"/>
                    <w:contextualSpacing/>
                    <w:jc w:val="center"/>
                    <w:rPr>
                      <w:rFonts w:ascii="Arial" w:hAnsi="Arial"/>
                      <w:sz w:val="18"/>
                      <w:lang w:eastAsia="zh-CN"/>
                    </w:rPr>
                  </w:pPr>
                  <w:r>
                    <w:rPr>
                      <w:rFonts w:ascii="Arial" w:hAnsi="Arial"/>
                      <w:sz w:val="18"/>
                    </w:rPr>
                    <w:t>0.1940</w:t>
                  </w:r>
                </w:p>
              </w:tc>
            </w:tr>
            <w:tr w:rsidR="00222EBF" w14:paraId="3AB66C80" w14:textId="77777777" w:rsidTr="00815C23">
              <w:trPr>
                <w:trHeight w:val="21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7F3BA7" w14:textId="77777777" w:rsidR="00222EBF" w:rsidRDefault="00222EBF" w:rsidP="00815C23">
                  <w:pPr>
                    <w:spacing w:after="0"/>
                    <w:contextualSpacing/>
                    <w:rPr>
                      <w:rFonts w:ascii="Arial" w:hAnsi="Arial"/>
                      <w:sz w:val="18"/>
                      <w:szCs w:val="22"/>
                      <w:lang w:eastAsia="zh-CN"/>
                    </w:rPr>
                  </w:pPr>
                </w:p>
              </w:tc>
              <w:tc>
                <w:tcPr>
                  <w:tcW w:w="1029" w:type="dxa"/>
                  <w:tcBorders>
                    <w:top w:val="single" w:sz="4" w:space="0" w:color="auto"/>
                    <w:left w:val="single" w:sz="4" w:space="0" w:color="auto"/>
                    <w:bottom w:val="single" w:sz="4" w:space="0" w:color="auto"/>
                    <w:right w:val="single" w:sz="4" w:space="0" w:color="auto"/>
                  </w:tcBorders>
                  <w:hideMark/>
                </w:tcPr>
                <w:p w14:paraId="67207DF6" w14:textId="77777777" w:rsidR="00222EBF" w:rsidRDefault="00222EBF" w:rsidP="00815C23">
                  <w:pPr>
                    <w:keepNext/>
                    <w:keepLines/>
                    <w:spacing w:after="0"/>
                    <w:contextualSpacing/>
                    <w:jc w:val="center"/>
                    <w:rPr>
                      <w:rFonts w:ascii="Arial" w:hAnsi="Arial"/>
                      <w:sz w:val="18"/>
                      <w:lang w:eastAsia="zh-CN"/>
                    </w:rPr>
                  </w:pPr>
                  <w:r>
                    <w:rPr>
                      <w:rFonts w:ascii="Arial" w:hAnsi="Arial"/>
                      <w:sz w:val="18"/>
                      <w:lang w:eastAsia="zh-CN"/>
                    </w:rPr>
                    <w:t>10</w:t>
                  </w:r>
                </w:p>
              </w:tc>
              <w:tc>
                <w:tcPr>
                  <w:tcW w:w="1029" w:type="dxa"/>
                  <w:tcBorders>
                    <w:top w:val="single" w:sz="4" w:space="0" w:color="auto"/>
                    <w:left w:val="single" w:sz="4" w:space="0" w:color="auto"/>
                    <w:bottom w:val="single" w:sz="4" w:space="0" w:color="auto"/>
                    <w:right w:val="single" w:sz="4" w:space="0" w:color="auto"/>
                  </w:tcBorders>
                  <w:hideMark/>
                </w:tcPr>
                <w:p w14:paraId="648D2FCA" w14:textId="77777777" w:rsidR="00222EBF" w:rsidRDefault="00222EBF" w:rsidP="00815C23">
                  <w:pPr>
                    <w:keepNext/>
                    <w:keepLines/>
                    <w:spacing w:after="0"/>
                    <w:contextualSpacing/>
                    <w:jc w:val="center"/>
                    <w:rPr>
                      <w:rFonts w:ascii="Arial" w:hAnsi="Arial"/>
                      <w:sz w:val="18"/>
                      <w:lang w:eastAsia="zh-CN"/>
                    </w:rPr>
                  </w:pPr>
                  <w:r>
                    <w:rPr>
                      <w:rFonts w:ascii="Arial" w:hAnsi="Arial"/>
                      <w:sz w:val="18"/>
                    </w:rPr>
                    <w:t>0.2475</w:t>
                  </w:r>
                </w:p>
              </w:tc>
              <w:tc>
                <w:tcPr>
                  <w:tcW w:w="1029" w:type="dxa"/>
                  <w:tcBorders>
                    <w:top w:val="single" w:sz="4" w:space="0" w:color="auto"/>
                    <w:left w:val="single" w:sz="4" w:space="0" w:color="auto"/>
                    <w:bottom w:val="single" w:sz="4" w:space="0" w:color="auto"/>
                    <w:right w:val="single" w:sz="4" w:space="0" w:color="auto"/>
                  </w:tcBorders>
                  <w:hideMark/>
                </w:tcPr>
                <w:p w14:paraId="176F4807" w14:textId="77777777" w:rsidR="00222EBF" w:rsidRDefault="00222EBF" w:rsidP="00815C23">
                  <w:pPr>
                    <w:keepNext/>
                    <w:keepLines/>
                    <w:spacing w:after="0"/>
                    <w:contextualSpacing/>
                    <w:jc w:val="center"/>
                    <w:rPr>
                      <w:rFonts w:ascii="Arial" w:hAnsi="Arial"/>
                      <w:sz w:val="18"/>
                      <w:lang w:eastAsia="zh-CN"/>
                    </w:rPr>
                  </w:pPr>
                  <w:r>
                    <w:rPr>
                      <w:rFonts w:ascii="Arial" w:hAnsi="Arial"/>
                      <w:sz w:val="18"/>
                      <w:lang w:eastAsia="zh-CN"/>
                    </w:rPr>
                    <w:t>45</w:t>
                  </w:r>
                </w:p>
              </w:tc>
              <w:tc>
                <w:tcPr>
                  <w:tcW w:w="1030" w:type="dxa"/>
                  <w:tcBorders>
                    <w:top w:val="single" w:sz="4" w:space="0" w:color="auto"/>
                    <w:left w:val="single" w:sz="4" w:space="0" w:color="auto"/>
                    <w:bottom w:val="single" w:sz="4" w:space="0" w:color="auto"/>
                    <w:right w:val="single" w:sz="4" w:space="0" w:color="auto"/>
                  </w:tcBorders>
                  <w:hideMark/>
                </w:tcPr>
                <w:p w14:paraId="232B00BF" w14:textId="77777777" w:rsidR="00222EBF" w:rsidRDefault="00222EBF" w:rsidP="00815C23">
                  <w:pPr>
                    <w:keepNext/>
                    <w:keepLines/>
                    <w:spacing w:after="0"/>
                    <w:contextualSpacing/>
                    <w:jc w:val="center"/>
                    <w:rPr>
                      <w:rFonts w:ascii="Arial" w:hAnsi="Arial"/>
                      <w:sz w:val="18"/>
                      <w:lang w:eastAsia="zh-CN"/>
                    </w:rPr>
                  </w:pPr>
                  <w:r>
                    <w:rPr>
                      <w:rFonts w:ascii="Arial" w:hAnsi="Arial"/>
                      <w:sz w:val="18"/>
                    </w:rPr>
                    <w:t>0.8081</w:t>
                  </w:r>
                </w:p>
              </w:tc>
              <w:tc>
                <w:tcPr>
                  <w:tcW w:w="1029" w:type="dxa"/>
                  <w:tcBorders>
                    <w:top w:val="single" w:sz="4" w:space="0" w:color="auto"/>
                    <w:left w:val="single" w:sz="4" w:space="0" w:color="auto"/>
                    <w:bottom w:val="single" w:sz="4" w:space="0" w:color="auto"/>
                    <w:right w:val="single" w:sz="4" w:space="0" w:color="auto"/>
                  </w:tcBorders>
                  <w:hideMark/>
                </w:tcPr>
                <w:p w14:paraId="43C86ED0" w14:textId="77777777" w:rsidR="00222EBF" w:rsidRDefault="00222EBF" w:rsidP="00815C23">
                  <w:pPr>
                    <w:keepNext/>
                    <w:keepLines/>
                    <w:spacing w:after="0"/>
                    <w:contextualSpacing/>
                    <w:jc w:val="center"/>
                    <w:rPr>
                      <w:rFonts w:ascii="Arial" w:hAnsi="Arial"/>
                      <w:sz w:val="18"/>
                      <w:lang w:eastAsia="zh-CN"/>
                    </w:rPr>
                  </w:pPr>
                  <w:r>
                    <w:rPr>
                      <w:rFonts w:ascii="Arial" w:hAnsi="Arial"/>
                      <w:sz w:val="18"/>
                      <w:lang w:eastAsia="zh-CN"/>
                    </w:rPr>
                    <w:t>10</w:t>
                  </w:r>
                </w:p>
              </w:tc>
              <w:tc>
                <w:tcPr>
                  <w:tcW w:w="1029" w:type="dxa"/>
                  <w:tcBorders>
                    <w:top w:val="single" w:sz="4" w:space="0" w:color="auto"/>
                    <w:left w:val="single" w:sz="4" w:space="0" w:color="auto"/>
                    <w:bottom w:val="single" w:sz="4" w:space="0" w:color="auto"/>
                    <w:right w:val="single" w:sz="4" w:space="0" w:color="auto"/>
                  </w:tcBorders>
                  <w:hideMark/>
                </w:tcPr>
                <w:p w14:paraId="7B4FE9B7" w14:textId="77777777" w:rsidR="00222EBF" w:rsidRDefault="00222EBF" w:rsidP="00815C23">
                  <w:pPr>
                    <w:keepNext/>
                    <w:keepLines/>
                    <w:spacing w:after="0"/>
                    <w:contextualSpacing/>
                    <w:jc w:val="center"/>
                    <w:rPr>
                      <w:rFonts w:ascii="Arial" w:hAnsi="Arial"/>
                      <w:sz w:val="18"/>
                      <w:lang w:eastAsia="zh-CN"/>
                    </w:rPr>
                  </w:pPr>
                  <w:r>
                    <w:rPr>
                      <w:rFonts w:ascii="Arial" w:hAnsi="Arial"/>
                      <w:sz w:val="18"/>
                    </w:rPr>
                    <w:t>0.5822</w:t>
                  </w:r>
                </w:p>
              </w:tc>
              <w:tc>
                <w:tcPr>
                  <w:tcW w:w="1029" w:type="dxa"/>
                  <w:tcBorders>
                    <w:top w:val="single" w:sz="4" w:space="0" w:color="auto"/>
                    <w:left w:val="single" w:sz="4" w:space="0" w:color="auto"/>
                    <w:bottom w:val="single" w:sz="4" w:space="0" w:color="auto"/>
                    <w:right w:val="single" w:sz="4" w:space="0" w:color="auto"/>
                  </w:tcBorders>
                  <w:hideMark/>
                </w:tcPr>
                <w:p w14:paraId="43C60E9C" w14:textId="77777777" w:rsidR="00222EBF" w:rsidRDefault="00222EBF" w:rsidP="00815C23">
                  <w:pPr>
                    <w:keepNext/>
                    <w:keepLines/>
                    <w:spacing w:after="0"/>
                    <w:contextualSpacing/>
                    <w:jc w:val="center"/>
                    <w:rPr>
                      <w:rFonts w:ascii="Arial" w:hAnsi="Arial"/>
                      <w:sz w:val="18"/>
                      <w:lang w:eastAsia="zh-CN"/>
                    </w:rPr>
                  </w:pPr>
                  <w:r>
                    <w:rPr>
                      <w:rFonts w:ascii="Arial" w:hAnsi="Arial"/>
                      <w:sz w:val="18"/>
                      <w:lang w:eastAsia="zh-CN"/>
                    </w:rPr>
                    <w:t>3</w:t>
                  </w:r>
                </w:p>
              </w:tc>
              <w:tc>
                <w:tcPr>
                  <w:tcW w:w="1030" w:type="dxa"/>
                  <w:tcBorders>
                    <w:top w:val="single" w:sz="4" w:space="0" w:color="auto"/>
                    <w:left w:val="single" w:sz="4" w:space="0" w:color="auto"/>
                    <w:bottom w:val="single" w:sz="4" w:space="0" w:color="auto"/>
                    <w:right w:val="single" w:sz="4" w:space="0" w:color="auto"/>
                  </w:tcBorders>
                  <w:hideMark/>
                </w:tcPr>
                <w:p w14:paraId="202B5DB3" w14:textId="77777777" w:rsidR="00222EBF" w:rsidRDefault="00222EBF" w:rsidP="00815C23">
                  <w:pPr>
                    <w:keepNext/>
                    <w:keepLines/>
                    <w:spacing w:after="0"/>
                    <w:contextualSpacing/>
                    <w:jc w:val="center"/>
                    <w:rPr>
                      <w:rFonts w:ascii="Arial" w:hAnsi="Arial"/>
                      <w:sz w:val="18"/>
                      <w:lang w:eastAsia="zh-CN"/>
                    </w:rPr>
                  </w:pPr>
                  <w:r>
                    <w:rPr>
                      <w:rFonts w:ascii="Arial" w:hAnsi="Arial"/>
                      <w:sz w:val="18"/>
                    </w:rPr>
                    <w:t>0.5822</w:t>
                  </w:r>
                </w:p>
              </w:tc>
            </w:tr>
            <w:tr w:rsidR="00222EBF" w14:paraId="3DE56CF0" w14:textId="77777777" w:rsidTr="00815C23">
              <w:trPr>
                <w:trHeight w:val="21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6D477D" w14:textId="77777777" w:rsidR="00222EBF" w:rsidRDefault="00222EBF" w:rsidP="00815C23">
                  <w:pPr>
                    <w:spacing w:after="0"/>
                    <w:contextualSpacing/>
                    <w:rPr>
                      <w:rFonts w:ascii="Arial" w:hAnsi="Arial"/>
                      <w:sz w:val="18"/>
                      <w:szCs w:val="22"/>
                      <w:lang w:eastAsia="zh-CN"/>
                    </w:rPr>
                  </w:pPr>
                </w:p>
              </w:tc>
              <w:tc>
                <w:tcPr>
                  <w:tcW w:w="1029" w:type="dxa"/>
                  <w:tcBorders>
                    <w:top w:val="single" w:sz="4" w:space="0" w:color="auto"/>
                    <w:left w:val="single" w:sz="4" w:space="0" w:color="auto"/>
                    <w:bottom w:val="single" w:sz="4" w:space="0" w:color="auto"/>
                    <w:right w:val="single" w:sz="4" w:space="0" w:color="auto"/>
                  </w:tcBorders>
                  <w:hideMark/>
                </w:tcPr>
                <w:p w14:paraId="125C49D9" w14:textId="77777777" w:rsidR="00222EBF" w:rsidRDefault="00222EBF" w:rsidP="00815C23">
                  <w:pPr>
                    <w:keepNext/>
                    <w:keepLines/>
                    <w:spacing w:after="0"/>
                    <w:contextualSpacing/>
                    <w:jc w:val="center"/>
                    <w:rPr>
                      <w:rFonts w:ascii="Arial" w:hAnsi="Arial"/>
                      <w:sz w:val="18"/>
                      <w:lang w:eastAsia="zh-CN"/>
                    </w:rPr>
                  </w:pPr>
                  <w:r>
                    <w:rPr>
                      <w:rFonts w:ascii="Arial" w:hAnsi="Arial"/>
                      <w:sz w:val="18"/>
                      <w:lang w:eastAsia="zh-CN"/>
                    </w:rPr>
                    <w:t>15</w:t>
                  </w:r>
                </w:p>
              </w:tc>
              <w:tc>
                <w:tcPr>
                  <w:tcW w:w="1029" w:type="dxa"/>
                  <w:tcBorders>
                    <w:top w:val="single" w:sz="4" w:space="0" w:color="auto"/>
                    <w:left w:val="single" w:sz="4" w:space="0" w:color="auto"/>
                    <w:bottom w:val="single" w:sz="4" w:space="0" w:color="auto"/>
                    <w:right w:val="single" w:sz="4" w:space="0" w:color="auto"/>
                  </w:tcBorders>
                  <w:hideMark/>
                </w:tcPr>
                <w:p w14:paraId="7989CF96" w14:textId="77777777" w:rsidR="00222EBF" w:rsidRDefault="00222EBF" w:rsidP="00815C23">
                  <w:pPr>
                    <w:keepNext/>
                    <w:keepLines/>
                    <w:spacing w:after="0"/>
                    <w:contextualSpacing/>
                    <w:jc w:val="center"/>
                    <w:rPr>
                      <w:rFonts w:ascii="Arial" w:hAnsi="Arial"/>
                      <w:sz w:val="18"/>
                      <w:lang w:eastAsia="zh-CN"/>
                    </w:rPr>
                  </w:pPr>
                  <w:r>
                    <w:rPr>
                      <w:rFonts w:ascii="Arial" w:hAnsi="Arial"/>
                      <w:sz w:val="18"/>
                    </w:rPr>
                    <w:t>0.3710</w:t>
                  </w:r>
                </w:p>
              </w:tc>
              <w:tc>
                <w:tcPr>
                  <w:tcW w:w="1029" w:type="dxa"/>
                  <w:tcBorders>
                    <w:top w:val="single" w:sz="4" w:space="0" w:color="auto"/>
                    <w:left w:val="single" w:sz="4" w:space="0" w:color="auto"/>
                    <w:bottom w:val="single" w:sz="4" w:space="0" w:color="auto"/>
                    <w:right w:val="single" w:sz="4" w:space="0" w:color="auto"/>
                  </w:tcBorders>
                  <w:hideMark/>
                </w:tcPr>
                <w:p w14:paraId="36EDB1D1" w14:textId="77777777" w:rsidR="00222EBF" w:rsidRDefault="00222EBF" w:rsidP="00815C23">
                  <w:pPr>
                    <w:keepNext/>
                    <w:keepLines/>
                    <w:spacing w:after="0"/>
                    <w:contextualSpacing/>
                    <w:jc w:val="center"/>
                    <w:rPr>
                      <w:rFonts w:ascii="Arial" w:hAnsi="Arial"/>
                      <w:sz w:val="18"/>
                      <w:lang w:eastAsia="zh-CN"/>
                    </w:rPr>
                  </w:pPr>
                  <w:r>
                    <w:rPr>
                      <w:rFonts w:ascii="Arial" w:hAnsi="Arial"/>
                      <w:sz w:val="18"/>
                      <w:lang w:eastAsia="zh-CN"/>
                    </w:rPr>
                    <w:t>60</w:t>
                  </w:r>
                </w:p>
              </w:tc>
              <w:tc>
                <w:tcPr>
                  <w:tcW w:w="1030" w:type="dxa"/>
                  <w:tcBorders>
                    <w:top w:val="single" w:sz="4" w:space="0" w:color="auto"/>
                    <w:left w:val="single" w:sz="4" w:space="0" w:color="auto"/>
                    <w:bottom w:val="single" w:sz="4" w:space="0" w:color="auto"/>
                    <w:right w:val="single" w:sz="4" w:space="0" w:color="auto"/>
                  </w:tcBorders>
                  <w:hideMark/>
                </w:tcPr>
                <w:p w14:paraId="57CB705F" w14:textId="77777777" w:rsidR="00222EBF" w:rsidRDefault="00222EBF" w:rsidP="00815C23">
                  <w:pPr>
                    <w:keepNext/>
                    <w:keepLines/>
                    <w:spacing w:after="0"/>
                    <w:contextualSpacing/>
                    <w:jc w:val="center"/>
                    <w:rPr>
                      <w:rFonts w:ascii="Arial" w:hAnsi="Arial"/>
                      <w:sz w:val="18"/>
                      <w:lang w:eastAsia="zh-CN"/>
                    </w:rPr>
                  </w:pPr>
                  <w:r>
                    <w:rPr>
                      <w:rFonts w:ascii="Arial" w:hAnsi="Arial"/>
                      <w:sz w:val="18"/>
                    </w:rPr>
                    <w:t>1.0709</w:t>
                  </w:r>
                </w:p>
              </w:tc>
              <w:tc>
                <w:tcPr>
                  <w:tcW w:w="1029" w:type="dxa"/>
                  <w:tcBorders>
                    <w:top w:val="single" w:sz="4" w:space="0" w:color="auto"/>
                    <w:left w:val="single" w:sz="4" w:space="0" w:color="auto"/>
                    <w:bottom w:val="single" w:sz="4" w:space="0" w:color="auto"/>
                    <w:right w:val="single" w:sz="4" w:space="0" w:color="auto"/>
                  </w:tcBorders>
                  <w:hideMark/>
                </w:tcPr>
                <w:p w14:paraId="32A2D75C" w14:textId="77777777" w:rsidR="00222EBF" w:rsidRDefault="00222EBF" w:rsidP="00815C23">
                  <w:pPr>
                    <w:keepNext/>
                    <w:keepLines/>
                    <w:spacing w:after="0"/>
                    <w:contextualSpacing/>
                    <w:jc w:val="center"/>
                    <w:rPr>
                      <w:rFonts w:ascii="Arial" w:hAnsi="Arial"/>
                      <w:sz w:val="18"/>
                      <w:lang w:eastAsia="zh-CN"/>
                    </w:rPr>
                  </w:pPr>
                  <w:r>
                    <w:rPr>
                      <w:rFonts w:ascii="Arial" w:hAnsi="Arial"/>
                      <w:sz w:val="18"/>
                      <w:lang w:eastAsia="zh-CN"/>
                    </w:rPr>
                    <w:t>15</w:t>
                  </w:r>
                </w:p>
              </w:tc>
              <w:tc>
                <w:tcPr>
                  <w:tcW w:w="1029" w:type="dxa"/>
                  <w:tcBorders>
                    <w:top w:val="single" w:sz="4" w:space="0" w:color="auto"/>
                    <w:left w:val="single" w:sz="4" w:space="0" w:color="auto"/>
                    <w:bottom w:val="single" w:sz="4" w:space="0" w:color="auto"/>
                    <w:right w:val="single" w:sz="4" w:space="0" w:color="auto"/>
                  </w:tcBorders>
                  <w:hideMark/>
                </w:tcPr>
                <w:p w14:paraId="2C2CBF03" w14:textId="77777777" w:rsidR="00222EBF" w:rsidRDefault="00222EBF" w:rsidP="00815C23">
                  <w:pPr>
                    <w:keepNext/>
                    <w:keepLines/>
                    <w:spacing w:after="0"/>
                    <w:contextualSpacing/>
                    <w:jc w:val="center"/>
                    <w:rPr>
                      <w:rFonts w:ascii="Arial" w:hAnsi="Arial"/>
                      <w:sz w:val="18"/>
                      <w:lang w:eastAsia="zh-CN"/>
                    </w:rPr>
                  </w:pPr>
                  <w:r>
                    <w:rPr>
                      <w:rFonts w:ascii="Arial" w:hAnsi="Arial"/>
                      <w:sz w:val="18"/>
                    </w:rPr>
                    <w:t>0.9705</w:t>
                  </w:r>
                </w:p>
              </w:tc>
              <w:tc>
                <w:tcPr>
                  <w:tcW w:w="1029" w:type="dxa"/>
                  <w:tcBorders>
                    <w:top w:val="single" w:sz="4" w:space="0" w:color="auto"/>
                    <w:left w:val="single" w:sz="4" w:space="0" w:color="auto"/>
                    <w:bottom w:val="single" w:sz="4" w:space="0" w:color="auto"/>
                    <w:right w:val="single" w:sz="4" w:space="0" w:color="auto"/>
                  </w:tcBorders>
                  <w:hideMark/>
                </w:tcPr>
                <w:p w14:paraId="4BA8A0B8" w14:textId="77777777" w:rsidR="00222EBF" w:rsidRDefault="00222EBF" w:rsidP="00815C23">
                  <w:pPr>
                    <w:keepNext/>
                    <w:keepLines/>
                    <w:spacing w:after="0"/>
                    <w:contextualSpacing/>
                    <w:jc w:val="center"/>
                    <w:rPr>
                      <w:rFonts w:ascii="Arial" w:hAnsi="Arial"/>
                      <w:sz w:val="18"/>
                      <w:lang w:eastAsia="zh-CN"/>
                    </w:rPr>
                  </w:pPr>
                  <w:r>
                    <w:rPr>
                      <w:rFonts w:ascii="Arial" w:hAnsi="Arial"/>
                      <w:sz w:val="18"/>
                      <w:lang w:eastAsia="zh-CN"/>
                    </w:rPr>
                    <w:t>5</w:t>
                  </w:r>
                </w:p>
              </w:tc>
              <w:tc>
                <w:tcPr>
                  <w:tcW w:w="1030" w:type="dxa"/>
                  <w:tcBorders>
                    <w:top w:val="single" w:sz="4" w:space="0" w:color="auto"/>
                    <w:left w:val="single" w:sz="4" w:space="0" w:color="auto"/>
                    <w:bottom w:val="single" w:sz="4" w:space="0" w:color="auto"/>
                    <w:right w:val="single" w:sz="4" w:space="0" w:color="auto"/>
                  </w:tcBorders>
                  <w:hideMark/>
                </w:tcPr>
                <w:p w14:paraId="1F2A8963" w14:textId="77777777" w:rsidR="00222EBF" w:rsidRDefault="00222EBF" w:rsidP="00815C23">
                  <w:pPr>
                    <w:keepNext/>
                    <w:keepLines/>
                    <w:spacing w:after="0"/>
                    <w:contextualSpacing/>
                    <w:jc w:val="center"/>
                    <w:rPr>
                      <w:rFonts w:ascii="Arial" w:hAnsi="Arial"/>
                      <w:sz w:val="18"/>
                      <w:lang w:eastAsia="zh-CN"/>
                    </w:rPr>
                  </w:pPr>
                  <w:r>
                    <w:rPr>
                      <w:rFonts w:ascii="Arial" w:hAnsi="Arial"/>
                      <w:sz w:val="18"/>
                    </w:rPr>
                    <w:t>0.9705</w:t>
                  </w:r>
                </w:p>
              </w:tc>
            </w:tr>
            <w:tr w:rsidR="00222EBF" w14:paraId="179807E6" w14:textId="77777777" w:rsidTr="00815C23">
              <w:trPr>
                <w:trHeight w:val="21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910217" w14:textId="77777777" w:rsidR="00222EBF" w:rsidRDefault="00222EBF" w:rsidP="00815C23">
                  <w:pPr>
                    <w:spacing w:after="0"/>
                    <w:contextualSpacing/>
                    <w:rPr>
                      <w:rFonts w:ascii="Arial" w:hAnsi="Arial"/>
                      <w:sz w:val="18"/>
                      <w:szCs w:val="22"/>
                      <w:lang w:eastAsia="zh-CN"/>
                    </w:rPr>
                  </w:pPr>
                </w:p>
              </w:tc>
              <w:tc>
                <w:tcPr>
                  <w:tcW w:w="1029" w:type="dxa"/>
                  <w:tcBorders>
                    <w:top w:val="single" w:sz="4" w:space="0" w:color="auto"/>
                    <w:left w:val="single" w:sz="4" w:space="0" w:color="auto"/>
                    <w:bottom w:val="single" w:sz="4" w:space="0" w:color="auto"/>
                    <w:right w:val="single" w:sz="4" w:space="0" w:color="auto"/>
                  </w:tcBorders>
                  <w:hideMark/>
                </w:tcPr>
                <w:p w14:paraId="4709EA19" w14:textId="77777777" w:rsidR="00222EBF" w:rsidRDefault="00222EBF" w:rsidP="00815C23">
                  <w:pPr>
                    <w:keepNext/>
                    <w:keepLines/>
                    <w:spacing w:after="0"/>
                    <w:contextualSpacing/>
                    <w:jc w:val="center"/>
                    <w:rPr>
                      <w:rFonts w:ascii="Arial" w:hAnsi="Arial"/>
                      <w:sz w:val="18"/>
                      <w:lang w:eastAsia="zh-CN"/>
                    </w:rPr>
                  </w:pPr>
                  <w:r>
                    <w:rPr>
                      <w:rFonts w:ascii="Arial" w:hAnsi="Arial"/>
                      <w:sz w:val="18"/>
                      <w:lang w:eastAsia="zh-CN"/>
                    </w:rPr>
                    <w:t>25</w:t>
                  </w:r>
                </w:p>
              </w:tc>
              <w:tc>
                <w:tcPr>
                  <w:tcW w:w="1029" w:type="dxa"/>
                  <w:tcBorders>
                    <w:top w:val="single" w:sz="4" w:space="0" w:color="auto"/>
                    <w:left w:val="single" w:sz="4" w:space="0" w:color="auto"/>
                    <w:bottom w:val="single" w:sz="4" w:space="0" w:color="auto"/>
                    <w:right w:val="single" w:sz="4" w:space="0" w:color="auto"/>
                  </w:tcBorders>
                  <w:hideMark/>
                </w:tcPr>
                <w:p w14:paraId="62668E55" w14:textId="77777777" w:rsidR="00222EBF" w:rsidRDefault="00222EBF" w:rsidP="00815C23">
                  <w:pPr>
                    <w:keepNext/>
                    <w:keepLines/>
                    <w:spacing w:after="0"/>
                    <w:contextualSpacing/>
                    <w:jc w:val="center"/>
                    <w:rPr>
                      <w:rFonts w:ascii="Arial" w:hAnsi="Arial"/>
                      <w:sz w:val="18"/>
                      <w:lang w:eastAsia="zh-CN"/>
                    </w:rPr>
                  </w:pPr>
                  <w:r>
                    <w:rPr>
                      <w:rFonts w:ascii="Arial" w:hAnsi="Arial"/>
                      <w:sz w:val="18"/>
                    </w:rPr>
                    <w:t>0.6168</w:t>
                  </w:r>
                </w:p>
              </w:tc>
              <w:tc>
                <w:tcPr>
                  <w:tcW w:w="1029" w:type="dxa"/>
                  <w:tcBorders>
                    <w:top w:val="single" w:sz="4" w:space="0" w:color="auto"/>
                    <w:left w:val="single" w:sz="4" w:space="0" w:color="auto"/>
                    <w:bottom w:val="single" w:sz="4" w:space="0" w:color="auto"/>
                    <w:right w:val="single" w:sz="4" w:space="0" w:color="auto"/>
                  </w:tcBorders>
                </w:tcPr>
                <w:p w14:paraId="136F3723" w14:textId="77777777" w:rsidR="00222EBF" w:rsidRDefault="00222EBF" w:rsidP="00815C23">
                  <w:pPr>
                    <w:keepNext/>
                    <w:keepLines/>
                    <w:spacing w:after="0"/>
                    <w:contextualSpacing/>
                    <w:jc w:val="center"/>
                    <w:rPr>
                      <w:rFonts w:ascii="Arial" w:hAnsi="Arial"/>
                      <w:sz w:val="18"/>
                      <w:lang w:eastAsia="zh-CN"/>
                    </w:rPr>
                  </w:pPr>
                </w:p>
              </w:tc>
              <w:tc>
                <w:tcPr>
                  <w:tcW w:w="1030" w:type="dxa"/>
                  <w:tcBorders>
                    <w:top w:val="single" w:sz="4" w:space="0" w:color="auto"/>
                    <w:left w:val="single" w:sz="4" w:space="0" w:color="auto"/>
                    <w:bottom w:val="single" w:sz="4" w:space="0" w:color="auto"/>
                    <w:right w:val="single" w:sz="4" w:space="0" w:color="auto"/>
                  </w:tcBorders>
                </w:tcPr>
                <w:p w14:paraId="2CA2EE8A" w14:textId="77777777" w:rsidR="00222EBF" w:rsidRDefault="00222EBF" w:rsidP="00815C23">
                  <w:pPr>
                    <w:keepNext/>
                    <w:keepLines/>
                    <w:spacing w:after="0"/>
                    <w:contextualSpacing/>
                    <w:jc w:val="center"/>
                    <w:rPr>
                      <w:rFonts w:ascii="Arial" w:hAnsi="Arial"/>
                      <w:sz w:val="18"/>
                      <w:lang w:eastAsia="zh-CN"/>
                    </w:rPr>
                  </w:pPr>
                </w:p>
              </w:tc>
              <w:tc>
                <w:tcPr>
                  <w:tcW w:w="1029" w:type="dxa"/>
                  <w:tcBorders>
                    <w:top w:val="single" w:sz="4" w:space="0" w:color="auto"/>
                    <w:left w:val="single" w:sz="4" w:space="0" w:color="auto"/>
                    <w:bottom w:val="single" w:sz="4" w:space="0" w:color="auto"/>
                    <w:right w:val="single" w:sz="4" w:space="0" w:color="auto"/>
                  </w:tcBorders>
                </w:tcPr>
                <w:p w14:paraId="01A60026" w14:textId="77777777" w:rsidR="00222EBF" w:rsidRDefault="00222EBF" w:rsidP="00815C23">
                  <w:pPr>
                    <w:keepNext/>
                    <w:keepLines/>
                    <w:spacing w:after="0"/>
                    <w:contextualSpacing/>
                    <w:jc w:val="center"/>
                    <w:rPr>
                      <w:rFonts w:ascii="Arial" w:hAnsi="Arial"/>
                      <w:sz w:val="18"/>
                      <w:lang w:eastAsia="zh-CN"/>
                    </w:rPr>
                  </w:pPr>
                </w:p>
              </w:tc>
              <w:tc>
                <w:tcPr>
                  <w:tcW w:w="1029" w:type="dxa"/>
                  <w:tcBorders>
                    <w:top w:val="single" w:sz="4" w:space="0" w:color="auto"/>
                    <w:left w:val="single" w:sz="4" w:space="0" w:color="auto"/>
                    <w:bottom w:val="single" w:sz="4" w:space="0" w:color="auto"/>
                    <w:right w:val="single" w:sz="4" w:space="0" w:color="auto"/>
                  </w:tcBorders>
                </w:tcPr>
                <w:p w14:paraId="58606761" w14:textId="77777777" w:rsidR="00222EBF" w:rsidRDefault="00222EBF" w:rsidP="00815C23">
                  <w:pPr>
                    <w:keepNext/>
                    <w:keepLines/>
                    <w:spacing w:after="0"/>
                    <w:contextualSpacing/>
                    <w:jc w:val="center"/>
                    <w:rPr>
                      <w:rFonts w:ascii="Arial" w:hAnsi="Arial"/>
                      <w:sz w:val="18"/>
                      <w:lang w:eastAsia="zh-CN"/>
                    </w:rPr>
                  </w:pPr>
                </w:p>
              </w:tc>
              <w:tc>
                <w:tcPr>
                  <w:tcW w:w="1029" w:type="dxa"/>
                  <w:tcBorders>
                    <w:top w:val="single" w:sz="4" w:space="0" w:color="auto"/>
                    <w:left w:val="single" w:sz="4" w:space="0" w:color="auto"/>
                    <w:bottom w:val="single" w:sz="4" w:space="0" w:color="auto"/>
                    <w:right w:val="single" w:sz="4" w:space="0" w:color="auto"/>
                  </w:tcBorders>
                </w:tcPr>
                <w:p w14:paraId="056AC936" w14:textId="77777777" w:rsidR="00222EBF" w:rsidRDefault="00222EBF" w:rsidP="00815C23">
                  <w:pPr>
                    <w:keepNext/>
                    <w:keepLines/>
                    <w:spacing w:after="0"/>
                    <w:contextualSpacing/>
                    <w:jc w:val="center"/>
                    <w:rPr>
                      <w:rFonts w:ascii="Arial" w:hAnsi="Arial"/>
                      <w:sz w:val="18"/>
                      <w:lang w:eastAsia="zh-CN"/>
                    </w:rPr>
                  </w:pPr>
                </w:p>
              </w:tc>
              <w:tc>
                <w:tcPr>
                  <w:tcW w:w="1030" w:type="dxa"/>
                  <w:tcBorders>
                    <w:top w:val="single" w:sz="4" w:space="0" w:color="auto"/>
                    <w:left w:val="single" w:sz="4" w:space="0" w:color="auto"/>
                    <w:bottom w:val="single" w:sz="4" w:space="0" w:color="auto"/>
                    <w:right w:val="single" w:sz="4" w:space="0" w:color="auto"/>
                  </w:tcBorders>
                </w:tcPr>
                <w:p w14:paraId="6CB5DACE" w14:textId="77777777" w:rsidR="00222EBF" w:rsidRDefault="00222EBF" w:rsidP="00815C23">
                  <w:pPr>
                    <w:keepNext/>
                    <w:keepLines/>
                    <w:spacing w:after="0"/>
                    <w:contextualSpacing/>
                    <w:jc w:val="center"/>
                    <w:rPr>
                      <w:rFonts w:ascii="Arial" w:hAnsi="Arial"/>
                      <w:sz w:val="18"/>
                      <w:lang w:eastAsia="zh-CN"/>
                    </w:rPr>
                  </w:pPr>
                </w:p>
              </w:tc>
            </w:tr>
            <w:tr w:rsidR="00222EBF" w14:paraId="59C0472F" w14:textId="77777777" w:rsidTr="00815C23">
              <w:trPr>
                <w:trHeight w:val="282"/>
                <w:jc w:val="center"/>
              </w:trPr>
              <w:tc>
                <w:tcPr>
                  <w:tcW w:w="994" w:type="dxa"/>
                  <w:vMerge w:val="restart"/>
                  <w:tcBorders>
                    <w:top w:val="single" w:sz="4" w:space="0" w:color="auto"/>
                    <w:left w:val="single" w:sz="4" w:space="0" w:color="auto"/>
                    <w:bottom w:val="single" w:sz="4" w:space="0" w:color="auto"/>
                    <w:right w:val="single" w:sz="4" w:space="0" w:color="auto"/>
                  </w:tcBorders>
                  <w:hideMark/>
                </w:tcPr>
                <w:p w14:paraId="3E73CE28" w14:textId="77777777" w:rsidR="00222EBF" w:rsidRDefault="00222EBF" w:rsidP="00815C23">
                  <w:pPr>
                    <w:keepNext/>
                    <w:keepLines/>
                    <w:spacing w:after="0"/>
                    <w:contextualSpacing/>
                    <w:jc w:val="center"/>
                    <w:rPr>
                      <w:rFonts w:ascii="Arial" w:hAnsi="Arial"/>
                      <w:sz w:val="18"/>
                      <w:lang w:eastAsia="zh-CN"/>
                    </w:rPr>
                  </w:pPr>
                  <w:r>
                    <w:rPr>
                      <w:rFonts w:ascii="Arial" w:hAnsi="Arial"/>
                      <w:sz w:val="18"/>
                      <w:lang w:eastAsia="zh-CN"/>
                    </w:rPr>
                    <w:t>CDL-C</w:t>
                  </w:r>
                </w:p>
              </w:tc>
              <w:tc>
                <w:tcPr>
                  <w:tcW w:w="1029" w:type="dxa"/>
                  <w:tcBorders>
                    <w:top w:val="single" w:sz="4" w:space="0" w:color="auto"/>
                    <w:left w:val="single" w:sz="4" w:space="0" w:color="auto"/>
                    <w:bottom w:val="single" w:sz="4" w:space="0" w:color="auto"/>
                    <w:right w:val="single" w:sz="4" w:space="0" w:color="auto"/>
                  </w:tcBorders>
                  <w:hideMark/>
                </w:tcPr>
                <w:p w14:paraId="7BB8B8EF" w14:textId="77777777" w:rsidR="00222EBF" w:rsidRDefault="00222EBF" w:rsidP="00815C23">
                  <w:pPr>
                    <w:keepNext/>
                    <w:keepLines/>
                    <w:spacing w:after="0"/>
                    <w:contextualSpacing/>
                    <w:jc w:val="center"/>
                    <w:rPr>
                      <w:rFonts w:ascii="Arial" w:hAnsi="Arial"/>
                      <w:sz w:val="18"/>
                      <w:lang w:eastAsia="zh-CN"/>
                    </w:rPr>
                  </w:pPr>
                  <w:r>
                    <w:rPr>
                      <w:rFonts w:ascii="Arial" w:hAnsi="Arial"/>
                      <w:sz w:val="18"/>
                      <w:lang w:eastAsia="zh-CN"/>
                    </w:rPr>
                    <w:t>5</w:t>
                  </w:r>
                </w:p>
              </w:tc>
              <w:tc>
                <w:tcPr>
                  <w:tcW w:w="1029" w:type="dxa"/>
                  <w:tcBorders>
                    <w:top w:val="single" w:sz="4" w:space="0" w:color="auto"/>
                    <w:left w:val="single" w:sz="4" w:space="0" w:color="auto"/>
                    <w:bottom w:val="single" w:sz="4" w:space="0" w:color="auto"/>
                    <w:right w:val="single" w:sz="4" w:space="0" w:color="auto"/>
                  </w:tcBorders>
                  <w:hideMark/>
                </w:tcPr>
                <w:p w14:paraId="789B91F2" w14:textId="77777777" w:rsidR="00222EBF" w:rsidRDefault="00222EBF" w:rsidP="00815C23">
                  <w:pPr>
                    <w:keepNext/>
                    <w:keepLines/>
                    <w:spacing w:after="0"/>
                    <w:contextualSpacing/>
                    <w:jc w:val="center"/>
                    <w:rPr>
                      <w:rFonts w:ascii="Arial" w:hAnsi="Arial"/>
                      <w:sz w:val="18"/>
                      <w:lang w:eastAsia="zh-CN"/>
                    </w:rPr>
                  </w:pPr>
                  <w:r>
                    <w:rPr>
                      <w:rFonts w:ascii="Arial" w:hAnsi="Arial"/>
                      <w:sz w:val="18"/>
                    </w:rPr>
                    <w:t>0.1281</w:t>
                  </w:r>
                </w:p>
              </w:tc>
              <w:tc>
                <w:tcPr>
                  <w:tcW w:w="1029" w:type="dxa"/>
                  <w:tcBorders>
                    <w:top w:val="single" w:sz="4" w:space="0" w:color="auto"/>
                    <w:left w:val="single" w:sz="4" w:space="0" w:color="auto"/>
                    <w:bottom w:val="single" w:sz="4" w:space="0" w:color="auto"/>
                    <w:right w:val="single" w:sz="4" w:space="0" w:color="auto"/>
                  </w:tcBorders>
                  <w:hideMark/>
                </w:tcPr>
                <w:p w14:paraId="033AEB20" w14:textId="77777777" w:rsidR="00222EBF" w:rsidRDefault="00222EBF" w:rsidP="00815C23">
                  <w:pPr>
                    <w:keepNext/>
                    <w:keepLines/>
                    <w:spacing w:after="0"/>
                    <w:contextualSpacing/>
                    <w:jc w:val="center"/>
                    <w:rPr>
                      <w:rFonts w:ascii="Arial" w:hAnsi="Arial"/>
                      <w:sz w:val="18"/>
                      <w:lang w:eastAsia="zh-CN"/>
                    </w:rPr>
                  </w:pPr>
                  <w:r>
                    <w:rPr>
                      <w:rFonts w:ascii="Arial" w:hAnsi="Arial"/>
                      <w:sz w:val="18"/>
                      <w:lang w:eastAsia="zh-CN"/>
                    </w:rPr>
                    <w:t>30</w:t>
                  </w:r>
                </w:p>
              </w:tc>
              <w:tc>
                <w:tcPr>
                  <w:tcW w:w="1030" w:type="dxa"/>
                  <w:tcBorders>
                    <w:top w:val="single" w:sz="4" w:space="0" w:color="auto"/>
                    <w:left w:val="single" w:sz="4" w:space="0" w:color="auto"/>
                    <w:bottom w:val="single" w:sz="4" w:space="0" w:color="auto"/>
                    <w:right w:val="single" w:sz="4" w:space="0" w:color="auto"/>
                  </w:tcBorders>
                  <w:hideMark/>
                </w:tcPr>
                <w:p w14:paraId="065AE7FF" w14:textId="77777777" w:rsidR="00222EBF" w:rsidRDefault="00222EBF" w:rsidP="00815C23">
                  <w:pPr>
                    <w:keepNext/>
                    <w:keepLines/>
                    <w:spacing w:after="0"/>
                    <w:contextualSpacing/>
                    <w:jc w:val="center"/>
                    <w:rPr>
                      <w:rFonts w:ascii="Arial" w:hAnsi="Arial"/>
                      <w:sz w:val="18"/>
                      <w:lang w:eastAsia="zh-CN"/>
                    </w:rPr>
                  </w:pPr>
                  <w:r>
                    <w:rPr>
                      <w:rFonts w:ascii="Arial" w:hAnsi="Arial"/>
                      <w:sz w:val="18"/>
                    </w:rPr>
                    <w:t>0.4307</w:t>
                  </w:r>
                </w:p>
              </w:tc>
              <w:tc>
                <w:tcPr>
                  <w:tcW w:w="1029" w:type="dxa"/>
                  <w:tcBorders>
                    <w:top w:val="single" w:sz="4" w:space="0" w:color="auto"/>
                    <w:left w:val="single" w:sz="4" w:space="0" w:color="auto"/>
                    <w:bottom w:val="single" w:sz="4" w:space="0" w:color="auto"/>
                    <w:right w:val="single" w:sz="4" w:space="0" w:color="auto"/>
                  </w:tcBorders>
                  <w:hideMark/>
                </w:tcPr>
                <w:p w14:paraId="6882CC0C" w14:textId="77777777" w:rsidR="00222EBF" w:rsidRDefault="00222EBF" w:rsidP="00815C23">
                  <w:pPr>
                    <w:keepNext/>
                    <w:keepLines/>
                    <w:spacing w:after="0"/>
                    <w:contextualSpacing/>
                    <w:jc w:val="center"/>
                    <w:rPr>
                      <w:rFonts w:ascii="Arial" w:hAnsi="Arial"/>
                      <w:sz w:val="18"/>
                      <w:lang w:eastAsia="zh-CN"/>
                    </w:rPr>
                  </w:pPr>
                  <w:r>
                    <w:rPr>
                      <w:rFonts w:ascii="Arial" w:hAnsi="Arial"/>
                      <w:sz w:val="18"/>
                      <w:lang w:eastAsia="zh-CN"/>
                    </w:rPr>
                    <w:t>5</w:t>
                  </w:r>
                </w:p>
              </w:tc>
              <w:tc>
                <w:tcPr>
                  <w:tcW w:w="1029" w:type="dxa"/>
                  <w:tcBorders>
                    <w:top w:val="single" w:sz="4" w:space="0" w:color="auto"/>
                    <w:left w:val="single" w:sz="4" w:space="0" w:color="auto"/>
                    <w:bottom w:val="single" w:sz="4" w:space="0" w:color="auto"/>
                    <w:right w:val="single" w:sz="4" w:space="0" w:color="auto"/>
                  </w:tcBorders>
                  <w:hideMark/>
                </w:tcPr>
                <w:p w14:paraId="7CDAD1D8" w14:textId="77777777" w:rsidR="00222EBF" w:rsidRDefault="00222EBF" w:rsidP="00815C23">
                  <w:pPr>
                    <w:keepNext/>
                    <w:keepLines/>
                    <w:spacing w:after="0"/>
                    <w:contextualSpacing/>
                    <w:jc w:val="center"/>
                    <w:rPr>
                      <w:rFonts w:ascii="Arial" w:hAnsi="Arial"/>
                      <w:sz w:val="18"/>
                      <w:lang w:eastAsia="zh-CN"/>
                    </w:rPr>
                  </w:pPr>
                  <w:r>
                    <w:rPr>
                      <w:rFonts w:ascii="Arial" w:hAnsi="Arial"/>
                      <w:sz w:val="18"/>
                    </w:rPr>
                    <w:t>0.3643</w:t>
                  </w:r>
                </w:p>
              </w:tc>
              <w:tc>
                <w:tcPr>
                  <w:tcW w:w="1029" w:type="dxa"/>
                  <w:tcBorders>
                    <w:top w:val="single" w:sz="4" w:space="0" w:color="auto"/>
                    <w:left w:val="single" w:sz="4" w:space="0" w:color="auto"/>
                    <w:bottom w:val="single" w:sz="4" w:space="0" w:color="auto"/>
                    <w:right w:val="single" w:sz="4" w:space="0" w:color="auto"/>
                  </w:tcBorders>
                  <w:hideMark/>
                </w:tcPr>
                <w:p w14:paraId="71B15928" w14:textId="77777777" w:rsidR="00222EBF" w:rsidRDefault="00222EBF" w:rsidP="00815C23">
                  <w:pPr>
                    <w:keepNext/>
                    <w:keepLines/>
                    <w:spacing w:after="0"/>
                    <w:contextualSpacing/>
                    <w:jc w:val="center"/>
                    <w:rPr>
                      <w:rFonts w:ascii="Arial" w:hAnsi="Arial"/>
                      <w:sz w:val="18"/>
                      <w:lang w:eastAsia="zh-CN"/>
                    </w:rPr>
                  </w:pPr>
                  <w:r>
                    <w:rPr>
                      <w:rFonts w:ascii="Arial" w:hAnsi="Arial"/>
                      <w:sz w:val="18"/>
                      <w:lang w:eastAsia="zh-CN"/>
                    </w:rPr>
                    <w:t>1</w:t>
                  </w:r>
                </w:p>
              </w:tc>
              <w:tc>
                <w:tcPr>
                  <w:tcW w:w="1030" w:type="dxa"/>
                  <w:tcBorders>
                    <w:top w:val="single" w:sz="4" w:space="0" w:color="auto"/>
                    <w:left w:val="single" w:sz="4" w:space="0" w:color="auto"/>
                    <w:bottom w:val="single" w:sz="4" w:space="0" w:color="auto"/>
                    <w:right w:val="single" w:sz="4" w:space="0" w:color="auto"/>
                  </w:tcBorders>
                  <w:hideMark/>
                </w:tcPr>
                <w:p w14:paraId="3BB63FF4" w14:textId="77777777" w:rsidR="00222EBF" w:rsidRDefault="00222EBF" w:rsidP="00815C23">
                  <w:pPr>
                    <w:keepNext/>
                    <w:keepLines/>
                    <w:spacing w:after="0"/>
                    <w:contextualSpacing/>
                    <w:jc w:val="center"/>
                    <w:rPr>
                      <w:rFonts w:ascii="Arial" w:hAnsi="Arial"/>
                      <w:sz w:val="18"/>
                      <w:lang w:eastAsia="zh-CN"/>
                    </w:rPr>
                  </w:pPr>
                  <w:r>
                    <w:rPr>
                      <w:rFonts w:ascii="Arial" w:hAnsi="Arial"/>
                      <w:sz w:val="18"/>
                    </w:rPr>
                    <w:t>0.3643</w:t>
                  </w:r>
                </w:p>
              </w:tc>
            </w:tr>
            <w:tr w:rsidR="00222EBF" w14:paraId="473D9EEB" w14:textId="77777777" w:rsidTr="00815C23">
              <w:trPr>
                <w:trHeight w:val="21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77C438" w14:textId="77777777" w:rsidR="00222EBF" w:rsidRDefault="00222EBF" w:rsidP="00815C23">
                  <w:pPr>
                    <w:spacing w:after="0"/>
                    <w:contextualSpacing/>
                    <w:rPr>
                      <w:rFonts w:ascii="Arial" w:hAnsi="Arial"/>
                      <w:sz w:val="18"/>
                      <w:szCs w:val="22"/>
                      <w:lang w:eastAsia="zh-CN"/>
                    </w:rPr>
                  </w:pPr>
                </w:p>
              </w:tc>
              <w:tc>
                <w:tcPr>
                  <w:tcW w:w="1029" w:type="dxa"/>
                  <w:tcBorders>
                    <w:top w:val="single" w:sz="4" w:space="0" w:color="auto"/>
                    <w:left w:val="single" w:sz="4" w:space="0" w:color="auto"/>
                    <w:bottom w:val="single" w:sz="4" w:space="0" w:color="auto"/>
                    <w:right w:val="single" w:sz="4" w:space="0" w:color="auto"/>
                  </w:tcBorders>
                  <w:hideMark/>
                </w:tcPr>
                <w:p w14:paraId="4DAF72A2" w14:textId="77777777" w:rsidR="00222EBF" w:rsidRDefault="00222EBF" w:rsidP="00815C23">
                  <w:pPr>
                    <w:keepNext/>
                    <w:keepLines/>
                    <w:spacing w:after="0"/>
                    <w:contextualSpacing/>
                    <w:jc w:val="center"/>
                    <w:rPr>
                      <w:rFonts w:ascii="Arial" w:hAnsi="Arial"/>
                      <w:sz w:val="18"/>
                      <w:lang w:eastAsia="zh-CN"/>
                    </w:rPr>
                  </w:pPr>
                  <w:r>
                    <w:rPr>
                      <w:rFonts w:ascii="Arial" w:hAnsi="Arial"/>
                      <w:sz w:val="18"/>
                      <w:lang w:eastAsia="zh-CN"/>
                    </w:rPr>
                    <w:t>10</w:t>
                  </w:r>
                </w:p>
              </w:tc>
              <w:tc>
                <w:tcPr>
                  <w:tcW w:w="1029" w:type="dxa"/>
                  <w:tcBorders>
                    <w:top w:val="single" w:sz="4" w:space="0" w:color="auto"/>
                    <w:left w:val="single" w:sz="4" w:space="0" w:color="auto"/>
                    <w:bottom w:val="single" w:sz="4" w:space="0" w:color="auto"/>
                    <w:right w:val="single" w:sz="4" w:space="0" w:color="auto"/>
                  </w:tcBorders>
                  <w:hideMark/>
                </w:tcPr>
                <w:p w14:paraId="5ECD85F8" w14:textId="77777777" w:rsidR="00222EBF" w:rsidRDefault="00222EBF" w:rsidP="00815C23">
                  <w:pPr>
                    <w:keepNext/>
                    <w:keepLines/>
                    <w:spacing w:after="0"/>
                    <w:contextualSpacing/>
                    <w:jc w:val="center"/>
                    <w:rPr>
                      <w:rFonts w:ascii="Arial" w:hAnsi="Arial"/>
                      <w:sz w:val="18"/>
                      <w:lang w:eastAsia="zh-CN"/>
                    </w:rPr>
                  </w:pPr>
                  <w:r>
                    <w:rPr>
                      <w:rFonts w:ascii="Arial" w:hAnsi="Arial"/>
                      <w:sz w:val="18"/>
                    </w:rPr>
                    <w:t>0.2568</w:t>
                  </w:r>
                </w:p>
              </w:tc>
              <w:tc>
                <w:tcPr>
                  <w:tcW w:w="1029" w:type="dxa"/>
                  <w:tcBorders>
                    <w:top w:val="single" w:sz="4" w:space="0" w:color="auto"/>
                    <w:left w:val="single" w:sz="4" w:space="0" w:color="auto"/>
                    <w:bottom w:val="single" w:sz="4" w:space="0" w:color="auto"/>
                    <w:right w:val="single" w:sz="4" w:space="0" w:color="auto"/>
                  </w:tcBorders>
                  <w:hideMark/>
                </w:tcPr>
                <w:p w14:paraId="0D996220" w14:textId="77777777" w:rsidR="00222EBF" w:rsidRDefault="00222EBF" w:rsidP="00815C23">
                  <w:pPr>
                    <w:keepNext/>
                    <w:keepLines/>
                    <w:spacing w:after="0"/>
                    <w:contextualSpacing/>
                    <w:jc w:val="center"/>
                    <w:rPr>
                      <w:rFonts w:ascii="Arial" w:hAnsi="Arial"/>
                      <w:sz w:val="18"/>
                      <w:lang w:eastAsia="zh-CN"/>
                    </w:rPr>
                  </w:pPr>
                  <w:r>
                    <w:rPr>
                      <w:rFonts w:ascii="Arial" w:hAnsi="Arial"/>
                      <w:sz w:val="18"/>
                      <w:lang w:eastAsia="zh-CN"/>
                    </w:rPr>
                    <w:t>45</w:t>
                  </w:r>
                </w:p>
              </w:tc>
              <w:tc>
                <w:tcPr>
                  <w:tcW w:w="1030" w:type="dxa"/>
                  <w:tcBorders>
                    <w:top w:val="single" w:sz="4" w:space="0" w:color="auto"/>
                    <w:left w:val="single" w:sz="4" w:space="0" w:color="auto"/>
                    <w:bottom w:val="single" w:sz="4" w:space="0" w:color="auto"/>
                    <w:right w:val="single" w:sz="4" w:space="0" w:color="auto"/>
                  </w:tcBorders>
                  <w:hideMark/>
                </w:tcPr>
                <w:p w14:paraId="50560FBC" w14:textId="77777777" w:rsidR="00222EBF" w:rsidRDefault="00222EBF" w:rsidP="00815C23">
                  <w:pPr>
                    <w:keepNext/>
                    <w:keepLines/>
                    <w:spacing w:after="0"/>
                    <w:contextualSpacing/>
                    <w:jc w:val="center"/>
                    <w:rPr>
                      <w:rFonts w:ascii="Arial" w:hAnsi="Arial"/>
                      <w:sz w:val="18"/>
                      <w:lang w:eastAsia="zh-CN"/>
                    </w:rPr>
                  </w:pPr>
                  <w:r>
                    <w:rPr>
                      <w:rFonts w:ascii="Arial" w:hAnsi="Arial"/>
                      <w:sz w:val="18"/>
                    </w:rPr>
                    <w:t>0.6447</w:t>
                  </w:r>
                </w:p>
              </w:tc>
              <w:tc>
                <w:tcPr>
                  <w:tcW w:w="1029" w:type="dxa"/>
                  <w:tcBorders>
                    <w:top w:val="single" w:sz="4" w:space="0" w:color="auto"/>
                    <w:left w:val="single" w:sz="4" w:space="0" w:color="auto"/>
                    <w:bottom w:val="single" w:sz="4" w:space="0" w:color="auto"/>
                    <w:right w:val="single" w:sz="4" w:space="0" w:color="auto"/>
                  </w:tcBorders>
                  <w:hideMark/>
                </w:tcPr>
                <w:p w14:paraId="10A67C49" w14:textId="77777777" w:rsidR="00222EBF" w:rsidRDefault="00222EBF" w:rsidP="00815C23">
                  <w:pPr>
                    <w:keepNext/>
                    <w:keepLines/>
                    <w:spacing w:after="0"/>
                    <w:contextualSpacing/>
                    <w:jc w:val="center"/>
                    <w:rPr>
                      <w:rFonts w:ascii="Arial" w:hAnsi="Arial"/>
                      <w:sz w:val="18"/>
                      <w:lang w:eastAsia="zh-CN"/>
                    </w:rPr>
                  </w:pPr>
                  <w:r>
                    <w:rPr>
                      <w:rFonts w:ascii="Arial" w:hAnsi="Arial"/>
                      <w:sz w:val="18"/>
                      <w:lang w:eastAsia="zh-CN"/>
                    </w:rPr>
                    <w:t>10</w:t>
                  </w:r>
                </w:p>
              </w:tc>
              <w:tc>
                <w:tcPr>
                  <w:tcW w:w="1029" w:type="dxa"/>
                  <w:tcBorders>
                    <w:top w:val="single" w:sz="4" w:space="0" w:color="auto"/>
                    <w:left w:val="single" w:sz="4" w:space="0" w:color="auto"/>
                    <w:bottom w:val="single" w:sz="4" w:space="0" w:color="auto"/>
                    <w:right w:val="single" w:sz="4" w:space="0" w:color="auto"/>
                  </w:tcBorders>
                  <w:hideMark/>
                </w:tcPr>
                <w:p w14:paraId="5DFABFF4" w14:textId="77777777" w:rsidR="00222EBF" w:rsidRDefault="00222EBF" w:rsidP="00815C23">
                  <w:pPr>
                    <w:keepNext/>
                    <w:keepLines/>
                    <w:spacing w:after="0"/>
                    <w:contextualSpacing/>
                    <w:jc w:val="center"/>
                    <w:rPr>
                      <w:rFonts w:ascii="Arial" w:hAnsi="Arial"/>
                      <w:sz w:val="18"/>
                      <w:lang w:eastAsia="zh-CN"/>
                    </w:rPr>
                  </w:pPr>
                  <w:r>
                    <w:rPr>
                      <w:rFonts w:ascii="Arial" w:hAnsi="Arial"/>
                      <w:sz w:val="18"/>
                    </w:rPr>
                    <w:t>1.0929</w:t>
                  </w:r>
                </w:p>
              </w:tc>
              <w:tc>
                <w:tcPr>
                  <w:tcW w:w="1029" w:type="dxa"/>
                  <w:tcBorders>
                    <w:top w:val="single" w:sz="4" w:space="0" w:color="auto"/>
                    <w:left w:val="single" w:sz="4" w:space="0" w:color="auto"/>
                    <w:bottom w:val="single" w:sz="4" w:space="0" w:color="auto"/>
                    <w:right w:val="single" w:sz="4" w:space="0" w:color="auto"/>
                  </w:tcBorders>
                  <w:hideMark/>
                </w:tcPr>
                <w:p w14:paraId="77A2DFC2" w14:textId="77777777" w:rsidR="00222EBF" w:rsidRDefault="00222EBF" w:rsidP="00815C23">
                  <w:pPr>
                    <w:keepNext/>
                    <w:keepLines/>
                    <w:spacing w:after="0"/>
                    <w:contextualSpacing/>
                    <w:jc w:val="center"/>
                    <w:rPr>
                      <w:rFonts w:ascii="Arial" w:hAnsi="Arial"/>
                      <w:sz w:val="18"/>
                      <w:lang w:eastAsia="zh-CN"/>
                    </w:rPr>
                  </w:pPr>
                  <w:r>
                    <w:rPr>
                      <w:rFonts w:ascii="Arial" w:hAnsi="Arial"/>
                      <w:sz w:val="18"/>
                      <w:lang w:eastAsia="zh-CN"/>
                    </w:rPr>
                    <w:t>3</w:t>
                  </w:r>
                </w:p>
              </w:tc>
              <w:tc>
                <w:tcPr>
                  <w:tcW w:w="1030" w:type="dxa"/>
                  <w:tcBorders>
                    <w:top w:val="single" w:sz="4" w:space="0" w:color="auto"/>
                    <w:left w:val="single" w:sz="4" w:space="0" w:color="auto"/>
                    <w:bottom w:val="single" w:sz="4" w:space="0" w:color="auto"/>
                    <w:right w:val="single" w:sz="4" w:space="0" w:color="auto"/>
                  </w:tcBorders>
                  <w:hideMark/>
                </w:tcPr>
                <w:p w14:paraId="3E6F19CD" w14:textId="77777777" w:rsidR="00222EBF" w:rsidRDefault="00222EBF" w:rsidP="00815C23">
                  <w:pPr>
                    <w:keepNext/>
                    <w:keepLines/>
                    <w:spacing w:after="0"/>
                    <w:contextualSpacing/>
                    <w:jc w:val="center"/>
                    <w:rPr>
                      <w:rFonts w:ascii="Arial" w:hAnsi="Arial"/>
                      <w:sz w:val="18"/>
                      <w:lang w:eastAsia="zh-CN"/>
                    </w:rPr>
                  </w:pPr>
                  <w:r>
                    <w:rPr>
                      <w:rFonts w:ascii="Arial" w:hAnsi="Arial"/>
                      <w:sz w:val="18"/>
                    </w:rPr>
                    <w:t>1.0929</w:t>
                  </w:r>
                </w:p>
              </w:tc>
            </w:tr>
            <w:tr w:rsidR="00222EBF" w14:paraId="7F133A3C" w14:textId="77777777" w:rsidTr="00815C23">
              <w:trPr>
                <w:trHeight w:val="21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68839" w14:textId="77777777" w:rsidR="00222EBF" w:rsidRDefault="00222EBF" w:rsidP="00815C23">
                  <w:pPr>
                    <w:spacing w:after="0"/>
                    <w:contextualSpacing/>
                    <w:rPr>
                      <w:rFonts w:ascii="Arial" w:hAnsi="Arial"/>
                      <w:sz w:val="18"/>
                      <w:szCs w:val="22"/>
                      <w:lang w:eastAsia="zh-CN"/>
                    </w:rPr>
                  </w:pPr>
                </w:p>
              </w:tc>
              <w:tc>
                <w:tcPr>
                  <w:tcW w:w="1029" w:type="dxa"/>
                  <w:tcBorders>
                    <w:top w:val="single" w:sz="4" w:space="0" w:color="auto"/>
                    <w:left w:val="single" w:sz="4" w:space="0" w:color="auto"/>
                    <w:bottom w:val="single" w:sz="4" w:space="0" w:color="auto"/>
                    <w:right w:val="single" w:sz="4" w:space="0" w:color="auto"/>
                  </w:tcBorders>
                  <w:hideMark/>
                </w:tcPr>
                <w:p w14:paraId="6FA4A6EE" w14:textId="77777777" w:rsidR="00222EBF" w:rsidRDefault="00222EBF" w:rsidP="00815C23">
                  <w:pPr>
                    <w:keepNext/>
                    <w:keepLines/>
                    <w:spacing w:after="0"/>
                    <w:contextualSpacing/>
                    <w:jc w:val="center"/>
                    <w:rPr>
                      <w:rFonts w:ascii="Arial" w:hAnsi="Arial"/>
                      <w:sz w:val="18"/>
                      <w:lang w:eastAsia="zh-CN"/>
                    </w:rPr>
                  </w:pPr>
                  <w:r>
                    <w:rPr>
                      <w:rFonts w:ascii="Arial" w:hAnsi="Arial"/>
                      <w:sz w:val="18"/>
                      <w:lang w:eastAsia="zh-CN"/>
                    </w:rPr>
                    <w:t>15</w:t>
                  </w:r>
                </w:p>
              </w:tc>
              <w:tc>
                <w:tcPr>
                  <w:tcW w:w="1029" w:type="dxa"/>
                  <w:tcBorders>
                    <w:top w:val="single" w:sz="4" w:space="0" w:color="auto"/>
                    <w:left w:val="single" w:sz="4" w:space="0" w:color="auto"/>
                    <w:bottom w:val="single" w:sz="4" w:space="0" w:color="auto"/>
                    <w:right w:val="single" w:sz="4" w:space="0" w:color="auto"/>
                  </w:tcBorders>
                  <w:hideMark/>
                </w:tcPr>
                <w:p w14:paraId="1AA4E975" w14:textId="77777777" w:rsidR="00222EBF" w:rsidRDefault="00222EBF" w:rsidP="00815C23">
                  <w:pPr>
                    <w:keepNext/>
                    <w:keepLines/>
                    <w:spacing w:after="0"/>
                    <w:contextualSpacing/>
                    <w:jc w:val="center"/>
                    <w:rPr>
                      <w:rFonts w:ascii="Arial" w:hAnsi="Arial"/>
                      <w:sz w:val="18"/>
                      <w:lang w:eastAsia="zh-CN"/>
                    </w:rPr>
                  </w:pPr>
                  <w:r>
                    <w:rPr>
                      <w:rFonts w:ascii="Arial" w:hAnsi="Arial"/>
                      <w:sz w:val="18"/>
                    </w:rPr>
                    <w:t>0.3864</w:t>
                  </w:r>
                </w:p>
              </w:tc>
              <w:tc>
                <w:tcPr>
                  <w:tcW w:w="1029" w:type="dxa"/>
                  <w:tcBorders>
                    <w:top w:val="single" w:sz="4" w:space="0" w:color="auto"/>
                    <w:left w:val="single" w:sz="4" w:space="0" w:color="auto"/>
                    <w:bottom w:val="single" w:sz="4" w:space="0" w:color="auto"/>
                    <w:right w:val="single" w:sz="4" w:space="0" w:color="auto"/>
                  </w:tcBorders>
                  <w:hideMark/>
                </w:tcPr>
                <w:p w14:paraId="439CDDAF" w14:textId="77777777" w:rsidR="00222EBF" w:rsidRDefault="00222EBF" w:rsidP="00815C23">
                  <w:pPr>
                    <w:keepNext/>
                    <w:keepLines/>
                    <w:spacing w:after="0"/>
                    <w:contextualSpacing/>
                    <w:jc w:val="center"/>
                    <w:rPr>
                      <w:rFonts w:ascii="Arial" w:hAnsi="Arial"/>
                      <w:sz w:val="18"/>
                      <w:lang w:eastAsia="zh-CN"/>
                    </w:rPr>
                  </w:pPr>
                  <w:r>
                    <w:rPr>
                      <w:rFonts w:ascii="Arial" w:hAnsi="Arial"/>
                      <w:sz w:val="18"/>
                      <w:lang w:eastAsia="zh-CN"/>
                    </w:rPr>
                    <w:t>60</w:t>
                  </w:r>
                </w:p>
              </w:tc>
              <w:tc>
                <w:tcPr>
                  <w:tcW w:w="1030" w:type="dxa"/>
                  <w:tcBorders>
                    <w:top w:val="single" w:sz="4" w:space="0" w:color="auto"/>
                    <w:left w:val="single" w:sz="4" w:space="0" w:color="auto"/>
                    <w:bottom w:val="single" w:sz="4" w:space="0" w:color="auto"/>
                    <w:right w:val="single" w:sz="4" w:space="0" w:color="auto"/>
                  </w:tcBorders>
                  <w:hideMark/>
                </w:tcPr>
                <w:p w14:paraId="73F1548B" w14:textId="77777777" w:rsidR="00222EBF" w:rsidRDefault="00222EBF" w:rsidP="00815C23">
                  <w:pPr>
                    <w:keepNext/>
                    <w:keepLines/>
                    <w:spacing w:after="0"/>
                    <w:contextualSpacing/>
                    <w:jc w:val="center"/>
                    <w:rPr>
                      <w:rFonts w:ascii="Arial" w:hAnsi="Arial"/>
                      <w:sz w:val="18"/>
                      <w:lang w:eastAsia="zh-CN"/>
                    </w:rPr>
                  </w:pPr>
                  <w:r>
                    <w:rPr>
                      <w:rFonts w:ascii="Arial" w:hAnsi="Arial"/>
                      <w:sz w:val="18"/>
                    </w:rPr>
                    <w:t>0.8585</w:t>
                  </w:r>
                </w:p>
              </w:tc>
              <w:tc>
                <w:tcPr>
                  <w:tcW w:w="1029" w:type="dxa"/>
                  <w:tcBorders>
                    <w:top w:val="single" w:sz="4" w:space="0" w:color="auto"/>
                    <w:left w:val="single" w:sz="4" w:space="0" w:color="auto"/>
                    <w:bottom w:val="single" w:sz="4" w:space="0" w:color="auto"/>
                    <w:right w:val="single" w:sz="4" w:space="0" w:color="auto"/>
                  </w:tcBorders>
                  <w:hideMark/>
                </w:tcPr>
                <w:p w14:paraId="0C454DC3" w14:textId="77777777" w:rsidR="00222EBF" w:rsidRDefault="00222EBF" w:rsidP="00815C23">
                  <w:pPr>
                    <w:keepNext/>
                    <w:keepLines/>
                    <w:spacing w:after="0"/>
                    <w:contextualSpacing/>
                    <w:jc w:val="center"/>
                    <w:rPr>
                      <w:rFonts w:ascii="Arial" w:hAnsi="Arial"/>
                      <w:sz w:val="18"/>
                      <w:lang w:eastAsia="zh-CN"/>
                    </w:rPr>
                  </w:pPr>
                  <w:r>
                    <w:rPr>
                      <w:rFonts w:ascii="Arial" w:hAnsi="Arial"/>
                      <w:sz w:val="18"/>
                      <w:lang w:eastAsia="zh-CN"/>
                    </w:rPr>
                    <w:t>15</w:t>
                  </w:r>
                </w:p>
              </w:tc>
              <w:tc>
                <w:tcPr>
                  <w:tcW w:w="1029" w:type="dxa"/>
                  <w:tcBorders>
                    <w:top w:val="single" w:sz="4" w:space="0" w:color="auto"/>
                    <w:left w:val="single" w:sz="4" w:space="0" w:color="auto"/>
                    <w:bottom w:val="single" w:sz="4" w:space="0" w:color="auto"/>
                    <w:right w:val="single" w:sz="4" w:space="0" w:color="auto"/>
                  </w:tcBorders>
                  <w:hideMark/>
                </w:tcPr>
                <w:p w14:paraId="59C4EFA8" w14:textId="77777777" w:rsidR="00222EBF" w:rsidRDefault="00222EBF" w:rsidP="00815C23">
                  <w:pPr>
                    <w:keepNext/>
                    <w:keepLines/>
                    <w:spacing w:after="0"/>
                    <w:contextualSpacing/>
                    <w:jc w:val="center"/>
                    <w:rPr>
                      <w:rFonts w:ascii="Arial" w:hAnsi="Arial"/>
                      <w:sz w:val="18"/>
                      <w:lang w:eastAsia="zh-CN"/>
                    </w:rPr>
                  </w:pPr>
                  <w:r>
                    <w:rPr>
                      <w:rFonts w:ascii="Arial" w:hAnsi="Arial"/>
                      <w:sz w:val="18"/>
                    </w:rPr>
                    <w:t>1.8219</w:t>
                  </w:r>
                </w:p>
              </w:tc>
              <w:tc>
                <w:tcPr>
                  <w:tcW w:w="1029" w:type="dxa"/>
                  <w:tcBorders>
                    <w:top w:val="single" w:sz="4" w:space="0" w:color="auto"/>
                    <w:left w:val="single" w:sz="4" w:space="0" w:color="auto"/>
                    <w:bottom w:val="single" w:sz="4" w:space="0" w:color="auto"/>
                    <w:right w:val="single" w:sz="4" w:space="0" w:color="auto"/>
                  </w:tcBorders>
                  <w:hideMark/>
                </w:tcPr>
                <w:p w14:paraId="732AD43F" w14:textId="77777777" w:rsidR="00222EBF" w:rsidRDefault="00222EBF" w:rsidP="00815C23">
                  <w:pPr>
                    <w:keepNext/>
                    <w:keepLines/>
                    <w:spacing w:after="0"/>
                    <w:contextualSpacing/>
                    <w:jc w:val="center"/>
                    <w:rPr>
                      <w:rFonts w:ascii="Arial" w:hAnsi="Arial"/>
                      <w:sz w:val="18"/>
                      <w:lang w:eastAsia="zh-CN"/>
                    </w:rPr>
                  </w:pPr>
                  <w:r>
                    <w:rPr>
                      <w:rFonts w:ascii="Arial" w:hAnsi="Arial"/>
                      <w:sz w:val="18"/>
                      <w:lang w:eastAsia="zh-CN"/>
                    </w:rPr>
                    <w:t>5</w:t>
                  </w:r>
                </w:p>
              </w:tc>
              <w:tc>
                <w:tcPr>
                  <w:tcW w:w="1030" w:type="dxa"/>
                  <w:tcBorders>
                    <w:top w:val="single" w:sz="4" w:space="0" w:color="auto"/>
                    <w:left w:val="single" w:sz="4" w:space="0" w:color="auto"/>
                    <w:bottom w:val="single" w:sz="4" w:space="0" w:color="auto"/>
                    <w:right w:val="single" w:sz="4" w:space="0" w:color="auto"/>
                  </w:tcBorders>
                  <w:hideMark/>
                </w:tcPr>
                <w:p w14:paraId="4D1D7B62" w14:textId="77777777" w:rsidR="00222EBF" w:rsidRDefault="00222EBF" w:rsidP="00815C23">
                  <w:pPr>
                    <w:keepNext/>
                    <w:keepLines/>
                    <w:spacing w:after="0"/>
                    <w:contextualSpacing/>
                    <w:jc w:val="center"/>
                    <w:rPr>
                      <w:rFonts w:ascii="Arial" w:hAnsi="Arial"/>
                      <w:sz w:val="18"/>
                      <w:lang w:eastAsia="zh-CN"/>
                    </w:rPr>
                  </w:pPr>
                  <w:r>
                    <w:rPr>
                      <w:rFonts w:ascii="Arial" w:hAnsi="Arial"/>
                      <w:sz w:val="18"/>
                    </w:rPr>
                    <w:t>1.8219</w:t>
                  </w:r>
                </w:p>
              </w:tc>
            </w:tr>
            <w:tr w:rsidR="00222EBF" w14:paraId="2A37C2B7" w14:textId="77777777" w:rsidTr="00815C23">
              <w:trPr>
                <w:trHeight w:val="21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AE159F" w14:textId="77777777" w:rsidR="00222EBF" w:rsidRDefault="00222EBF" w:rsidP="00815C23">
                  <w:pPr>
                    <w:spacing w:after="0"/>
                    <w:contextualSpacing/>
                    <w:rPr>
                      <w:rFonts w:ascii="Arial" w:hAnsi="Arial"/>
                      <w:sz w:val="18"/>
                      <w:szCs w:val="22"/>
                      <w:lang w:eastAsia="zh-CN"/>
                    </w:rPr>
                  </w:pPr>
                </w:p>
              </w:tc>
              <w:tc>
                <w:tcPr>
                  <w:tcW w:w="1029" w:type="dxa"/>
                  <w:tcBorders>
                    <w:top w:val="single" w:sz="4" w:space="0" w:color="auto"/>
                    <w:left w:val="single" w:sz="4" w:space="0" w:color="auto"/>
                    <w:bottom w:val="single" w:sz="4" w:space="0" w:color="auto"/>
                    <w:right w:val="single" w:sz="4" w:space="0" w:color="auto"/>
                  </w:tcBorders>
                  <w:hideMark/>
                </w:tcPr>
                <w:p w14:paraId="7480381F" w14:textId="77777777" w:rsidR="00222EBF" w:rsidRDefault="00222EBF" w:rsidP="00815C23">
                  <w:pPr>
                    <w:keepNext/>
                    <w:keepLines/>
                    <w:spacing w:after="0"/>
                    <w:contextualSpacing/>
                    <w:jc w:val="center"/>
                    <w:rPr>
                      <w:rFonts w:ascii="Arial" w:hAnsi="Arial"/>
                      <w:sz w:val="18"/>
                      <w:lang w:eastAsia="zh-CN"/>
                    </w:rPr>
                  </w:pPr>
                  <w:r>
                    <w:rPr>
                      <w:rFonts w:ascii="Arial" w:hAnsi="Arial"/>
                      <w:sz w:val="18"/>
                      <w:lang w:eastAsia="zh-CN"/>
                    </w:rPr>
                    <w:t>25</w:t>
                  </w:r>
                </w:p>
              </w:tc>
              <w:tc>
                <w:tcPr>
                  <w:tcW w:w="1029" w:type="dxa"/>
                  <w:tcBorders>
                    <w:top w:val="single" w:sz="4" w:space="0" w:color="auto"/>
                    <w:left w:val="single" w:sz="4" w:space="0" w:color="auto"/>
                    <w:bottom w:val="single" w:sz="4" w:space="0" w:color="auto"/>
                    <w:right w:val="single" w:sz="4" w:space="0" w:color="auto"/>
                  </w:tcBorders>
                  <w:hideMark/>
                </w:tcPr>
                <w:p w14:paraId="75F5E269" w14:textId="77777777" w:rsidR="00222EBF" w:rsidRDefault="00222EBF" w:rsidP="00815C23">
                  <w:pPr>
                    <w:keepNext/>
                    <w:keepLines/>
                    <w:spacing w:after="0"/>
                    <w:contextualSpacing/>
                    <w:jc w:val="center"/>
                    <w:rPr>
                      <w:rFonts w:ascii="Arial" w:hAnsi="Arial"/>
                      <w:sz w:val="18"/>
                      <w:lang w:eastAsia="zh-CN"/>
                    </w:rPr>
                  </w:pPr>
                  <w:r>
                    <w:rPr>
                      <w:rFonts w:ascii="Arial" w:hAnsi="Arial"/>
                      <w:sz w:val="18"/>
                    </w:rPr>
                    <w:t>0.6513</w:t>
                  </w:r>
                </w:p>
              </w:tc>
              <w:tc>
                <w:tcPr>
                  <w:tcW w:w="1029" w:type="dxa"/>
                  <w:tcBorders>
                    <w:top w:val="single" w:sz="4" w:space="0" w:color="auto"/>
                    <w:left w:val="single" w:sz="4" w:space="0" w:color="auto"/>
                    <w:bottom w:val="single" w:sz="4" w:space="0" w:color="auto"/>
                    <w:right w:val="single" w:sz="4" w:space="0" w:color="auto"/>
                  </w:tcBorders>
                </w:tcPr>
                <w:p w14:paraId="74FBDEBC" w14:textId="77777777" w:rsidR="00222EBF" w:rsidRDefault="00222EBF" w:rsidP="00815C23">
                  <w:pPr>
                    <w:keepNext/>
                    <w:keepLines/>
                    <w:spacing w:after="0"/>
                    <w:contextualSpacing/>
                    <w:jc w:val="center"/>
                    <w:rPr>
                      <w:rFonts w:ascii="Arial" w:hAnsi="Arial"/>
                      <w:sz w:val="18"/>
                      <w:lang w:eastAsia="zh-CN"/>
                    </w:rPr>
                  </w:pPr>
                </w:p>
              </w:tc>
              <w:tc>
                <w:tcPr>
                  <w:tcW w:w="1030" w:type="dxa"/>
                  <w:tcBorders>
                    <w:top w:val="single" w:sz="4" w:space="0" w:color="auto"/>
                    <w:left w:val="single" w:sz="4" w:space="0" w:color="auto"/>
                    <w:bottom w:val="single" w:sz="4" w:space="0" w:color="auto"/>
                    <w:right w:val="single" w:sz="4" w:space="0" w:color="auto"/>
                  </w:tcBorders>
                </w:tcPr>
                <w:p w14:paraId="7D9CD797" w14:textId="77777777" w:rsidR="00222EBF" w:rsidRDefault="00222EBF" w:rsidP="00815C23">
                  <w:pPr>
                    <w:keepNext/>
                    <w:keepLines/>
                    <w:spacing w:after="0"/>
                    <w:contextualSpacing/>
                    <w:jc w:val="center"/>
                    <w:rPr>
                      <w:rFonts w:ascii="Arial" w:hAnsi="Arial"/>
                      <w:sz w:val="18"/>
                      <w:lang w:eastAsia="zh-CN"/>
                    </w:rPr>
                  </w:pPr>
                </w:p>
              </w:tc>
              <w:tc>
                <w:tcPr>
                  <w:tcW w:w="1029" w:type="dxa"/>
                  <w:tcBorders>
                    <w:top w:val="single" w:sz="4" w:space="0" w:color="auto"/>
                    <w:left w:val="single" w:sz="4" w:space="0" w:color="auto"/>
                    <w:bottom w:val="single" w:sz="4" w:space="0" w:color="auto"/>
                    <w:right w:val="single" w:sz="4" w:space="0" w:color="auto"/>
                  </w:tcBorders>
                </w:tcPr>
                <w:p w14:paraId="0507C175" w14:textId="77777777" w:rsidR="00222EBF" w:rsidRDefault="00222EBF" w:rsidP="00815C23">
                  <w:pPr>
                    <w:keepNext/>
                    <w:keepLines/>
                    <w:spacing w:after="0"/>
                    <w:contextualSpacing/>
                    <w:jc w:val="center"/>
                    <w:rPr>
                      <w:rFonts w:ascii="Arial" w:hAnsi="Arial"/>
                      <w:sz w:val="18"/>
                      <w:lang w:eastAsia="zh-CN"/>
                    </w:rPr>
                  </w:pPr>
                </w:p>
              </w:tc>
              <w:tc>
                <w:tcPr>
                  <w:tcW w:w="1029" w:type="dxa"/>
                  <w:tcBorders>
                    <w:top w:val="single" w:sz="4" w:space="0" w:color="auto"/>
                    <w:left w:val="single" w:sz="4" w:space="0" w:color="auto"/>
                    <w:bottom w:val="single" w:sz="4" w:space="0" w:color="auto"/>
                    <w:right w:val="single" w:sz="4" w:space="0" w:color="auto"/>
                  </w:tcBorders>
                </w:tcPr>
                <w:p w14:paraId="159553E3" w14:textId="77777777" w:rsidR="00222EBF" w:rsidRDefault="00222EBF" w:rsidP="00815C23">
                  <w:pPr>
                    <w:keepNext/>
                    <w:keepLines/>
                    <w:spacing w:after="0"/>
                    <w:contextualSpacing/>
                    <w:jc w:val="center"/>
                    <w:rPr>
                      <w:rFonts w:ascii="Arial" w:hAnsi="Arial"/>
                      <w:sz w:val="18"/>
                      <w:lang w:eastAsia="zh-CN"/>
                    </w:rPr>
                  </w:pPr>
                </w:p>
              </w:tc>
              <w:tc>
                <w:tcPr>
                  <w:tcW w:w="1029" w:type="dxa"/>
                  <w:tcBorders>
                    <w:top w:val="single" w:sz="4" w:space="0" w:color="auto"/>
                    <w:left w:val="single" w:sz="4" w:space="0" w:color="auto"/>
                    <w:bottom w:val="single" w:sz="4" w:space="0" w:color="auto"/>
                    <w:right w:val="single" w:sz="4" w:space="0" w:color="auto"/>
                  </w:tcBorders>
                </w:tcPr>
                <w:p w14:paraId="1CBFEFA7" w14:textId="77777777" w:rsidR="00222EBF" w:rsidRDefault="00222EBF" w:rsidP="00815C23">
                  <w:pPr>
                    <w:keepNext/>
                    <w:keepLines/>
                    <w:spacing w:after="0"/>
                    <w:contextualSpacing/>
                    <w:jc w:val="center"/>
                    <w:rPr>
                      <w:rFonts w:ascii="Arial" w:hAnsi="Arial"/>
                      <w:sz w:val="18"/>
                      <w:lang w:eastAsia="zh-CN"/>
                    </w:rPr>
                  </w:pPr>
                </w:p>
              </w:tc>
              <w:tc>
                <w:tcPr>
                  <w:tcW w:w="1030" w:type="dxa"/>
                  <w:tcBorders>
                    <w:top w:val="single" w:sz="4" w:space="0" w:color="auto"/>
                    <w:left w:val="single" w:sz="4" w:space="0" w:color="auto"/>
                    <w:bottom w:val="single" w:sz="4" w:space="0" w:color="auto"/>
                    <w:right w:val="single" w:sz="4" w:space="0" w:color="auto"/>
                  </w:tcBorders>
                </w:tcPr>
                <w:p w14:paraId="0A599863" w14:textId="77777777" w:rsidR="00222EBF" w:rsidRDefault="00222EBF" w:rsidP="00815C23">
                  <w:pPr>
                    <w:keepNext/>
                    <w:keepLines/>
                    <w:spacing w:after="0"/>
                    <w:contextualSpacing/>
                    <w:jc w:val="center"/>
                    <w:rPr>
                      <w:rFonts w:ascii="Arial" w:hAnsi="Arial"/>
                      <w:sz w:val="18"/>
                      <w:lang w:eastAsia="zh-CN"/>
                    </w:rPr>
                  </w:pPr>
                </w:p>
              </w:tc>
            </w:tr>
            <w:tr w:rsidR="00222EBF" w14:paraId="29F3D3B2" w14:textId="77777777" w:rsidTr="00815C23">
              <w:trPr>
                <w:trHeight w:val="68"/>
                <w:jc w:val="center"/>
              </w:trPr>
              <w:tc>
                <w:tcPr>
                  <w:tcW w:w="994" w:type="dxa"/>
                  <w:vMerge w:val="restart"/>
                  <w:tcBorders>
                    <w:top w:val="single" w:sz="4" w:space="0" w:color="auto"/>
                    <w:left w:val="single" w:sz="4" w:space="0" w:color="auto"/>
                    <w:bottom w:val="single" w:sz="4" w:space="0" w:color="auto"/>
                    <w:right w:val="single" w:sz="4" w:space="0" w:color="auto"/>
                  </w:tcBorders>
                  <w:hideMark/>
                </w:tcPr>
                <w:p w14:paraId="3835BB86" w14:textId="77777777" w:rsidR="00222EBF" w:rsidRDefault="00222EBF" w:rsidP="00815C23">
                  <w:pPr>
                    <w:keepNext/>
                    <w:keepLines/>
                    <w:spacing w:after="0"/>
                    <w:contextualSpacing/>
                    <w:jc w:val="center"/>
                    <w:rPr>
                      <w:rFonts w:ascii="Arial" w:hAnsi="Arial"/>
                      <w:sz w:val="18"/>
                      <w:lang w:eastAsia="zh-CN"/>
                    </w:rPr>
                  </w:pPr>
                  <w:r>
                    <w:rPr>
                      <w:rFonts w:ascii="Arial" w:hAnsi="Arial"/>
                      <w:sz w:val="18"/>
                      <w:lang w:eastAsia="zh-CN"/>
                    </w:rPr>
                    <w:t>CDL-D</w:t>
                  </w:r>
                </w:p>
              </w:tc>
              <w:tc>
                <w:tcPr>
                  <w:tcW w:w="1029" w:type="dxa"/>
                  <w:tcBorders>
                    <w:top w:val="single" w:sz="4" w:space="0" w:color="auto"/>
                    <w:left w:val="single" w:sz="4" w:space="0" w:color="auto"/>
                    <w:bottom w:val="single" w:sz="4" w:space="0" w:color="auto"/>
                    <w:right w:val="single" w:sz="4" w:space="0" w:color="auto"/>
                  </w:tcBorders>
                  <w:hideMark/>
                </w:tcPr>
                <w:p w14:paraId="0067E3BE" w14:textId="77777777" w:rsidR="00222EBF" w:rsidRDefault="00222EBF" w:rsidP="00815C23">
                  <w:pPr>
                    <w:keepNext/>
                    <w:keepLines/>
                    <w:spacing w:after="0"/>
                    <w:contextualSpacing/>
                    <w:jc w:val="center"/>
                    <w:rPr>
                      <w:rFonts w:ascii="Arial" w:hAnsi="Arial"/>
                      <w:sz w:val="18"/>
                      <w:lang w:eastAsia="zh-CN"/>
                    </w:rPr>
                  </w:pPr>
                  <w:r>
                    <w:rPr>
                      <w:rFonts w:ascii="Arial" w:hAnsi="Arial"/>
                      <w:sz w:val="18"/>
                      <w:lang w:eastAsia="zh-CN"/>
                    </w:rPr>
                    <w:t>5</w:t>
                  </w:r>
                </w:p>
              </w:tc>
              <w:tc>
                <w:tcPr>
                  <w:tcW w:w="1029" w:type="dxa"/>
                  <w:tcBorders>
                    <w:top w:val="single" w:sz="4" w:space="0" w:color="auto"/>
                    <w:left w:val="single" w:sz="4" w:space="0" w:color="auto"/>
                    <w:bottom w:val="single" w:sz="4" w:space="0" w:color="auto"/>
                    <w:right w:val="single" w:sz="4" w:space="0" w:color="auto"/>
                  </w:tcBorders>
                  <w:hideMark/>
                </w:tcPr>
                <w:p w14:paraId="2C989E41" w14:textId="77777777" w:rsidR="00222EBF" w:rsidRDefault="00222EBF" w:rsidP="00815C23">
                  <w:pPr>
                    <w:keepNext/>
                    <w:keepLines/>
                    <w:spacing w:after="0"/>
                    <w:contextualSpacing/>
                    <w:jc w:val="center"/>
                    <w:rPr>
                      <w:rFonts w:ascii="Arial" w:hAnsi="Arial"/>
                      <w:sz w:val="18"/>
                      <w:lang w:eastAsia="zh-CN"/>
                    </w:rPr>
                  </w:pPr>
                  <w:r>
                    <w:rPr>
                      <w:rFonts w:ascii="Arial" w:hAnsi="Arial"/>
                      <w:sz w:val="18"/>
                    </w:rPr>
                    <w:t>0.3231</w:t>
                  </w:r>
                </w:p>
              </w:tc>
              <w:tc>
                <w:tcPr>
                  <w:tcW w:w="1029" w:type="dxa"/>
                  <w:tcBorders>
                    <w:top w:val="single" w:sz="4" w:space="0" w:color="auto"/>
                    <w:left w:val="single" w:sz="4" w:space="0" w:color="auto"/>
                    <w:bottom w:val="single" w:sz="4" w:space="0" w:color="auto"/>
                    <w:right w:val="single" w:sz="4" w:space="0" w:color="auto"/>
                  </w:tcBorders>
                  <w:hideMark/>
                </w:tcPr>
                <w:p w14:paraId="75FC0039" w14:textId="77777777" w:rsidR="00222EBF" w:rsidRDefault="00222EBF" w:rsidP="00815C23">
                  <w:pPr>
                    <w:keepNext/>
                    <w:keepLines/>
                    <w:spacing w:after="0"/>
                    <w:contextualSpacing/>
                    <w:jc w:val="center"/>
                    <w:rPr>
                      <w:rFonts w:ascii="Arial" w:hAnsi="Arial"/>
                      <w:sz w:val="18"/>
                      <w:lang w:eastAsia="zh-CN"/>
                    </w:rPr>
                  </w:pPr>
                  <w:r>
                    <w:rPr>
                      <w:rFonts w:ascii="Arial" w:hAnsi="Arial"/>
                      <w:sz w:val="18"/>
                      <w:lang w:eastAsia="zh-CN"/>
                    </w:rPr>
                    <w:t>30</w:t>
                  </w:r>
                </w:p>
              </w:tc>
              <w:tc>
                <w:tcPr>
                  <w:tcW w:w="1030" w:type="dxa"/>
                  <w:tcBorders>
                    <w:top w:val="single" w:sz="4" w:space="0" w:color="auto"/>
                    <w:left w:val="single" w:sz="4" w:space="0" w:color="auto"/>
                    <w:bottom w:val="single" w:sz="4" w:space="0" w:color="auto"/>
                    <w:right w:val="single" w:sz="4" w:space="0" w:color="auto"/>
                  </w:tcBorders>
                  <w:hideMark/>
                </w:tcPr>
                <w:p w14:paraId="5FA18669" w14:textId="77777777" w:rsidR="00222EBF" w:rsidRDefault="00222EBF" w:rsidP="00815C23">
                  <w:pPr>
                    <w:keepNext/>
                    <w:keepLines/>
                    <w:spacing w:after="0"/>
                    <w:contextualSpacing/>
                    <w:jc w:val="center"/>
                    <w:rPr>
                      <w:rFonts w:ascii="Arial" w:hAnsi="Arial"/>
                      <w:sz w:val="18"/>
                      <w:lang w:eastAsia="zh-CN"/>
                    </w:rPr>
                  </w:pPr>
                  <w:r>
                    <w:rPr>
                      <w:rFonts w:ascii="Arial" w:hAnsi="Arial"/>
                      <w:sz w:val="18"/>
                    </w:rPr>
                    <w:t>9.8888</w:t>
                  </w:r>
                </w:p>
              </w:tc>
              <w:tc>
                <w:tcPr>
                  <w:tcW w:w="1029" w:type="dxa"/>
                  <w:tcBorders>
                    <w:top w:val="single" w:sz="4" w:space="0" w:color="auto"/>
                    <w:left w:val="single" w:sz="4" w:space="0" w:color="auto"/>
                    <w:bottom w:val="single" w:sz="4" w:space="0" w:color="auto"/>
                    <w:right w:val="single" w:sz="4" w:space="0" w:color="auto"/>
                  </w:tcBorders>
                  <w:hideMark/>
                </w:tcPr>
                <w:p w14:paraId="52AE6626" w14:textId="77777777" w:rsidR="00222EBF" w:rsidRDefault="00222EBF" w:rsidP="00815C23">
                  <w:pPr>
                    <w:keepNext/>
                    <w:keepLines/>
                    <w:spacing w:after="0"/>
                    <w:contextualSpacing/>
                    <w:jc w:val="center"/>
                    <w:rPr>
                      <w:rFonts w:ascii="Arial" w:hAnsi="Arial"/>
                      <w:sz w:val="18"/>
                      <w:lang w:eastAsia="zh-CN"/>
                    </w:rPr>
                  </w:pPr>
                  <w:r>
                    <w:rPr>
                      <w:rFonts w:ascii="Arial" w:hAnsi="Arial"/>
                      <w:sz w:val="18"/>
                      <w:lang w:eastAsia="zh-CN"/>
                    </w:rPr>
                    <w:t>5</w:t>
                  </w:r>
                </w:p>
              </w:tc>
              <w:tc>
                <w:tcPr>
                  <w:tcW w:w="1029" w:type="dxa"/>
                  <w:tcBorders>
                    <w:top w:val="single" w:sz="4" w:space="0" w:color="auto"/>
                    <w:left w:val="single" w:sz="4" w:space="0" w:color="auto"/>
                    <w:bottom w:val="single" w:sz="4" w:space="0" w:color="auto"/>
                    <w:right w:val="single" w:sz="4" w:space="0" w:color="auto"/>
                  </w:tcBorders>
                  <w:hideMark/>
                </w:tcPr>
                <w:p w14:paraId="0791B140" w14:textId="77777777" w:rsidR="00222EBF" w:rsidRDefault="00222EBF" w:rsidP="00815C23">
                  <w:pPr>
                    <w:keepNext/>
                    <w:keepLines/>
                    <w:spacing w:after="0"/>
                    <w:contextualSpacing/>
                    <w:jc w:val="center"/>
                    <w:rPr>
                      <w:rFonts w:ascii="Arial" w:hAnsi="Arial"/>
                      <w:sz w:val="18"/>
                      <w:lang w:eastAsia="zh-CN"/>
                    </w:rPr>
                  </w:pPr>
                  <w:r>
                    <w:rPr>
                      <w:rFonts w:ascii="Arial" w:hAnsi="Arial"/>
                      <w:sz w:val="18"/>
                    </w:rPr>
                    <w:t>0.4477</w:t>
                  </w:r>
                </w:p>
              </w:tc>
              <w:tc>
                <w:tcPr>
                  <w:tcW w:w="1029" w:type="dxa"/>
                  <w:tcBorders>
                    <w:top w:val="single" w:sz="4" w:space="0" w:color="auto"/>
                    <w:left w:val="single" w:sz="4" w:space="0" w:color="auto"/>
                    <w:bottom w:val="single" w:sz="4" w:space="0" w:color="auto"/>
                    <w:right w:val="single" w:sz="4" w:space="0" w:color="auto"/>
                  </w:tcBorders>
                  <w:hideMark/>
                </w:tcPr>
                <w:p w14:paraId="7B4997DF" w14:textId="77777777" w:rsidR="00222EBF" w:rsidRDefault="00222EBF" w:rsidP="00815C23">
                  <w:pPr>
                    <w:keepNext/>
                    <w:keepLines/>
                    <w:spacing w:after="0"/>
                    <w:contextualSpacing/>
                    <w:jc w:val="center"/>
                    <w:rPr>
                      <w:rFonts w:ascii="Arial" w:hAnsi="Arial"/>
                      <w:sz w:val="18"/>
                      <w:lang w:eastAsia="zh-CN"/>
                    </w:rPr>
                  </w:pPr>
                  <w:r>
                    <w:rPr>
                      <w:rFonts w:ascii="Arial" w:hAnsi="Arial"/>
                      <w:sz w:val="18"/>
                      <w:lang w:eastAsia="zh-CN"/>
                    </w:rPr>
                    <w:t>1</w:t>
                  </w:r>
                </w:p>
              </w:tc>
              <w:tc>
                <w:tcPr>
                  <w:tcW w:w="1030" w:type="dxa"/>
                  <w:tcBorders>
                    <w:top w:val="single" w:sz="4" w:space="0" w:color="auto"/>
                    <w:left w:val="single" w:sz="4" w:space="0" w:color="auto"/>
                    <w:bottom w:val="single" w:sz="4" w:space="0" w:color="auto"/>
                    <w:right w:val="single" w:sz="4" w:space="0" w:color="auto"/>
                  </w:tcBorders>
                  <w:hideMark/>
                </w:tcPr>
                <w:p w14:paraId="51544BFC" w14:textId="77777777" w:rsidR="00222EBF" w:rsidRDefault="00222EBF" w:rsidP="00815C23">
                  <w:pPr>
                    <w:keepNext/>
                    <w:keepLines/>
                    <w:spacing w:after="0"/>
                    <w:contextualSpacing/>
                    <w:jc w:val="center"/>
                    <w:rPr>
                      <w:rFonts w:ascii="Arial" w:hAnsi="Arial"/>
                      <w:sz w:val="18"/>
                      <w:lang w:eastAsia="zh-CN"/>
                    </w:rPr>
                  </w:pPr>
                  <w:r>
                    <w:rPr>
                      <w:rFonts w:ascii="Arial" w:hAnsi="Arial"/>
                      <w:sz w:val="18"/>
                    </w:rPr>
                    <w:t>0.4477</w:t>
                  </w:r>
                </w:p>
              </w:tc>
            </w:tr>
            <w:tr w:rsidR="00222EBF" w14:paraId="2548C4E3" w14:textId="77777777" w:rsidTr="00815C23">
              <w:trPr>
                <w:trHeight w:val="21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0D22A4" w14:textId="77777777" w:rsidR="00222EBF" w:rsidRDefault="00222EBF" w:rsidP="00815C23">
                  <w:pPr>
                    <w:spacing w:after="0"/>
                    <w:contextualSpacing/>
                    <w:rPr>
                      <w:rFonts w:ascii="Arial" w:hAnsi="Arial"/>
                      <w:sz w:val="18"/>
                      <w:szCs w:val="22"/>
                      <w:lang w:eastAsia="zh-CN"/>
                    </w:rPr>
                  </w:pPr>
                </w:p>
              </w:tc>
              <w:tc>
                <w:tcPr>
                  <w:tcW w:w="1029" w:type="dxa"/>
                  <w:tcBorders>
                    <w:top w:val="single" w:sz="4" w:space="0" w:color="auto"/>
                    <w:left w:val="single" w:sz="4" w:space="0" w:color="auto"/>
                    <w:bottom w:val="single" w:sz="4" w:space="0" w:color="auto"/>
                    <w:right w:val="single" w:sz="4" w:space="0" w:color="auto"/>
                  </w:tcBorders>
                  <w:hideMark/>
                </w:tcPr>
                <w:p w14:paraId="34F6B24A" w14:textId="77777777" w:rsidR="00222EBF" w:rsidRDefault="00222EBF" w:rsidP="00815C23">
                  <w:pPr>
                    <w:keepNext/>
                    <w:keepLines/>
                    <w:spacing w:after="0"/>
                    <w:contextualSpacing/>
                    <w:jc w:val="center"/>
                    <w:rPr>
                      <w:rFonts w:ascii="Arial" w:hAnsi="Arial"/>
                      <w:sz w:val="18"/>
                      <w:lang w:eastAsia="zh-CN"/>
                    </w:rPr>
                  </w:pPr>
                  <w:r>
                    <w:rPr>
                      <w:rFonts w:ascii="Arial" w:hAnsi="Arial"/>
                      <w:sz w:val="18"/>
                      <w:lang w:eastAsia="zh-CN"/>
                    </w:rPr>
                    <w:t>10</w:t>
                  </w:r>
                </w:p>
              </w:tc>
              <w:tc>
                <w:tcPr>
                  <w:tcW w:w="1029" w:type="dxa"/>
                  <w:tcBorders>
                    <w:top w:val="single" w:sz="4" w:space="0" w:color="auto"/>
                    <w:left w:val="single" w:sz="4" w:space="0" w:color="auto"/>
                    <w:bottom w:val="single" w:sz="4" w:space="0" w:color="auto"/>
                    <w:right w:val="single" w:sz="4" w:space="0" w:color="auto"/>
                  </w:tcBorders>
                  <w:hideMark/>
                </w:tcPr>
                <w:p w14:paraId="77228A03" w14:textId="77777777" w:rsidR="00222EBF" w:rsidRDefault="00222EBF" w:rsidP="00815C23">
                  <w:pPr>
                    <w:keepNext/>
                    <w:keepLines/>
                    <w:spacing w:after="0"/>
                    <w:contextualSpacing/>
                    <w:jc w:val="center"/>
                    <w:rPr>
                      <w:rFonts w:ascii="Arial" w:hAnsi="Arial"/>
                      <w:sz w:val="18"/>
                      <w:lang w:eastAsia="zh-CN"/>
                    </w:rPr>
                  </w:pPr>
                  <w:r>
                    <w:rPr>
                      <w:rFonts w:ascii="Arial" w:hAnsi="Arial"/>
                      <w:sz w:val="18"/>
                    </w:rPr>
                    <w:t>0.6652</w:t>
                  </w:r>
                </w:p>
              </w:tc>
              <w:tc>
                <w:tcPr>
                  <w:tcW w:w="1029" w:type="dxa"/>
                  <w:tcBorders>
                    <w:top w:val="single" w:sz="4" w:space="0" w:color="auto"/>
                    <w:left w:val="single" w:sz="4" w:space="0" w:color="auto"/>
                    <w:bottom w:val="single" w:sz="4" w:space="0" w:color="auto"/>
                    <w:right w:val="single" w:sz="4" w:space="0" w:color="auto"/>
                  </w:tcBorders>
                  <w:hideMark/>
                </w:tcPr>
                <w:p w14:paraId="031579B9" w14:textId="77777777" w:rsidR="00222EBF" w:rsidRDefault="00222EBF" w:rsidP="00815C23">
                  <w:pPr>
                    <w:keepNext/>
                    <w:keepLines/>
                    <w:spacing w:after="0"/>
                    <w:contextualSpacing/>
                    <w:jc w:val="center"/>
                    <w:rPr>
                      <w:rFonts w:ascii="Arial" w:hAnsi="Arial"/>
                      <w:sz w:val="18"/>
                      <w:lang w:eastAsia="zh-CN"/>
                    </w:rPr>
                  </w:pPr>
                  <w:r>
                    <w:rPr>
                      <w:rFonts w:ascii="Arial" w:hAnsi="Arial"/>
                      <w:sz w:val="18"/>
                      <w:lang w:eastAsia="zh-CN"/>
                    </w:rPr>
                    <w:t>45</w:t>
                  </w:r>
                </w:p>
              </w:tc>
              <w:tc>
                <w:tcPr>
                  <w:tcW w:w="1030" w:type="dxa"/>
                  <w:tcBorders>
                    <w:top w:val="single" w:sz="4" w:space="0" w:color="auto"/>
                    <w:left w:val="single" w:sz="4" w:space="0" w:color="auto"/>
                    <w:bottom w:val="single" w:sz="4" w:space="0" w:color="auto"/>
                    <w:right w:val="single" w:sz="4" w:space="0" w:color="auto"/>
                  </w:tcBorders>
                  <w:hideMark/>
                </w:tcPr>
                <w:p w14:paraId="69EB5F95" w14:textId="77777777" w:rsidR="00222EBF" w:rsidRDefault="00222EBF" w:rsidP="00815C23">
                  <w:pPr>
                    <w:keepNext/>
                    <w:keepLines/>
                    <w:spacing w:after="0"/>
                    <w:contextualSpacing/>
                    <w:jc w:val="center"/>
                    <w:rPr>
                      <w:rFonts w:ascii="Arial" w:hAnsi="Arial"/>
                      <w:sz w:val="18"/>
                      <w:lang w:eastAsia="zh-CN"/>
                    </w:rPr>
                  </w:pPr>
                  <w:r>
                    <w:rPr>
                      <w:rFonts w:ascii="Arial" w:hAnsi="Arial"/>
                      <w:sz w:val="18"/>
                      <w:lang w:eastAsia="zh-CN"/>
                    </w:rPr>
                    <w:t>N/A</w:t>
                  </w:r>
                </w:p>
              </w:tc>
              <w:tc>
                <w:tcPr>
                  <w:tcW w:w="1029" w:type="dxa"/>
                  <w:tcBorders>
                    <w:top w:val="single" w:sz="4" w:space="0" w:color="auto"/>
                    <w:left w:val="single" w:sz="4" w:space="0" w:color="auto"/>
                    <w:bottom w:val="single" w:sz="4" w:space="0" w:color="auto"/>
                    <w:right w:val="single" w:sz="4" w:space="0" w:color="auto"/>
                  </w:tcBorders>
                  <w:hideMark/>
                </w:tcPr>
                <w:p w14:paraId="05BECBE0" w14:textId="77777777" w:rsidR="00222EBF" w:rsidRDefault="00222EBF" w:rsidP="00815C23">
                  <w:pPr>
                    <w:keepNext/>
                    <w:keepLines/>
                    <w:spacing w:after="0"/>
                    <w:contextualSpacing/>
                    <w:jc w:val="center"/>
                    <w:rPr>
                      <w:rFonts w:ascii="Arial" w:hAnsi="Arial"/>
                      <w:sz w:val="18"/>
                      <w:lang w:eastAsia="zh-CN"/>
                    </w:rPr>
                  </w:pPr>
                  <w:r>
                    <w:rPr>
                      <w:rFonts w:ascii="Arial" w:hAnsi="Arial"/>
                      <w:sz w:val="18"/>
                      <w:lang w:eastAsia="zh-CN"/>
                    </w:rPr>
                    <w:t>10</w:t>
                  </w:r>
                </w:p>
              </w:tc>
              <w:tc>
                <w:tcPr>
                  <w:tcW w:w="1029" w:type="dxa"/>
                  <w:tcBorders>
                    <w:top w:val="single" w:sz="4" w:space="0" w:color="auto"/>
                    <w:left w:val="single" w:sz="4" w:space="0" w:color="auto"/>
                    <w:bottom w:val="single" w:sz="4" w:space="0" w:color="auto"/>
                    <w:right w:val="single" w:sz="4" w:space="0" w:color="auto"/>
                  </w:tcBorders>
                  <w:hideMark/>
                </w:tcPr>
                <w:p w14:paraId="039FF458" w14:textId="77777777" w:rsidR="00222EBF" w:rsidRDefault="00222EBF" w:rsidP="00815C23">
                  <w:pPr>
                    <w:keepNext/>
                    <w:keepLines/>
                    <w:spacing w:after="0"/>
                    <w:contextualSpacing/>
                    <w:jc w:val="center"/>
                    <w:rPr>
                      <w:rFonts w:ascii="Arial" w:hAnsi="Arial"/>
                      <w:sz w:val="18"/>
                      <w:lang w:eastAsia="zh-CN"/>
                    </w:rPr>
                  </w:pPr>
                  <w:r>
                    <w:rPr>
                      <w:rFonts w:ascii="Arial" w:hAnsi="Arial"/>
                      <w:sz w:val="18"/>
                    </w:rPr>
                    <w:t>1.3469</w:t>
                  </w:r>
                </w:p>
              </w:tc>
              <w:tc>
                <w:tcPr>
                  <w:tcW w:w="1029" w:type="dxa"/>
                  <w:tcBorders>
                    <w:top w:val="single" w:sz="4" w:space="0" w:color="auto"/>
                    <w:left w:val="single" w:sz="4" w:space="0" w:color="auto"/>
                    <w:bottom w:val="single" w:sz="4" w:space="0" w:color="auto"/>
                    <w:right w:val="single" w:sz="4" w:space="0" w:color="auto"/>
                  </w:tcBorders>
                  <w:hideMark/>
                </w:tcPr>
                <w:p w14:paraId="2A6D8EA4" w14:textId="77777777" w:rsidR="00222EBF" w:rsidRDefault="00222EBF" w:rsidP="00815C23">
                  <w:pPr>
                    <w:keepNext/>
                    <w:keepLines/>
                    <w:spacing w:after="0"/>
                    <w:contextualSpacing/>
                    <w:jc w:val="center"/>
                    <w:rPr>
                      <w:rFonts w:ascii="Arial" w:hAnsi="Arial"/>
                      <w:sz w:val="18"/>
                      <w:lang w:eastAsia="zh-CN"/>
                    </w:rPr>
                  </w:pPr>
                  <w:r>
                    <w:rPr>
                      <w:rFonts w:ascii="Arial" w:hAnsi="Arial"/>
                      <w:sz w:val="18"/>
                      <w:lang w:eastAsia="zh-CN"/>
                    </w:rPr>
                    <w:t>3</w:t>
                  </w:r>
                </w:p>
              </w:tc>
              <w:tc>
                <w:tcPr>
                  <w:tcW w:w="1030" w:type="dxa"/>
                  <w:tcBorders>
                    <w:top w:val="single" w:sz="4" w:space="0" w:color="auto"/>
                    <w:left w:val="single" w:sz="4" w:space="0" w:color="auto"/>
                    <w:bottom w:val="single" w:sz="4" w:space="0" w:color="auto"/>
                    <w:right w:val="single" w:sz="4" w:space="0" w:color="auto"/>
                  </w:tcBorders>
                  <w:hideMark/>
                </w:tcPr>
                <w:p w14:paraId="4805E5AC" w14:textId="77777777" w:rsidR="00222EBF" w:rsidRDefault="00222EBF" w:rsidP="00815C23">
                  <w:pPr>
                    <w:keepNext/>
                    <w:keepLines/>
                    <w:spacing w:after="0"/>
                    <w:contextualSpacing/>
                    <w:jc w:val="center"/>
                    <w:rPr>
                      <w:rFonts w:ascii="Arial" w:hAnsi="Arial"/>
                      <w:sz w:val="18"/>
                      <w:lang w:eastAsia="zh-CN"/>
                    </w:rPr>
                  </w:pPr>
                  <w:r>
                    <w:rPr>
                      <w:rFonts w:ascii="Arial" w:hAnsi="Arial"/>
                      <w:sz w:val="18"/>
                    </w:rPr>
                    <w:t>1.3469</w:t>
                  </w:r>
                </w:p>
              </w:tc>
            </w:tr>
            <w:tr w:rsidR="00222EBF" w14:paraId="443EE4C8" w14:textId="77777777" w:rsidTr="00815C23">
              <w:trPr>
                <w:trHeight w:val="21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B6044A" w14:textId="77777777" w:rsidR="00222EBF" w:rsidRDefault="00222EBF" w:rsidP="00815C23">
                  <w:pPr>
                    <w:spacing w:after="0"/>
                    <w:contextualSpacing/>
                    <w:rPr>
                      <w:rFonts w:ascii="Arial" w:hAnsi="Arial"/>
                      <w:sz w:val="18"/>
                      <w:szCs w:val="22"/>
                      <w:lang w:eastAsia="zh-CN"/>
                    </w:rPr>
                  </w:pPr>
                </w:p>
              </w:tc>
              <w:tc>
                <w:tcPr>
                  <w:tcW w:w="1029" w:type="dxa"/>
                  <w:tcBorders>
                    <w:top w:val="single" w:sz="4" w:space="0" w:color="auto"/>
                    <w:left w:val="single" w:sz="4" w:space="0" w:color="auto"/>
                    <w:bottom w:val="single" w:sz="4" w:space="0" w:color="auto"/>
                    <w:right w:val="single" w:sz="4" w:space="0" w:color="auto"/>
                  </w:tcBorders>
                  <w:hideMark/>
                </w:tcPr>
                <w:p w14:paraId="28CF8432" w14:textId="77777777" w:rsidR="00222EBF" w:rsidRDefault="00222EBF" w:rsidP="00815C23">
                  <w:pPr>
                    <w:keepNext/>
                    <w:keepLines/>
                    <w:spacing w:after="0"/>
                    <w:contextualSpacing/>
                    <w:jc w:val="center"/>
                    <w:rPr>
                      <w:rFonts w:ascii="Arial" w:hAnsi="Arial"/>
                      <w:sz w:val="18"/>
                      <w:lang w:eastAsia="zh-CN"/>
                    </w:rPr>
                  </w:pPr>
                  <w:r>
                    <w:rPr>
                      <w:rFonts w:ascii="Arial" w:hAnsi="Arial"/>
                      <w:sz w:val="18"/>
                      <w:lang w:eastAsia="zh-CN"/>
                    </w:rPr>
                    <w:t>15</w:t>
                  </w:r>
                </w:p>
              </w:tc>
              <w:tc>
                <w:tcPr>
                  <w:tcW w:w="1029" w:type="dxa"/>
                  <w:tcBorders>
                    <w:top w:val="single" w:sz="4" w:space="0" w:color="auto"/>
                    <w:left w:val="single" w:sz="4" w:space="0" w:color="auto"/>
                    <w:bottom w:val="single" w:sz="4" w:space="0" w:color="auto"/>
                    <w:right w:val="single" w:sz="4" w:space="0" w:color="auto"/>
                  </w:tcBorders>
                  <w:hideMark/>
                </w:tcPr>
                <w:p w14:paraId="3C0F28A3" w14:textId="77777777" w:rsidR="00222EBF" w:rsidRDefault="00222EBF" w:rsidP="00815C23">
                  <w:pPr>
                    <w:keepNext/>
                    <w:keepLines/>
                    <w:spacing w:after="0"/>
                    <w:contextualSpacing/>
                    <w:jc w:val="center"/>
                    <w:rPr>
                      <w:rFonts w:ascii="Arial" w:hAnsi="Arial"/>
                      <w:sz w:val="18"/>
                      <w:lang w:eastAsia="zh-CN"/>
                    </w:rPr>
                  </w:pPr>
                  <w:r>
                    <w:rPr>
                      <w:rFonts w:ascii="Arial" w:hAnsi="Arial"/>
                      <w:sz w:val="18"/>
                    </w:rPr>
                    <w:t>1.0594</w:t>
                  </w:r>
                </w:p>
              </w:tc>
              <w:tc>
                <w:tcPr>
                  <w:tcW w:w="1029" w:type="dxa"/>
                  <w:tcBorders>
                    <w:top w:val="single" w:sz="4" w:space="0" w:color="auto"/>
                    <w:left w:val="single" w:sz="4" w:space="0" w:color="auto"/>
                    <w:bottom w:val="single" w:sz="4" w:space="0" w:color="auto"/>
                    <w:right w:val="single" w:sz="4" w:space="0" w:color="auto"/>
                  </w:tcBorders>
                  <w:hideMark/>
                </w:tcPr>
                <w:p w14:paraId="2C96D114" w14:textId="77777777" w:rsidR="00222EBF" w:rsidRDefault="00222EBF" w:rsidP="00815C23">
                  <w:pPr>
                    <w:keepNext/>
                    <w:keepLines/>
                    <w:spacing w:after="0"/>
                    <w:contextualSpacing/>
                    <w:jc w:val="center"/>
                    <w:rPr>
                      <w:rFonts w:ascii="Arial" w:hAnsi="Arial"/>
                      <w:sz w:val="18"/>
                      <w:lang w:eastAsia="zh-CN"/>
                    </w:rPr>
                  </w:pPr>
                  <w:r>
                    <w:rPr>
                      <w:rFonts w:ascii="Arial" w:hAnsi="Arial"/>
                      <w:sz w:val="18"/>
                      <w:lang w:eastAsia="zh-CN"/>
                    </w:rPr>
                    <w:t>60</w:t>
                  </w:r>
                </w:p>
              </w:tc>
              <w:tc>
                <w:tcPr>
                  <w:tcW w:w="1030" w:type="dxa"/>
                  <w:tcBorders>
                    <w:top w:val="single" w:sz="4" w:space="0" w:color="auto"/>
                    <w:left w:val="single" w:sz="4" w:space="0" w:color="auto"/>
                    <w:bottom w:val="single" w:sz="4" w:space="0" w:color="auto"/>
                    <w:right w:val="single" w:sz="4" w:space="0" w:color="auto"/>
                  </w:tcBorders>
                  <w:hideMark/>
                </w:tcPr>
                <w:p w14:paraId="30DFBA44" w14:textId="77777777" w:rsidR="00222EBF" w:rsidRDefault="00222EBF" w:rsidP="00815C23">
                  <w:pPr>
                    <w:keepNext/>
                    <w:keepLines/>
                    <w:spacing w:after="0"/>
                    <w:contextualSpacing/>
                    <w:jc w:val="center"/>
                    <w:rPr>
                      <w:rFonts w:ascii="Arial" w:hAnsi="Arial"/>
                      <w:sz w:val="18"/>
                      <w:lang w:eastAsia="zh-CN"/>
                    </w:rPr>
                  </w:pPr>
                  <w:r>
                    <w:rPr>
                      <w:rFonts w:ascii="Arial" w:hAnsi="Arial"/>
                      <w:sz w:val="18"/>
                      <w:lang w:eastAsia="zh-CN"/>
                    </w:rPr>
                    <w:t>N/A</w:t>
                  </w:r>
                </w:p>
              </w:tc>
              <w:tc>
                <w:tcPr>
                  <w:tcW w:w="1029" w:type="dxa"/>
                  <w:tcBorders>
                    <w:top w:val="single" w:sz="4" w:space="0" w:color="auto"/>
                    <w:left w:val="single" w:sz="4" w:space="0" w:color="auto"/>
                    <w:bottom w:val="single" w:sz="4" w:space="0" w:color="auto"/>
                    <w:right w:val="single" w:sz="4" w:space="0" w:color="auto"/>
                  </w:tcBorders>
                  <w:hideMark/>
                </w:tcPr>
                <w:p w14:paraId="11F99FEB" w14:textId="77777777" w:rsidR="00222EBF" w:rsidRDefault="00222EBF" w:rsidP="00815C23">
                  <w:pPr>
                    <w:keepNext/>
                    <w:keepLines/>
                    <w:spacing w:after="0"/>
                    <w:contextualSpacing/>
                    <w:jc w:val="center"/>
                    <w:rPr>
                      <w:rFonts w:ascii="Arial" w:hAnsi="Arial"/>
                      <w:sz w:val="18"/>
                      <w:lang w:eastAsia="zh-CN"/>
                    </w:rPr>
                  </w:pPr>
                  <w:r>
                    <w:rPr>
                      <w:rFonts w:ascii="Arial" w:hAnsi="Arial"/>
                      <w:sz w:val="18"/>
                      <w:lang w:eastAsia="zh-CN"/>
                    </w:rPr>
                    <w:t>15</w:t>
                  </w:r>
                </w:p>
              </w:tc>
              <w:tc>
                <w:tcPr>
                  <w:tcW w:w="1029" w:type="dxa"/>
                  <w:tcBorders>
                    <w:top w:val="single" w:sz="4" w:space="0" w:color="auto"/>
                    <w:left w:val="single" w:sz="4" w:space="0" w:color="auto"/>
                    <w:bottom w:val="single" w:sz="4" w:space="0" w:color="auto"/>
                    <w:right w:val="single" w:sz="4" w:space="0" w:color="auto"/>
                  </w:tcBorders>
                  <w:hideMark/>
                </w:tcPr>
                <w:p w14:paraId="3078AC59" w14:textId="77777777" w:rsidR="00222EBF" w:rsidRDefault="00222EBF" w:rsidP="00815C23">
                  <w:pPr>
                    <w:keepNext/>
                    <w:keepLines/>
                    <w:spacing w:after="0"/>
                    <w:contextualSpacing/>
                    <w:jc w:val="center"/>
                    <w:rPr>
                      <w:rFonts w:ascii="Arial" w:hAnsi="Arial"/>
                      <w:sz w:val="18"/>
                      <w:lang w:eastAsia="zh-CN"/>
                    </w:rPr>
                  </w:pPr>
                  <w:r>
                    <w:rPr>
                      <w:rFonts w:ascii="Arial" w:hAnsi="Arial"/>
                      <w:sz w:val="18"/>
                    </w:rPr>
                    <w:t>2.2579</w:t>
                  </w:r>
                </w:p>
              </w:tc>
              <w:tc>
                <w:tcPr>
                  <w:tcW w:w="1029" w:type="dxa"/>
                  <w:tcBorders>
                    <w:top w:val="single" w:sz="4" w:space="0" w:color="auto"/>
                    <w:left w:val="single" w:sz="4" w:space="0" w:color="auto"/>
                    <w:bottom w:val="single" w:sz="4" w:space="0" w:color="auto"/>
                    <w:right w:val="single" w:sz="4" w:space="0" w:color="auto"/>
                  </w:tcBorders>
                  <w:hideMark/>
                </w:tcPr>
                <w:p w14:paraId="2078B218" w14:textId="77777777" w:rsidR="00222EBF" w:rsidRDefault="00222EBF" w:rsidP="00815C23">
                  <w:pPr>
                    <w:keepNext/>
                    <w:keepLines/>
                    <w:spacing w:after="0"/>
                    <w:contextualSpacing/>
                    <w:jc w:val="center"/>
                    <w:rPr>
                      <w:rFonts w:ascii="Arial" w:hAnsi="Arial"/>
                      <w:sz w:val="18"/>
                      <w:lang w:eastAsia="zh-CN"/>
                    </w:rPr>
                  </w:pPr>
                  <w:r>
                    <w:rPr>
                      <w:rFonts w:ascii="Arial" w:hAnsi="Arial"/>
                      <w:sz w:val="18"/>
                      <w:lang w:eastAsia="zh-CN"/>
                    </w:rPr>
                    <w:t>5</w:t>
                  </w:r>
                </w:p>
              </w:tc>
              <w:tc>
                <w:tcPr>
                  <w:tcW w:w="1030" w:type="dxa"/>
                  <w:tcBorders>
                    <w:top w:val="single" w:sz="4" w:space="0" w:color="auto"/>
                    <w:left w:val="single" w:sz="4" w:space="0" w:color="auto"/>
                    <w:bottom w:val="single" w:sz="4" w:space="0" w:color="auto"/>
                    <w:right w:val="single" w:sz="4" w:space="0" w:color="auto"/>
                  </w:tcBorders>
                  <w:hideMark/>
                </w:tcPr>
                <w:p w14:paraId="5154FB70" w14:textId="77777777" w:rsidR="00222EBF" w:rsidRDefault="00222EBF" w:rsidP="00815C23">
                  <w:pPr>
                    <w:keepNext/>
                    <w:keepLines/>
                    <w:spacing w:after="0"/>
                    <w:contextualSpacing/>
                    <w:jc w:val="center"/>
                    <w:rPr>
                      <w:rFonts w:ascii="Arial" w:hAnsi="Arial"/>
                      <w:sz w:val="18"/>
                      <w:lang w:eastAsia="zh-CN"/>
                    </w:rPr>
                  </w:pPr>
                  <w:r>
                    <w:rPr>
                      <w:rFonts w:ascii="Arial" w:hAnsi="Arial"/>
                      <w:sz w:val="18"/>
                    </w:rPr>
                    <w:t>2.2579</w:t>
                  </w:r>
                </w:p>
              </w:tc>
            </w:tr>
            <w:tr w:rsidR="00222EBF" w14:paraId="3A137AF1" w14:textId="77777777" w:rsidTr="00815C23">
              <w:trPr>
                <w:trHeight w:val="21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DBB87B" w14:textId="77777777" w:rsidR="00222EBF" w:rsidRDefault="00222EBF" w:rsidP="00815C23">
                  <w:pPr>
                    <w:spacing w:after="0"/>
                    <w:contextualSpacing/>
                    <w:rPr>
                      <w:rFonts w:ascii="Arial" w:hAnsi="Arial"/>
                      <w:sz w:val="18"/>
                      <w:szCs w:val="22"/>
                      <w:lang w:eastAsia="zh-CN"/>
                    </w:rPr>
                  </w:pPr>
                </w:p>
              </w:tc>
              <w:tc>
                <w:tcPr>
                  <w:tcW w:w="1029" w:type="dxa"/>
                  <w:tcBorders>
                    <w:top w:val="single" w:sz="4" w:space="0" w:color="auto"/>
                    <w:left w:val="single" w:sz="4" w:space="0" w:color="auto"/>
                    <w:bottom w:val="single" w:sz="4" w:space="0" w:color="auto"/>
                    <w:right w:val="single" w:sz="4" w:space="0" w:color="auto"/>
                  </w:tcBorders>
                  <w:hideMark/>
                </w:tcPr>
                <w:p w14:paraId="774108C4" w14:textId="77777777" w:rsidR="00222EBF" w:rsidRDefault="00222EBF" w:rsidP="00815C23">
                  <w:pPr>
                    <w:keepNext/>
                    <w:keepLines/>
                    <w:spacing w:after="0"/>
                    <w:contextualSpacing/>
                    <w:jc w:val="center"/>
                    <w:rPr>
                      <w:rFonts w:ascii="Arial" w:hAnsi="Arial"/>
                      <w:sz w:val="18"/>
                      <w:lang w:eastAsia="zh-CN"/>
                    </w:rPr>
                  </w:pPr>
                  <w:r>
                    <w:rPr>
                      <w:rFonts w:ascii="Arial" w:hAnsi="Arial"/>
                      <w:sz w:val="18"/>
                      <w:lang w:eastAsia="zh-CN"/>
                    </w:rPr>
                    <w:t>25</w:t>
                  </w:r>
                </w:p>
              </w:tc>
              <w:tc>
                <w:tcPr>
                  <w:tcW w:w="1029" w:type="dxa"/>
                  <w:tcBorders>
                    <w:top w:val="single" w:sz="4" w:space="0" w:color="auto"/>
                    <w:left w:val="single" w:sz="4" w:space="0" w:color="auto"/>
                    <w:bottom w:val="single" w:sz="4" w:space="0" w:color="auto"/>
                    <w:right w:val="single" w:sz="4" w:space="0" w:color="auto"/>
                  </w:tcBorders>
                  <w:hideMark/>
                </w:tcPr>
                <w:p w14:paraId="14FA4F5A" w14:textId="77777777" w:rsidR="00222EBF" w:rsidRDefault="00222EBF" w:rsidP="00815C23">
                  <w:pPr>
                    <w:keepNext/>
                    <w:keepLines/>
                    <w:spacing w:after="0"/>
                    <w:contextualSpacing/>
                    <w:jc w:val="center"/>
                    <w:rPr>
                      <w:rFonts w:ascii="Arial" w:hAnsi="Arial"/>
                      <w:sz w:val="18"/>
                      <w:lang w:eastAsia="zh-CN"/>
                    </w:rPr>
                  </w:pPr>
                  <w:r>
                    <w:rPr>
                      <w:rFonts w:ascii="Arial" w:hAnsi="Arial"/>
                      <w:sz w:val="18"/>
                    </w:rPr>
                    <w:t>5.8637</w:t>
                  </w:r>
                </w:p>
              </w:tc>
              <w:tc>
                <w:tcPr>
                  <w:tcW w:w="1029" w:type="dxa"/>
                  <w:tcBorders>
                    <w:top w:val="single" w:sz="4" w:space="0" w:color="auto"/>
                    <w:left w:val="single" w:sz="4" w:space="0" w:color="auto"/>
                    <w:bottom w:val="single" w:sz="4" w:space="0" w:color="auto"/>
                    <w:right w:val="single" w:sz="4" w:space="0" w:color="auto"/>
                  </w:tcBorders>
                </w:tcPr>
                <w:p w14:paraId="61C2E4D1" w14:textId="77777777" w:rsidR="00222EBF" w:rsidRDefault="00222EBF" w:rsidP="00815C23">
                  <w:pPr>
                    <w:keepNext/>
                    <w:keepLines/>
                    <w:spacing w:after="0"/>
                    <w:contextualSpacing/>
                    <w:jc w:val="center"/>
                    <w:rPr>
                      <w:rFonts w:ascii="Arial" w:hAnsi="Arial"/>
                      <w:sz w:val="18"/>
                      <w:lang w:eastAsia="zh-CN"/>
                    </w:rPr>
                  </w:pPr>
                </w:p>
              </w:tc>
              <w:tc>
                <w:tcPr>
                  <w:tcW w:w="1030" w:type="dxa"/>
                  <w:tcBorders>
                    <w:top w:val="single" w:sz="4" w:space="0" w:color="auto"/>
                    <w:left w:val="single" w:sz="4" w:space="0" w:color="auto"/>
                    <w:bottom w:val="single" w:sz="4" w:space="0" w:color="auto"/>
                    <w:right w:val="single" w:sz="4" w:space="0" w:color="auto"/>
                  </w:tcBorders>
                </w:tcPr>
                <w:p w14:paraId="0CD11DD1" w14:textId="77777777" w:rsidR="00222EBF" w:rsidRDefault="00222EBF" w:rsidP="00815C23">
                  <w:pPr>
                    <w:keepNext/>
                    <w:keepLines/>
                    <w:spacing w:after="0"/>
                    <w:contextualSpacing/>
                    <w:jc w:val="center"/>
                    <w:rPr>
                      <w:rFonts w:ascii="Arial" w:hAnsi="Arial"/>
                      <w:sz w:val="18"/>
                      <w:lang w:eastAsia="zh-CN"/>
                    </w:rPr>
                  </w:pPr>
                </w:p>
              </w:tc>
              <w:tc>
                <w:tcPr>
                  <w:tcW w:w="1029" w:type="dxa"/>
                  <w:tcBorders>
                    <w:top w:val="single" w:sz="4" w:space="0" w:color="auto"/>
                    <w:left w:val="single" w:sz="4" w:space="0" w:color="auto"/>
                    <w:bottom w:val="single" w:sz="4" w:space="0" w:color="auto"/>
                    <w:right w:val="single" w:sz="4" w:space="0" w:color="auto"/>
                  </w:tcBorders>
                </w:tcPr>
                <w:p w14:paraId="4D718004" w14:textId="77777777" w:rsidR="00222EBF" w:rsidRDefault="00222EBF" w:rsidP="00815C23">
                  <w:pPr>
                    <w:keepNext/>
                    <w:keepLines/>
                    <w:spacing w:after="0"/>
                    <w:contextualSpacing/>
                    <w:jc w:val="center"/>
                    <w:rPr>
                      <w:rFonts w:ascii="Arial" w:hAnsi="Arial"/>
                      <w:sz w:val="18"/>
                      <w:lang w:eastAsia="zh-CN"/>
                    </w:rPr>
                  </w:pPr>
                </w:p>
              </w:tc>
              <w:tc>
                <w:tcPr>
                  <w:tcW w:w="1029" w:type="dxa"/>
                  <w:tcBorders>
                    <w:top w:val="single" w:sz="4" w:space="0" w:color="auto"/>
                    <w:left w:val="single" w:sz="4" w:space="0" w:color="auto"/>
                    <w:bottom w:val="single" w:sz="4" w:space="0" w:color="auto"/>
                    <w:right w:val="single" w:sz="4" w:space="0" w:color="auto"/>
                  </w:tcBorders>
                </w:tcPr>
                <w:p w14:paraId="1648EFEC" w14:textId="77777777" w:rsidR="00222EBF" w:rsidRDefault="00222EBF" w:rsidP="00815C23">
                  <w:pPr>
                    <w:keepNext/>
                    <w:keepLines/>
                    <w:spacing w:after="0"/>
                    <w:contextualSpacing/>
                    <w:jc w:val="center"/>
                    <w:rPr>
                      <w:rFonts w:ascii="Arial" w:hAnsi="Arial"/>
                      <w:sz w:val="18"/>
                      <w:lang w:eastAsia="zh-CN"/>
                    </w:rPr>
                  </w:pPr>
                </w:p>
              </w:tc>
              <w:tc>
                <w:tcPr>
                  <w:tcW w:w="1029" w:type="dxa"/>
                  <w:tcBorders>
                    <w:top w:val="single" w:sz="4" w:space="0" w:color="auto"/>
                    <w:left w:val="single" w:sz="4" w:space="0" w:color="auto"/>
                    <w:bottom w:val="single" w:sz="4" w:space="0" w:color="auto"/>
                    <w:right w:val="single" w:sz="4" w:space="0" w:color="auto"/>
                  </w:tcBorders>
                </w:tcPr>
                <w:p w14:paraId="0728FBBE" w14:textId="77777777" w:rsidR="00222EBF" w:rsidRDefault="00222EBF" w:rsidP="00815C23">
                  <w:pPr>
                    <w:keepNext/>
                    <w:keepLines/>
                    <w:spacing w:after="0"/>
                    <w:contextualSpacing/>
                    <w:jc w:val="center"/>
                    <w:rPr>
                      <w:rFonts w:ascii="Arial" w:hAnsi="Arial"/>
                      <w:sz w:val="18"/>
                      <w:lang w:eastAsia="zh-CN"/>
                    </w:rPr>
                  </w:pPr>
                </w:p>
              </w:tc>
              <w:tc>
                <w:tcPr>
                  <w:tcW w:w="1030" w:type="dxa"/>
                  <w:tcBorders>
                    <w:top w:val="single" w:sz="4" w:space="0" w:color="auto"/>
                    <w:left w:val="single" w:sz="4" w:space="0" w:color="auto"/>
                    <w:bottom w:val="single" w:sz="4" w:space="0" w:color="auto"/>
                    <w:right w:val="single" w:sz="4" w:space="0" w:color="auto"/>
                  </w:tcBorders>
                </w:tcPr>
                <w:p w14:paraId="4A4E54AE" w14:textId="77777777" w:rsidR="00222EBF" w:rsidRDefault="00222EBF" w:rsidP="00815C23">
                  <w:pPr>
                    <w:keepNext/>
                    <w:keepLines/>
                    <w:spacing w:after="0"/>
                    <w:contextualSpacing/>
                    <w:jc w:val="center"/>
                    <w:rPr>
                      <w:rFonts w:ascii="Arial" w:hAnsi="Arial"/>
                      <w:sz w:val="18"/>
                      <w:lang w:eastAsia="zh-CN"/>
                    </w:rPr>
                  </w:pPr>
                </w:p>
              </w:tc>
            </w:tr>
            <w:tr w:rsidR="00222EBF" w14:paraId="4420C4DA" w14:textId="77777777" w:rsidTr="00815C23">
              <w:trPr>
                <w:trHeight w:val="68"/>
                <w:jc w:val="center"/>
              </w:trPr>
              <w:tc>
                <w:tcPr>
                  <w:tcW w:w="994" w:type="dxa"/>
                  <w:vMerge w:val="restart"/>
                  <w:tcBorders>
                    <w:top w:val="single" w:sz="4" w:space="0" w:color="auto"/>
                    <w:left w:val="single" w:sz="4" w:space="0" w:color="auto"/>
                    <w:bottom w:val="single" w:sz="4" w:space="0" w:color="auto"/>
                    <w:right w:val="single" w:sz="4" w:space="0" w:color="auto"/>
                  </w:tcBorders>
                  <w:hideMark/>
                </w:tcPr>
                <w:p w14:paraId="18604054" w14:textId="77777777" w:rsidR="00222EBF" w:rsidRDefault="00222EBF" w:rsidP="00815C23">
                  <w:pPr>
                    <w:keepNext/>
                    <w:keepLines/>
                    <w:spacing w:after="0"/>
                    <w:contextualSpacing/>
                    <w:jc w:val="center"/>
                    <w:rPr>
                      <w:rFonts w:ascii="Arial" w:hAnsi="Arial"/>
                      <w:sz w:val="18"/>
                      <w:lang w:eastAsia="zh-CN"/>
                    </w:rPr>
                  </w:pPr>
                  <w:r>
                    <w:rPr>
                      <w:rFonts w:ascii="Arial" w:hAnsi="Arial"/>
                      <w:sz w:val="18"/>
                      <w:lang w:eastAsia="zh-CN"/>
                    </w:rPr>
                    <w:t>CDL-E</w:t>
                  </w:r>
                </w:p>
              </w:tc>
              <w:tc>
                <w:tcPr>
                  <w:tcW w:w="1029" w:type="dxa"/>
                  <w:tcBorders>
                    <w:top w:val="single" w:sz="4" w:space="0" w:color="auto"/>
                    <w:left w:val="single" w:sz="4" w:space="0" w:color="auto"/>
                    <w:bottom w:val="single" w:sz="4" w:space="0" w:color="auto"/>
                    <w:right w:val="single" w:sz="4" w:space="0" w:color="auto"/>
                  </w:tcBorders>
                  <w:hideMark/>
                </w:tcPr>
                <w:p w14:paraId="3F9082A6" w14:textId="77777777" w:rsidR="00222EBF" w:rsidRDefault="00222EBF" w:rsidP="00815C23">
                  <w:pPr>
                    <w:keepNext/>
                    <w:keepLines/>
                    <w:spacing w:after="0"/>
                    <w:contextualSpacing/>
                    <w:jc w:val="center"/>
                    <w:rPr>
                      <w:rFonts w:ascii="Arial" w:hAnsi="Arial"/>
                      <w:sz w:val="18"/>
                      <w:lang w:eastAsia="zh-CN"/>
                    </w:rPr>
                  </w:pPr>
                  <w:r>
                    <w:rPr>
                      <w:rFonts w:ascii="Arial" w:hAnsi="Arial"/>
                      <w:sz w:val="18"/>
                      <w:lang w:eastAsia="zh-CN"/>
                    </w:rPr>
                    <w:t>5</w:t>
                  </w:r>
                </w:p>
              </w:tc>
              <w:tc>
                <w:tcPr>
                  <w:tcW w:w="1029" w:type="dxa"/>
                  <w:tcBorders>
                    <w:top w:val="single" w:sz="4" w:space="0" w:color="auto"/>
                    <w:left w:val="single" w:sz="4" w:space="0" w:color="auto"/>
                    <w:bottom w:val="single" w:sz="4" w:space="0" w:color="auto"/>
                    <w:right w:val="single" w:sz="4" w:space="0" w:color="auto"/>
                  </w:tcBorders>
                  <w:hideMark/>
                </w:tcPr>
                <w:p w14:paraId="25F0F39F" w14:textId="77777777" w:rsidR="00222EBF" w:rsidRDefault="00222EBF" w:rsidP="00815C23">
                  <w:pPr>
                    <w:keepNext/>
                    <w:keepLines/>
                    <w:spacing w:after="0"/>
                    <w:contextualSpacing/>
                    <w:jc w:val="center"/>
                    <w:rPr>
                      <w:rFonts w:ascii="Arial" w:hAnsi="Arial"/>
                      <w:sz w:val="18"/>
                      <w:lang w:eastAsia="zh-CN"/>
                    </w:rPr>
                  </w:pPr>
                  <w:r>
                    <w:rPr>
                      <w:rFonts w:ascii="Arial" w:hAnsi="Arial"/>
                      <w:sz w:val="18"/>
                    </w:rPr>
                    <w:t>0.3950</w:t>
                  </w:r>
                </w:p>
              </w:tc>
              <w:tc>
                <w:tcPr>
                  <w:tcW w:w="1029" w:type="dxa"/>
                  <w:tcBorders>
                    <w:top w:val="single" w:sz="4" w:space="0" w:color="auto"/>
                    <w:left w:val="single" w:sz="4" w:space="0" w:color="auto"/>
                    <w:bottom w:val="single" w:sz="4" w:space="0" w:color="auto"/>
                    <w:right w:val="single" w:sz="4" w:space="0" w:color="auto"/>
                  </w:tcBorders>
                  <w:hideMark/>
                </w:tcPr>
                <w:p w14:paraId="27BEE205" w14:textId="77777777" w:rsidR="00222EBF" w:rsidRDefault="00222EBF" w:rsidP="00815C23">
                  <w:pPr>
                    <w:keepNext/>
                    <w:keepLines/>
                    <w:spacing w:after="0"/>
                    <w:contextualSpacing/>
                    <w:jc w:val="center"/>
                    <w:rPr>
                      <w:rFonts w:ascii="Arial" w:hAnsi="Arial"/>
                      <w:sz w:val="18"/>
                      <w:lang w:eastAsia="zh-CN"/>
                    </w:rPr>
                  </w:pPr>
                  <w:r>
                    <w:rPr>
                      <w:rFonts w:ascii="Arial" w:hAnsi="Arial"/>
                      <w:sz w:val="18"/>
                      <w:lang w:eastAsia="zh-CN"/>
                    </w:rPr>
                    <w:t>30</w:t>
                  </w:r>
                </w:p>
              </w:tc>
              <w:tc>
                <w:tcPr>
                  <w:tcW w:w="1030" w:type="dxa"/>
                  <w:tcBorders>
                    <w:top w:val="single" w:sz="4" w:space="0" w:color="auto"/>
                    <w:left w:val="single" w:sz="4" w:space="0" w:color="auto"/>
                    <w:bottom w:val="single" w:sz="4" w:space="0" w:color="auto"/>
                    <w:right w:val="single" w:sz="4" w:space="0" w:color="auto"/>
                  </w:tcBorders>
                  <w:hideMark/>
                </w:tcPr>
                <w:p w14:paraId="60F1A9B0" w14:textId="77777777" w:rsidR="00222EBF" w:rsidRDefault="00222EBF" w:rsidP="00815C23">
                  <w:pPr>
                    <w:keepNext/>
                    <w:keepLines/>
                    <w:spacing w:after="0"/>
                    <w:contextualSpacing/>
                    <w:jc w:val="center"/>
                    <w:rPr>
                      <w:rFonts w:ascii="Arial" w:hAnsi="Arial"/>
                      <w:sz w:val="18"/>
                      <w:lang w:eastAsia="zh-CN"/>
                    </w:rPr>
                  </w:pPr>
                  <w:r>
                    <w:rPr>
                      <w:rFonts w:ascii="Arial" w:hAnsi="Arial"/>
                      <w:sz w:val="18"/>
                    </w:rPr>
                    <w:t>2.9733</w:t>
                  </w:r>
                </w:p>
              </w:tc>
              <w:tc>
                <w:tcPr>
                  <w:tcW w:w="1029" w:type="dxa"/>
                  <w:tcBorders>
                    <w:top w:val="single" w:sz="4" w:space="0" w:color="auto"/>
                    <w:left w:val="single" w:sz="4" w:space="0" w:color="auto"/>
                    <w:bottom w:val="single" w:sz="4" w:space="0" w:color="auto"/>
                    <w:right w:val="single" w:sz="4" w:space="0" w:color="auto"/>
                  </w:tcBorders>
                  <w:hideMark/>
                </w:tcPr>
                <w:p w14:paraId="3207B6E8" w14:textId="77777777" w:rsidR="00222EBF" w:rsidRDefault="00222EBF" w:rsidP="00815C23">
                  <w:pPr>
                    <w:keepNext/>
                    <w:keepLines/>
                    <w:spacing w:after="0"/>
                    <w:contextualSpacing/>
                    <w:jc w:val="center"/>
                    <w:rPr>
                      <w:rFonts w:ascii="Arial" w:hAnsi="Arial"/>
                      <w:sz w:val="18"/>
                      <w:lang w:eastAsia="zh-CN"/>
                    </w:rPr>
                  </w:pPr>
                  <w:r>
                    <w:rPr>
                      <w:rFonts w:ascii="Arial" w:hAnsi="Arial"/>
                      <w:sz w:val="18"/>
                      <w:lang w:eastAsia="zh-CN"/>
                    </w:rPr>
                    <w:t>5</w:t>
                  </w:r>
                </w:p>
              </w:tc>
              <w:tc>
                <w:tcPr>
                  <w:tcW w:w="1029" w:type="dxa"/>
                  <w:tcBorders>
                    <w:top w:val="single" w:sz="4" w:space="0" w:color="auto"/>
                    <w:left w:val="single" w:sz="4" w:space="0" w:color="auto"/>
                    <w:bottom w:val="single" w:sz="4" w:space="0" w:color="auto"/>
                    <w:right w:val="single" w:sz="4" w:space="0" w:color="auto"/>
                  </w:tcBorders>
                  <w:hideMark/>
                </w:tcPr>
                <w:p w14:paraId="6D00A052" w14:textId="77777777" w:rsidR="00222EBF" w:rsidRDefault="00222EBF" w:rsidP="00815C23">
                  <w:pPr>
                    <w:keepNext/>
                    <w:keepLines/>
                    <w:spacing w:after="0"/>
                    <w:contextualSpacing/>
                    <w:jc w:val="center"/>
                    <w:rPr>
                      <w:rFonts w:ascii="Arial" w:hAnsi="Arial"/>
                      <w:sz w:val="18"/>
                      <w:lang w:eastAsia="zh-CN"/>
                    </w:rPr>
                  </w:pPr>
                  <w:r>
                    <w:rPr>
                      <w:rFonts w:ascii="Arial" w:hAnsi="Arial"/>
                      <w:sz w:val="18"/>
                    </w:rPr>
                    <w:t>0.9714</w:t>
                  </w:r>
                </w:p>
              </w:tc>
              <w:tc>
                <w:tcPr>
                  <w:tcW w:w="1029" w:type="dxa"/>
                  <w:tcBorders>
                    <w:top w:val="single" w:sz="4" w:space="0" w:color="auto"/>
                    <w:left w:val="single" w:sz="4" w:space="0" w:color="auto"/>
                    <w:bottom w:val="single" w:sz="4" w:space="0" w:color="auto"/>
                    <w:right w:val="single" w:sz="4" w:space="0" w:color="auto"/>
                  </w:tcBorders>
                  <w:hideMark/>
                </w:tcPr>
                <w:p w14:paraId="4C1352EA" w14:textId="77777777" w:rsidR="00222EBF" w:rsidRDefault="00222EBF" w:rsidP="00815C23">
                  <w:pPr>
                    <w:keepNext/>
                    <w:keepLines/>
                    <w:spacing w:after="0"/>
                    <w:contextualSpacing/>
                    <w:jc w:val="center"/>
                    <w:rPr>
                      <w:rFonts w:ascii="Arial" w:hAnsi="Arial"/>
                      <w:sz w:val="18"/>
                      <w:lang w:eastAsia="zh-CN"/>
                    </w:rPr>
                  </w:pPr>
                  <w:r>
                    <w:rPr>
                      <w:rFonts w:ascii="Arial" w:hAnsi="Arial"/>
                      <w:sz w:val="18"/>
                      <w:lang w:eastAsia="zh-CN"/>
                    </w:rPr>
                    <w:t>1</w:t>
                  </w:r>
                </w:p>
              </w:tc>
              <w:tc>
                <w:tcPr>
                  <w:tcW w:w="1030" w:type="dxa"/>
                  <w:tcBorders>
                    <w:top w:val="single" w:sz="4" w:space="0" w:color="auto"/>
                    <w:left w:val="single" w:sz="4" w:space="0" w:color="auto"/>
                    <w:bottom w:val="single" w:sz="4" w:space="0" w:color="auto"/>
                    <w:right w:val="single" w:sz="4" w:space="0" w:color="auto"/>
                  </w:tcBorders>
                  <w:hideMark/>
                </w:tcPr>
                <w:p w14:paraId="1C60AEDB" w14:textId="77777777" w:rsidR="00222EBF" w:rsidRDefault="00222EBF" w:rsidP="00815C23">
                  <w:pPr>
                    <w:keepNext/>
                    <w:keepLines/>
                    <w:spacing w:after="0"/>
                    <w:contextualSpacing/>
                    <w:jc w:val="center"/>
                    <w:rPr>
                      <w:rFonts w:ascii="Arial" w:hAnsi="Arial"/>
                      <w:sz w:val="18"/>
                      <w:lang w:eastAsia="zh-CN"/>
                    </w:rPr>
                  </w:pPr>
                  <w:r>
                    <w:rPr>
                      <w:rFonts w:ascii="Arial" w:hAnsi="Arial"/>
                      <w:sz w:val="18"/>
                    </w:rPr>
                    <w:t>0.9714</w:t>
                  </w:r>
                </w:p>
              </w:tc>
            </w:tr>
            <w:tr w:rsidR="00222EBF" w14:paraId="264F6394" w14:textId="77777777" w:rsidTr="00815C23">
              <w:trPr>
                <w:trHeight w:val="21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CA900" w14:textId="77777777" w:rsidR="00222EBF" w:rsidRDefault="00222EBF" w:rsidP="00815C23">
                  <w:pPr>
                    <w:spacing w:after="0"/>
                    <w:contextualSpacing/>
                    <w:rPr>
                      <w:rFonts w:ascii="Arial" w:hAnsi="Arial"/>
                      <w:sz w:val="18"/>
                      <w:szCs w:val="22"/>
                      <w:lang w:eastAsia="zh-CN"/>
                    </w:rPr>
                  </w:pPr>
                </w:p>
              </w:tc>
              <w:tc>
                <w:tcPr>
                  <w:tcW w:w="1029" w:type="dxa"/>
                  <w:tcBorders>
                    <w:top w:val="single" w:sz="4" w:space="0" w:color="auto"/>
                    <w:left w:val="single" w:sz="4" w:space="0" w:color="auto"/>
                    <w:bottom w:val="single" w:sz="4" w:space="0" w:color="auto"/>
                    <w:right w:val="single" w:sz="4" w:space="0" w:color="auto"/>
                  </w:tcBorders>
                  <w:hideMark/>
                </w:tcPr>
                <w:p w14:paraId="245C3B9E" w14:textId="77777777" w:rsidR="00222EBF" w:rsidRDefault="00222EBF" w:rsidP="00815C23">
                  <w:pPr>
                    <w:keepNext/>
                    <w:keepLines/>
                    <w:spacing w:after="0"/>
                    <w:contextualSpacing/>
                    <w:jc w:val="center"/>
                    <w:rPr>
                      <w:rFonts w:ascii="Arial" w:hAnsi="Arial"/>
                      <w:sz w:val="18"/>
                      <w:lang w:eastAsia="zh-CN"/>
                    </w:rPr>
                  </w:pPr>
                  <w:r>
                    <w:rPr>
                      <w:rFonts w:ascii="Arial" w:hAnsi="Arial"/>
                      <w:sz w:val="18"/>
                      <w:lang w:eastAsia="zh-CN"/>
                    </w:rPr>
                    <w:t>10</w:t>
                  </w:r>
                </w:p>
              </w:tc>
              <w:tc>
                <w:tcPr>
                  <w:tcW w:w="1029" w:type="dxa"/>
                  <w:tcBorders>
                    <w:top w:val="single" w:sz="4" w:space="0" w:color="auto"/>
                    <w:left w:val="single" w:sz="4" w:space="0" w:color="auto"/>
                    <w:bottom w:val="single" w:sz="4" w:space="0" w:color="auto"/>
                    <w:right w:val="single" w:sz="4" w:space="0" w:color="auto"/>
                  </w:tcBorders>
                  <w:hideMark/>
                </w:tcPr>
                <w:p w14:paraId="0167F558" w14:textId="77777777" w:rsidR="00222EBF" w:rsidRDefault="00222EBF" w:rsidP="00815C23">
                  <w:pPr>
                    <w:keepNext/>
                    <w:keepLines/>
                    <w:spacing w:after="0"/>
                    <w:contextualSpacing/>
                    <w:jc w:val="center"/>
                    <w:rPr>
                      <w:rFonts w:ascii="Arial" w:hAnsi="Arial"/>
                      <w:sz w:val="18"/>
                      <w:lang w:eastAsia="zh-CN"/>
                    </w:rPr>
                  </w:pPr>
                  <w:r>
                    <w:rPr>
                      <w:rFonts w:ascii="Arial" w:hAnsi="Arial"/>
                      <w:sz w:val="18"/>
                    </w:rPr>
                    <w:t>0.8009</w:t>
                  </w:r>
                </w:p>
              </w:tc>
              <w:tc>
                <w:tcPr>
                  <w:tcW w:w="1029" w:type="dxa"/>
                  <w:tcBorders>
                    <w:top w:val="single" w:sz="4" w:space="0" w:color="auto"/>
                    <w:left w:val="single" w:sz="4" w:space="0" w:color="auto"/>
                    <w:bottom w:val="single" w:sz="4" w:space="0" w:color="auto"/>
                    <w:right w:val="single" w:sz="4" w:space="0" w:color="auto"/>
                  </w:tcBorders>
                  <w:hideMark/>
                </w:tcPr>
                <w:p w14:paraId="0C3BD563" w14:textId="77777777" w:rsidR="00222EBF" w:rsidRDefault="00222EBF" w:rsidP="00815C23">
                  <w:pPr>
                    <w:keepNext/>
                    <w:keepLines/>
                    <w:spacing w:after="0"/>
                    <w:contextualSpacing/>
                    <w:jc w:val="center"/>
                    <w:rPr>
                      <w:rFonts w:ascii="Arial" w:hAnsi="Arial"/>
                      <w:sz w:val="18"/>
                      <w:lang w:eastAsia="zh-CN"/>
                    </w:rPr>
                  </w:pPr>
                  <w:r>
                    <w:rPr>
                      <w:rFonts w:ascii="Arial" w:hAnsi="Arial"/>
                      <w:sz w:val="18"/>
                      <w:lang w:eastAsia="zh-CN"/>
                    </w:rPr>
                    <w:t>45</w:t>
                  </w:r>
                </w:p>
              </w:tc>
              <w:tc>
                <w:tcPr>
                  <w:tcW w:w="1030" w:type="dxa"/>
                  <w:tcBorders>
                    <w:top w:val="single" w:sz="4" w:space="0" w:color="auto"/>
                    <w:left w:val="single" w:sz="4" w:space="0" w:color="auto"/>
                    <w:bottom w:val="single" w:sz="4" w:space="0" w:color="auto"/>
                    <w:right w:val="single" w:sz="4" w:space="0" w:color="auto"/>
                  </w:tcBorders>
                  <w:hideMark/>
                </w:tcPr>
                <w:p w14:paraId="6E75F514" w14:textId="77777777" w:rsidR="00222EBF" w:rsidRDefault="00222EBF" w:rsidP="00815C23">
                  <w:pPr>
                    <w:keepNext/>
                    <w:keepLines/>
                    <w:spacing w:after="0"/>
                    <w:contextualSpacing/>
                    <w:jc w:val="center"/>
                    <w:rPr>
                      <w:rFonts w:ascii="Arial" w:hAnsi="Arial"/>
                      <w:sz w:val="18"/>
                      <w:lang w:eastAsia="zh-CN"/>
                    </w:rPr>
                  </w:pPr>
                  <w:r>
                    <w:rPr>
                      <w:rFonts w:ascii="Arial" w:hAnsi="Arial"/>
                      <w:sz w:val="18"/>
                      <w:lang w:eastAsia="zh-CN"/>
                    </w:rPr>
                    <w:t>N/A</w:t>
                  </w:r>
                </w:p>
              </w:tc>
              <w:tc>
                <w:tcPr>
                  <w:tcW w:w="1029" w:type="dxa"/>
                  <w:tcBorders>
                    <w:top w:val="single" w:sz="4" w:space="0" w:color="auto"/>
                    <w:left w:val="single" w:sz="4" w:space="0" w:color="auto"/>
                    <w:bottom w:val="single" w:sz="4" w:space="0" w:color="auto"/>
                    <w:right w:val="single" w:sz="4" w:space="0" w:color="auto"/>
                  </w:tcBorders>
                  <w:hideMark/>
                </w:tcPr>
                <w:p w14:paraId="3E47FBDC" w14:textId="77777777" w:rsidR="00222EBF" w:rsidRDefault="00222EBF" w:rsidP="00815C23">
                  <w:pPr>
                    <w:keepNext/>
                    <w:keepLines/>
                    <w:spacing w:after="0"/>
                    <w:contextualSpacing/>
                    <w:jc w:val="center"/>
                    <w:rPr>
                      <w:rFonts w:ascii="Arial" w:hAnsi="Arial"/>
                      <w:sz w:val="18"/>
                      <w:lang w:eastAsia="zh-CN"/>
                    </w:rPr>
                  </w:pPr>
                  <w:r>
                    <w:rPr>
                      <w:rFonts w:ascii="Arial" w:hAnsi="Arial"/>
                      <w:sz w:val="18"/>
                      <w:lang w:eastAsia="zh-CN"/>
                    </w:rPr>
                    <w:t>10</w:t>
                  </w:r>
                </w:p>
              </w:tc>
              <w:tc>
                <w:tcPr>
                  <w:tcW w:w="1029" w:type="dxa"/>
                  <w:tcBorders>
                    <w:top w:val="single" w:sz="4" w:space="0" w:color="auto"/>
                    <w:left w:val="single" w:sz="4" w:space="0" w:color="auto"/>
                    <w:bottom w:val="single" w:sz="4" w:space="0" w:color="auto"/>
                    <w:right w:val="single" w:sz="4" w:space="0" w:color="auto"/>
                  </w:tcBorders>
                  <w:hideMark/>
                </w:tcPr>
                <w:p w14:paraId="6A960541" w14:textId="77777777" w:rsidR="00222EBF" w:rsidRDefault="00222EBF" w:rsidP="00815C23">
                  <w:pPr>
                    <w:keepNext/>
                    <w:keepLines/>
                    <w:spacing w:after="0"/>
                    <w:contextualSpacing/>
                    <w:jc w:val="center"/>
                    <w:rPr>
                      <w:rFonts w:ascii="Arial" w:hAnsi="Arial"/>
                      <w:sz w:val="18"/>
                      <w:lang w:eastAsia="zh-CN"/>
                    </w:rPr>
                  </w:pPr>
                  <w:r>
                    <w:rPr>
                      <w:rFonts w:ascii="Arial" w:hAnsi="Arial"/>
                      <w:sz w:val="18"/>
                    </w:rPr>
                    <w:t>2.9180</w:t>
                  </w:r>
                </w:p>
              </w:tc>
              <w:tc>
                <w:tcPr>
                  <w:tcW w:w="1029" w:type="dxa"/>
                  <w:tcBorders>
                    <w:top w:val="single" w:sz="4" w:space="0" w:color="auto"/>
                    <w:left w:val="single" w:sz="4" w:space="0" w:color="auto"/>
                    <w:bottom w:val="single" w:sz="4" w:space="0" w:color="auto"/>
                    <w:right w:val="single" w:sz="4" w:space="0" w:color="auto"/>
                  </w:tcBorders>
                  <w:hideMark/>
                </w:tcPr>
                <w:p w14:paraId="185482C1" w14:textId="77777777" w:rsidR="00222EBF" w:rsidRDefault="00222EBF" w:rsidP="00815C23">
                  <w:pPr>
                    <w:keepNext/>
                    <w:keepLines/>
                    <w:spacing w:after="0"/>
                    <w:contextualSpacing/>
                    <w:jc w:val="center"/>
                    <w:rPr>
                      <w:rFonts w:ascii="Arial" w:hAnsi="Arial"/>
                      <w:sz w:val="18"/>
                      <w:lang w:eastAsia="zh-CN"/>
                    </w:rPr>
                  </w:pPr>
                  <w:r>
                    <w:rPr>
                      <w:rFonts w:ascii="Arial" w:hAnsi="Arial"/>
                      <w:sz w:val="18"/>
                      <w:lang w:eastAsia="zh-CN"/>
                    </w:rPr>
                    <w:t>3</w:t>
                  </w:r>
                </w:p>
              </w:tc>
              <w:tc>
                <w:tcPr>
                  <w:tcW w:w="1030" w:type="dxa"/>
                  <w:tcBorders>
                    <w:top w:val="single" w:sz="4" w:space="0" w:color="auto"/>
                    <w:left w:val="single" w:sz="4" w:space="0" w:color="auto"/>
                    <w:bottom w:val="single" w:sz="4" w:space="0" w:color="auto"/>
                    <w:right w:val="single" w:sz="4" w:space="0" w:color="auto"/>
                  </w:tcBorders>
                  <w:hideMark/>
                </w:tcPr>
                <w:p w14:paraId="7D28EE6A" w14:textId="77777777" w:rsidR="00222EBF" w:rsidRDefault="00222EBF" w:rsidP="00815C23">
                  <w:pPr>
                    <w:keepNext/>
                    <w:keepLines/>
                    <w:spacing w:after="0"/>
                    <w:contextualSpacing/>
                    <w:jc w:val="center"/>
                    <w:rPr>
                      <w:rFonts w:ascii="Arial" w:hAnsi="Arial"/>
                      <w:sz w:val="18"/>
                      <w:lang w:eastAsia="zh-CN"/>
                    </w:rPr>
                  </w:pPr>
                  <w:r>
                    <w:rPr>
                      <w:rFonts w:ascii="Arial" w:hAnsi="Arial"/>
                      <w:sz w:val="18"/>
                    </w:rPr>
                    <w:t>2.9180</w:t>
                  </w:r>
                </w:p>
              </w:tc>
            </w:tr>
            <w:tr w:rsidR="00222EBF" w14:paraId="5E88D960" w14:textId="77777777" w:rsidTr="00815C23">
              <w:trPr>
                <w:trHeight w:val="21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ABDD09" w14:textId="77777777" w:rsidR="00222EBF" w:rsidRDefault="00222EBF" w:rsidP="00815C23">
                  <w:pPr>
                    <w:spacing w:after="0"/>
                    <w:contextualSpacing/>
                    <w:rPr>
                      <w:rFonts w:ascii="Arial" w:hAnsi="Arial"/>
                      <w:sz w:val="18"/>
                      <w:szCs w:val="22"/>
                      <w:lang w:eastAsia="zh-CN"/>
                    </w:rPr>
                  </w:pPr>
                </w:p>
              </w:tc>
              <w:tc>
                <w:tcPr>
                  <w:tcW w:w="1029" w:type="dxa"/>
                  <w:tcBorders>
                    <w:top w:val="single" w:sz="4" w:space="0" w:color="auto"/>
                    <w:left w:val="single" w:sz="4" w:space="0" w:color="auto"/>
                    <w:bottom w:val="single" w:sz="4" w:space="0" w:color="auto"/>
                    <w:right w:val="single" w:sz="4" w:space="0" w:color="auto"/>
                  </w:tcBorders>
                  <w:hideMark/>
                </w:tcPr>
                <w:p w14:paraId="324B8BEB" w14:textId="77777777" w:rsidR="00222EBF" w:rsidRDefault="00222EBF" w:rsidP="00815C23">
                  <w:pPr>
                    <w:keepNext/>
                    <w:keepLines/>
                    <w:spacing w:after="0"/>
                    <w:contextualSpacing/>
                    <w:jc w:val="center"/>
                    <w:rPr>
                      <w:rFonts w:ascii="Arial" w:hAnsi="Arial"/>
                      <w:sz w:val="18"/>
                      <w:lang w:eastAsia="zh-CN"/>
                    </w:rPr>
                  </w:pPr>
                  <w:r>
                    <w:rPr>
                      <w:rFonts w:ascii="Arial" w:hAnsi="Arial"/>
                      <w:sz w:val="18"/>
                      <w:lang w:eastAsia="zh-CN"/>
                    </w:rPr>
                    <w:t>15</w:t>
                  </w:r>
                </w:p>
              </w:tc>
              <w:tc>
                <w:tcPr>
                  <w:tcW w:w="1029" w:type="dxa"/>
                  <w:tcBorders>
                    <w:top w:val="single" w:sz="4" w:space="0" w:color="auto"/>
                    <w:left w:val="single" w:sz="4" w:space="0" w:color="auto"/>
                    <w:bottom w:val="single" w:sz="4" w:space="0" w:color="auto"/>
                    <w:right w:val="single" w:sz="4" w:space="0" w:color="auto"/>
                  </w:tcBorders>
                  <w:hideMark/>
                </w:tcPr>
                <w:p w14:paraId="1743948F" w14:textId="77777777" w:rsidR="00222EBF" w:rsidRDefault="00222EBF" w:rsidP="00815C23">
                  <w:pPr>
                    <w:keepNext/>
                    <w:keepLines/>
                    <w:spacing w:after="0"/>
                    <w:contextualSpacing/>
                    <w:jc w:val="center"/>
                    <w:rPr>
                      <w:rFonts w:ascii="Arial" w:hAnsi="Arial"/>
                      <w:sz w:val="18"/>
                      <w:lang w:eastAsia="zh-CN"/>
                    </w:rPr>
                  </w:pPr>
                  <w:r>
                    <w:rPr>
                      <w:rFonts w:ascii="Arial" w:hAnsi="Arial"/>
                      <w:sz w:val="18"/>
                    </w:rPr>
                    <w:t>1.2330</w:t>
                  </w:r>
                </w:p>
              </w:tc>
              <w:tc>
                <w:tcPr>
                  <w:tcW w:w="1029" w:type="dxa"/>
                  <w:tcBorders>
                    <w:top w:val="single" w:sz="4" w:space="0" w:color="auto"/>
                    <w:left w:val="single" w:sz="4" w:space="0" w:color="auto"/>
                    <w:bottom w:val="single" w:sz="4" w:space="0" w:color="auto"/>
                    <w:right w:val="single" w:sz="4" w:space="0" w:color="auto"/>
                  </w:tcBorders>
                  <w:hideMark/>
                </w:tcPr>
                <w:p w14:paraId="16A6F1CA" w14:textId="77777777" w:rsidR="00222EBF" w:rsidRDefault="00222EBF" w:rsidP="00815C23">
                  <w:pPr>
                    <w:keepNext/>
                    <w:keepLines/>
                    <w:spacing w:after="0"/>
                    <w:contextualSpacing/>
                    <w:jc w:val="center"/>
                    <w:rPr>
                      <w:rFonts w:ascii="Arial" w:hAnsi="Arial"/>
                      <w:sz w:val="18"/>
                      <w:lang w:eastAsia="zh-CN"/>
                    </w:rPr>
                  </w:pPr>
                  <w:r>
                    <w:rPr>
                      <w:rFonts w:ascii="Arial" w:hAnsi="Arial"/>
                      <w:sz w:val="18"/>
                      <w:lang w:eastAsia="zh-CN"/>
                    </w:rPr>
                    <w:t>60</w:t>
                  </w:r>
                </w:p>
              </w:tc>
              <w:tc>
                <w:tcPr>
                  <w:tcW w:w="1030" w:type="dxa"/>
                  <w:tcBorders>
                    <w:top w:val="single" w:sz="4" w:space="0" w:color="auto"/>
                    <w:left w:val="single" w:sz="4" w:space="0" w:color="auto"/>
                    <w:bottom w:val="single" w:sz="4" w:space="0" w:color="auto"/>
                    <w:right w:val="single" w:sz="4" w:space="0" w:color="auto"/>
                  </w:tcBorders>
                  <w:hideMark/>
                </w:tcPr>
                <w:p w14:paraId="1D96A2EF" w14:textId="77777777" w:rsidR="00222EBF" w:rsidRDefault="00222EBF" w:rsidP="00815C23">
                  <w:pPr>
                    <w:keepNext/>
                    <w:keepLines/>
                    <w:spacing w:after="0"/>
                    <w:contextualSpacing/>
                    <w:jc w:val="center"/>
                    <w:rPr>
                      <w:rFonts w:ascii="Arial" w:hAnsi="Arial"/>
                      <w:sz w:val="18"/>
                      <w:lang w:eastAsia="zh-CN"/>
                    </w:rPr>
                  </w:pPr>
                  <w:r>
                    <w:rPr>
                      <w:rFonts w:ascii="Arial" w:hAnsi="Arial"/>
                      <w:sz w:val="18"/>
                      <w:lang w:eastAsia="zh-CN"/>
                    </w:rPr>
                    <w:t>N/A</w:t>
                  </w:r>
                </w:p>
              </w:tc>
              <w:tc>
                <w:tcPr>
                  <w:tcW w:w="1029" w:type="dxa"/>
                  <w:tcBorders>
                    <w:top w:val="single" w:sz="4" w:space="0" w:color="auto"/>
                    <w:left w:val="single" w:sz="4" w:space="0" w:color="auto"/>
                    <w:bottom w:val="single" w:sz="4" w:space="0" w:color="auto"/>
                    <w:right w:val="single" w:sz="4" w:space="0" w:color="auto"/>
                  </w:tcBorders>
                  <w:hideMark/>
                </w:tcPr>
                <w:p w14:paraId="36F5686B" w14:textId="77777777" w:rsidR="00222EBF" w:rsidRDefault="00222EBF" w:rsidP="00815C23">
                  <w:pPr>
                    <w:keepNext/>
                    <w:keepLines/>
                    <w:spacing w:after="0"/>
                    <w:contextualSpacing/>
                    <w:jc w:val="center"/>
                    <w:rPr>
                      <w:rFonts w:ascii="Arial" w:hAnsi="Arial"/>
                      <w:sz w:val="18"/>
                      <w:lang w:eastAsia="zh-CN"/>
                    </w:rPr>
                  </w:pPr>
                  <w:r>
                    <w:rPr>
                      <w:rFonts w:ascii="Arial" w:hAnsi="Arial"/>
                      <w:sz w:val="18"/>
                      <w:lang w:eastAsia="zh-CN"/>
                    </w:rPr>
                    <w:t>15</w:t>
                  </w:r>
                </w:p>
              </w:tc>
              <w:tc>
                <w:tcPr>
                  <w:tcW w:w="1029" w:type="dxa"/>
                  <w:tcBorders>
                    <w:top w:val="single" w:sz="4" w:space="0" w:color="auto"/>
                    <w:left w:val="single" w:sz="4" w:space="0" w:color="auto"/>
                    <w:bottom w:val="single" w:sz="4" w:space="0" w:color="auto"/>
                    <w:right w:val="single" w:sz="4" w:space="0" w:color="auto"/>
                  </w:tcBorders>
                  <w:hideMark/>
                </w:tcPr>
                <w:p w14:paraId="7FB3902F" w14:textId="77777777" w:rsidR="00222EBF" w:rsidRDefault="00222EBF" w:rsidP="00815C23">
                  <w:pPr>
                    <w:keepNext/>
                    <w:keepLines/>
                    <w:spacing w:after="0"/>
                    <w:contextualSpacing/>
                    <w:jc w:val="center"/>
                    <w:rPr>
                      <w:rFonts w:ascii="Arial" w:hAnsi="Arial"/>
                      <w:sz w:val="18"/>
                      <w:lang w:eastAsia="zh-CN"/>
                    </w:rPr>
                  </w:pPr>
                  <w:r>
                    <w:rPr>
                      <w:rFonts w:ascii="Arial" w:hAnsi="Arial"/>
                      <w:sz w:val="18"/>
                    </w:rPr>
                    <w:t>4.8774</w:t>
                  </w:r>
                </w:p>
              </w:tc>
              <w:tc>
                <w:tcPr>
                  <w:tcW w:w="1029" w:type="dxa"/>
                  <w:tcBorders>
                    <w:top w:val="single" w:sz="4" w:space="0" w:color="auto"/>
                    <w:left w:val="single" w:sz="4" w:space="0" w:color="auto"/>
                    <w:bottom w:val="single" w:sz="4" w:space="0" w:color="auto"/>
                    <w:right w:val="single" w:sz="4" w:space="0" w:color="auto"/>
                  </w:tcBorders>
                  <w:hideMark/>
                </w:tcPr>
                <w:p w14:paraId="26AF4792" w14:textId="77777777" w:rsidR="00222EBF" w:rsidRDefault="00222EBF" w:rsidP="00815C23">
                  <w:pPr>
                    <w:keepNext/>
                    <w:keepLines/>
                    <w:spacing w:after="0"/>
                    <w:contextualSpacing/>
                    <w:jc w:val="center"/>
                    <w:rPr>
                      <w:rFonts w:ascii="Arial" w:hAnsi="Arial"/>
                      <w:sz w:val="18"/>
                      <w:lang w:eastAsia="zh-CN"/>
                    </w:rPr>
                  </w:pPr>
                  <w:r>
                    <w:rPr>
                      <w:rFonts w:ascii="Arial" w:hAnsi="Arial"/>
                      <w:sz w:val="18"/>
                      <w:lang w:eastAsia="zh-CN"/>
                    </w:rPr>
                    <w:t>5</w:t>
                  </w:r>
                </w:p>
              </w:tc>
              <w:tc>
                <w:tcPr>
                  <w:tcW w:w="1030" w:type="dxa"/>
                  <w:tcBorders>
                    <w:top w:val="single" w:sz="4" w:space="0" w:color="auto"/>
                    <w:left w:val="single" w:sz="4" w:space="0" w:color="auto"/>
                    <w:bottom w:val="single" w:sz="4" w:space="0" w:color="auto"/>
                    <w:right w:val="single" w:sz="4" w:space="0" w:color="auto"/>
                  </w:tcBorders>
                  <w:hideMark/>
                </w:tcPr>
                <w:p w14:paraId="2D59867B" w14:textId="77777777" w:rsidR="00222EBF" w:rsidRDefault="00222EBF" w:rsidP="00815C23">
                  <w:pPr>
                    <w:keepNext/>
                    <w:keepLines/>
                    <w:spacing w:after="0"/>
                    <w:contextualSpacing/>
                    <w:jc w:val="center"/>
                    <w:rPr>
                      <w:rFonts w:ascii="Arial" w:hAnsi="Arial"/>
                      <w:sz w:val="18"/>
                      <w:lang w:eastAsia="zh-CN"/>
                    </w:rPr>
                  </w:pPr>
                  <w:r>
                    <w:rPr>
                      <w:rFonts w:ascii="Arial" w:hAnsi="Arial"/>
                      <w:sz w:val="18"/>
                    </w:rPr>
                    <w:t>4.8774</w:t>
                  </w:r>
                </w:p>
              </w:tc>
            </w:tr>
            <w:tr w:rsidR="00222EBF" w14:paraId="43FC31C7" w14:textId="77777777" w:rsidTr="00815C23">
              <w:trPr>
                <w:trHeight w:val="21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0816A9" w14:textId="77777777" w:rsidR="00222EBF" w:rsidRDefault="00222EBF" w:rsidP="00815C23">
                  <w:pPr>
                    <w:spacing w:after="0"/>
                    <w:contextualSpacing/>
                    <w:rPr>
                      <w:rFonts w:ascii="Arial" w:hAnsi="Arial"/>
                      <w:sz w:val="18"/>
                      <w:szCs w:val="22"/>
                      <w:lang w:eastAsia="zh-CN"/>
                    </w:rPr>
                  </w:pPr>
                </w:p>
              </w:tc>
              <w:tc>
                <w:tcPr>
                  <w:tcW w:w="1029" w:type="dxa"/>
                  <w:tcBorders>
                    <w:top w:val="single" w:sz="4" w:space="0" w:color="auto"/>
                    <w:left w:val="single" w:sz="4" w:space="0" w:color="auto"/>
                    <w:bottom w:val="single" w:sz="4" w:space="0" w:color="auto"/>
                    <w:right w:val="single" w:sz="4" w:space="0" w:color="auto"/>
                  </w:tcBorders>
                  <w:hideMark/>
                </w:tcPr>
                <w:p w14:paraId="285A229E" w14:textId="77777777" w:rsidR="00222EBF" w:rsidRDefault="00222EBF" w:rsidP="00815C23">
                  <w:pPr>
                    <w:keepNext/>
                    <w:keepLines/>
                    <w:spacing w:after="0"/>
                    <w:contextualSpacing/>
                    <w:jc w:val="center"/>
                    <w:rPr>
                      <w:rFonts w:ascii="Arial" w:hAnsi="Arial"/>
                      <w:sz w:val="18"/>
                      <w:lang w:eastAsia="zh-CN"/>
                    </w:rPr>
                  </w:pPr>
                  <w:r>
                    <w:rPr>
                      <w:rFonts w:ascii="Arial" w:hAnsi="Arial"/>
                      <w:sz w:val="18"/>
                      <w:lang w:eastAsia="zh-CN"/>
                    </w:rPr>
                    <w:t>25</w:t>
                  </w:r>
                </w:p>
              </w:tc>
              <w:tc>
                <w:tcPr>
                  <w:tcW w:w="1029" w:type="dxa"/>
                  <w:tcBorders>
                    <w:top w:val="single" w:sz="4" w:space="0" w:color="auto"/>
                    <w:left w:val="single" w:sz="4" w:space="0" w:color="auto"/>
                    <w:bottom w:val="single" w:sz="4" w:space="0" w:color="auto"/>
                    <w:right w:val="single" w:sz="4" w:space="0" w:color="auto"/>
                  </w:tcBorders>
                  <w:hideMark/>
                </w:tcPr>
                <w:p w14:paraId="24EEDD58" w14:textId="77777777" w:rsidR="00222EBF" w:rsidRDefault="00222EBF" w:rsidP="00815C23">
                  <w:pPr>
                    <w:keepNext/>
                    <w:keepLines/>
                    <w:spacing w:after="0"/>
                    <w:contextualSpacing/>
                    <w:jc w:val="center"/>
                    <w:rPr>
                      <w:rFonts w:ascii="Arial" w:hAnsi="Arial"/>
                      <w:sz w:val="18"/>
                      <w:lang w:eastAsia="zh-CN"/>
                    </w:rPr>
                  </w:pPr>
                  <w:r>
                    <w:rPr>
                      <w:rFonts w:ascii="Arial" w:hAnsi="Arial"/>
                      <w:sz w:val="18"/>
                    </w:rPr>
                    <w:t>2.3627</w:t>
                  </w:r>
                </w:p>
              </w:tc>
              <w:tc>
                <w:tcPr>
                  <w:tcW w:w="1029" w:type="dxa"/>
                  <w:tcBorders>
                    <w:top w:val="single" w:sz="4" w:space="0" w:color="auto"/>
                    <w:left w:val="single" w:sz="4" w:space="0" w:color="auto"/>
                    <w:bottom w:val="single" w:sz="4" w:space="0" w:color="auto"/>
                    <w:right w:val="single" w:sz="4" w:space="0" w:color="auto"/>
                  </w:tcBorders>
                </w:tcPr>
                <w:p w14:paraId="7AAE398E" w14:textId="77777777" w:rsidR="00222EBF" w:rsidRDefault="00222EBF" w:rsidP="00815C23">
                  <w:pPr>
                    <w:keepNext/>
                    <w:keepLines/>
                    <w:spacing w:after="0"/>
                    <w:contextualSpacing/>
                    <w:jc w:val="center"/>
                    <w:rPr>
                      <w:rFonts w:ascii="Arial" w:hAnsi="Arial"/>
                      <w:sz w:val="18"/>
                      <w:lang w:eastAsia="zh-CN"/>
                    </w:rPr>
                  </w:pPr>
                </w:p>
              </w:tc>
              <w:tc>
                <w:tcPr>
                  <w:tcW w:w="1030" w:type="dxa"/>
                  <w:tcBorders>
                    <w:top w:val="single" w:sz="4" w:space="0" w:color="auto"/>
                    <w:left w:val="single" w:sz="4" w:space="0" w:color="auto"/>
                    <w:bottom w:val="single" w:sz="4" w:space="0" w:color="auto"/>
                    <w:right w:val="single" w:sz="4" w:space="0" w:color="auto"/>
                  </w:tcBorders>
                </w:tcPr>
                <w:p w14:paraId="08E2EC75" w14:textId="77777777" w:rsidR="00222EBF" w:rsidRDefault="00222EBF" w:rsidP="00815C23">
                  <w:pPr>
                    <w:keepNext/>
                    <w:keepLines/>
                    <w:spacing w:after="0"/>
                    <w:contextualSpacing/>
                    <w:jc w:val="center"/>
                    <w:rPr>
                      <w:rFonts w:ascii="Arial" w:hAnsi="Arial"/>
                      <w:sz w:val="18"/>
                      <w:lang w:eastAsia="zh-CN"/>
                    </w:rPr>
                  </w:pPr>
                </w:p>
              </w:tc>
              <w:tc>
                <w:tcPr>
                  <w:tcW w:w="1029" w:type="dxa"/>
                  <w:tcBorders>
                    <w:top w:val="single" w:sz="4" w:space="0" w:color="auto"/>
                    <w:left w:val="single" w:sz="4" w:space="0" w:color="auto"/>
                    <w:bottom w:val="single" w:sz="4" w:space="0" w:color="auto"/>
                    <w:right w:val="single" w:sz="4" w:space="0" w:color="auto"/>
                  </w:tcBorders>
                </w:tcPr>
                <w:p w14:paraId="0495FF54" w14:textId="77777777" w:rsidR="00222EBF" w:rsidRDefault="00222EBF" w:rsidP="00815C23">
                  <w:pPr>
                    <w:keepNext/>
                    <w:keepLines/>
                    <w:spacing w:after="0"/>
                    <w:contextualSpacing/>
                    <w:jc w:val="center"/>
                    <w:rPr>
                      <w:rFonts w:ascii="Arial" w:hAnsi="Arial"/>
                      <w:sz w:val="18"/>
                      <w:lang w:eastAsia="zh-CN"/>
                    </w:rPr>
                  </w:pPr>
                </w:p>
              </w:tc>
              <w:tc>
                <w:tcPr>
                  <w:tcW w:w="1029" w:type="dxa"/>
                  <w:tcBorders>
                    <w:top w:val="single" w:sz="4" w:space="0" w:color="auto"/>
                    <w:left w:val="single" w:sz="4" w:space="0" w:color="auto"/>
                    <w:bottom w:val="single" w:sz="4" w:space="0" w:color="auto"/>
                    <w:right w:val="single" w:sz="4" w:space="0" w:color="auto"/>
                  </w:tcBorders>
                </w:tcPr>
                <w:p w14:paraId="0970DD2F" w14:textId="77777777" w:rsidR="00222EBF" w:rsidRDefault="00222EBF" w:rsidP="00815C23">
                  <w:pPr>
                    <w:keepNext/>
                    <w:keepLines/>
                    <w:spacing w:after="0"/>
                    <w:contextualSpacing/>
                    <w:jc w:val="center"/>
                    <w:rPr>
                      <w:rFonts w:ascii="Arial" w:hAnsi="Arial"/>
                      <w:sz w:val="18"/>
                      <w:lang w:eastAsia="zh-CN"/>
                    </w:rPr>
                  </w:pPr>
                </w:p>
              </w:tc>
              <w:tc>
                <w:tcPr>
                  <w:tcW w:w="1029" w:type="dxa"/>
                  <w:tcBorders>
                    <w:top w:val="single" w:sz="4" w:space="0" w:color="auto"/>
                    <w:left w:val="single" w:sz="4" w:space="0" w:color="auto"/>
                    <w:bottom w:val="single" w:sz="4" w:space="0" w:color="auto"/>
                    <w:right w:val="single" w:sz="4" w:space="0" w:color="auto"/>
                  </w:tcBorders>
                </w:tcPr>
                <w:p w14:paraId="49E2193C" w14:textId="77777777" w:rsidR="00222EBF" w:rsidRDefault="00222EBF" w:rsidP="00815C23">
                  <w:pPr>
                    <w:keepNext/>
                    <w:keepLines/>
                    <w:spacing w:after="0"/>
                    <w:contextualSpacing/>
                    <w:jc w:val="center"/>
                    <w:rPr>
                      <w:rFonts w:ascii="Arial" w:hAnsi="Arial"/>
                      <w:sz w:val="18"/>
                      <w:lang w:eastAsia="zh-CN"/>
                    </w:rPr>
                  </w:pPr>
                </w:p>
              </w:tc>
              <w:tc>
                <w:tcPr>
                  <w:tcW w:w="1030" w:type="dxa"/>
                  <w:tcBorders>
                    <w:top w:val="single" w:sz="4" w:space="0" w:color="auto"/>
                    <w:left w:val="single" w:sz="4" w:space="0" w:color="auto"/>
                    <w:bottom w:val="single" w:sz="4" w:space="0" w:color="auto"/>
                    <w:right w:val="single" w:sz="4" w:space="0" w:color="auto"/>
                  </w:tcBorders>
                </w:tcPr>
                <w:p w14:paraId="01EEDF61" w14:textId="77777777" w:rsidR="00222EBF" w:rsidRDefault="00222EBF" w:rsidP="00815C23">
                  <w:pPr>
                    <w:keepNext/>
                    <w:keepLines/>
                    <w:spacing w:after="0"/>
                    <w:contextualSpacing/>
                    <w:jc w:val="center"/>
                    <w:rPr>
                      <w:rFonts w:ascii="Arial" w:hAnsi="Arial"/>
                      <w:sz w:val="18"/>
                      <w:lang w:eastAsia="zh-CN"/>
                    </w:rPr>
                  </w:pPr>
                </w:p>
              </w:tc>
            </w:tr>
            <w:tr w:rsidR="00222EBF" w14:paraId="6F4CD5E5" w14:textId="77777777" w:rsidTr="00815C23">
              <w:trPr>
                <w:trHeight w:val="218"/>
                <w:jc w:val="center"/>
              </w:trPr>
              <w:tc>
                <w:tcPr>
                  <w:tcW w:w="9228" w:type="dxa"/>
                  <w:gridSpan w:val="9"/>
                  <w:tcBorders>
                    <w:top w:val="single" w:sz="4" w:space="0" w:color="auto"/>
                    <w:left w:val="single" w:sz="4" w:space="0" w:color="auto"/>
                    <w:bottom w:val="single" w:sz="4" w:space="0" w:color="auto"/>
                    <w:right w:val="single" w:sz="4" w:space="0" w:color="auto"/>
                  </w:tcBorders>
                  <w:hideMark/>
                </w:tcPr>
                <w:p w14:paraId="3D0E7936" w14:textId="77777777" w:rsidR="00222EBF" w:rsidRDefault="00222EBF" w:rsidP="00815C23">
                  <w:pPr>
                    <w:keepNext/>
                    <w:keepLines/>
                    <w:spacing w:after="0"/>
                    <w:ind w:left="851" w:hanging="851"/>
                    <w:contextualSpacing/>
                    <w:rPr>
                      <w:rFonts w:ascii="Arial" w:hAnsi="Arial"/>
                      <w:sz w:val="18"/>
                      <w:lang w:eastAsia="zh-CN"/>
                    </w:rPr>
                  </w:pPr>
                  <w:r>
                    <w:rPr>
                      <w:rFonts w:ascii="Arial" w:hAnsi="Arial"/>
                      <w:sz w:val="18"/>
                      <w:lang w:eastAsia="ko-KR"/>
                    </w:rPr>
                    <w:t>NOTE:</w:t>
                  </w:r>
                  <w:r>
                    <w:rPr>
                      <w:rFonts w:ascii="Arial" w:hAnsi="Arial"/>
                      <w:sz w:val="18"/>
                      <w:lang w:eastAsia="ko-KR"/>
                    </w:rPr>
                    <w:tab/>
                    <w:t>Values of Table 7.7.5.1-1 were computed based on scaling factor calculation method described in Annex A.</w:t>
                  </w:r>
                  <w:r>
                    <w:rPr>
                      <w:rFonts w:ascii="Arial" w:hAnsi="Arial"/>
                      <w:strike/>
                      <w:color w:val="FF0000"/>
                      <w:sz w:val="18"/>
                      <w:lang w:eastAsia="ko-KR"/>
                    </w:rPr>
                    <w:t>3</w:t>
                  </w:r>
                  <w:r>
                    <w:rPr>
                      <w:rFonts w:ascii="Arial" w:eastAsia="Malgun Gothic" w:hAnsi="Arial"/>
                      <w:color w:val="FF0000"/>
                      <w:sz w:val="18"/>
                      <w:u w:val="single"/>
                      <w:lang w:eastAsia="ko-KR"/>
                    </w:rPr>
                    <w:t>5</w:t>
                  </w:r>
                  <w:r>
                    <w:rPr>
                      <w:rFonts w:ascii="Arial" w:hAnsi="Arial"/>
                      <w:sz w:val="18"/>
                      <w:lang w:eastAsia="ko-KR"/>
                    </w:rPr>
                    <w:t>.</w:t>
                  </w:r>
                </w:p>
              </w:tc>
            </w:tr>
          </w:tbl>
          <w:p w14:paraId="71B6A4C1" w14:textId="77777777" w:rsidR="00222EBF" w:rsidRDefault="00222EBF" w:rsidP="00815C23">
            <w:pPr>
              <w:spacing w:before="0" w:after="0" w:line="240" w:lineRule="auto"/>
              <w:contextualSpacing/>
              <w:rPr>
                <w:rFonts w:eastAsia="Malgun Gothic"/>
                <w:sz w:val="22"/>
                <w:lang w:eastAsia="ko-KR"/>
              </w:rPr>
            </w:pPr>
          </w:p>
        </w:tc>
      </w:tr>
    </w:tbl>
    <w:p w14:paraId="2C49C705" w14:textId="77777777" w:rsidR="00222EBF" w:rsidRPr="00B550F0" w:rsidRDefault="00222EBF" w:rsidP="00222EBF">
      <w:pPr>
        <w:spacing w:after="0"/>
        <w:contextualSpacing/>
        <w:rPr>
          <w:rFonts w:eastAsia="Malgun Gothic"/>
          <w:lang w:eastAsia="ko-KR"/>
        </w:rPr>
      </w:pPr>
    </w:p>
    <w:p w14:paraId="2564E46F" w14:textId="77777777" w:rsidR="00222EBF" w:rsidRDefault="00222EBF" w:rsidP="00222EBF">
      <w:pPr>
        <w:spacing w:after="0"/>
        <w:contextualSpacing/>
        <w:jc w:val="both"/>
        <w:rPr>
          <w:b/>
          <w:i/>
          <w:sz w:val="22"/>
          <w:szCs w:val="22"/>
        </w:rPr>
      </w:pPr>
    </w:p>
    <w:p w14:paraId="0F22B4EF" w14:textId="77777777" w:rsidR="00222EBF" w:rsidRPr="00E06FBE" w:rsidRDefault="00222EBF" w:rsidP="00222EBF">
      <w:pPr>
        <w:spacing w:after="0"/>
        <w:contextualSpacing/>
        <w:jc w:val="both"/>
        <w:rPr>
          <w:sz w:val="22"/>
          <w:szCs w:val="22"/>
          <w:lang w:val="en-US"/>
        </w:rPr>
      </w:pPr>
    </w:p>
    <w:p w14:paraId="7473CDE2" w14:textId="607F2495" w:rsidR="00E06FBE" w:rsidRPr="00E06FBE" w:rsidRDefault="00E06FBE" w:rsidP="00222EBF">
      <w:pPr>
        <w:spacing w:after="0"/>
        <w:contextualSpacing/>
        <w:jc w:val="both"/>
        <w:rPr>
          <w:lang w:val="en-US"/>
        </w:rPr>
      </w:pPr>
      <w:r w:rsidRPr="00E06FBE">
        <w:rPr>
          <w:lang w:val="en-US"/>
        </w:rPr>
        <w:t xml:space="preserve">  </w:t>
      </w:r>
    </w:p>
    <w:p w14:paraId="2A6BF02B" w14:textId="13935EFD" w:rsidR="00AB79A1" w:rsidRPr="00231954" w:rsidRDefault="00AB79A1" w:rsidP="00222EBF">
      <w:pPr>
        <w:pStyle w:val="Heading1"/>
        <w:numPr>
          <w:ilvl w:val="0"/>
          <w:numId w:val="10"/>
        </w:numPr>
        <w:spacing w:before="0" w:after="0"/>
        <w:contextualSpacing/>
        <w:jc w:val="both"/>
        <w:rPr>
          <w:rFonts w:cs="Arial"/>
          <w:smallCaps/>
          <w:lang w:val="en-US"/>
        </w:rPr>
      </w:pPr>
      <w:r w:rsidRPr="00231954">
        <w:rPr>
          <w:rFonts w:cs="Arial"/>
          <w:smallCaps/>
          <w:lang w:val="en-US"/>
        </w:rPr>
        <w:t xml:space="preserve">References </w:t>
      </w:r>
    </w:p>
    <w:p w14:paraId="77BD2A33" w14:textId="49888AD7" w:rsidR="007E620C" w:rsidRPr="003902D9" w:rsidRDefault="007E620C" w:rsidP="00222EBF">
      <w:pPr>
        <w:pStyle w:val="ListParagraph"/>
        <w:numPr>
          <w:ilvl w:val="0"/>
          <w:numId w:val="9"/>
        </w:numPr>
        <w:contextualSpacing/>
        <w:rPr>
          <w:rFonts w:ascii="Times" w:eastAsia="SimSun" w:hAnsi="Times" w:cs="Times"/>
          <w:sz w:val="20"/>
          <w:szCs w:val="20"/>
        </w:rPr>
      </w:pPr>
      <w:bookmarkStart w:id="7" w:name="_Ref193530680"/>
      <w:r w:rsidRPr="007E620C">
        <w:rPr>
          <w:rFonts w:ascii="Times" w:eastAsia="SimSun" w:hAnsi="Times" w:cs="Times"/>
          <w:sz w:val="20"/>
          <w:szCs w:val="20"/>
        </w:rPr>
        <w:t>Chairman’s notes, 3GPP TSG RAN1 Meeting #1</w:t>
      </w:r>
      <w:r w:rsidR="00B550F0">
        <w:rPr>
          <w:rFonts w:ascii="Times" w:eastAsia="SimSun" w:hAnsi="Times" w:cs="Times"/>
          <w:sz w:val="20"/>
          <w:szCs w:val="20"/>
        </w:rPr>
        <w:t>21</w:t>
      </w:r>
      <w:r w:rsidRPr="007E620C">
        <w:rPr>
          <w:rFonts w:ascii="Times" w:eastAsia="SimSun" w:hAnsi="Times" w:cs="Times"/>
          <w:sz w:val="20"/>
          <w:szCs w:val="20"/>
        </w:rPr>
        <w:t xml:space="preserve">, </w:t>
      </w:r>
      <w:r w:rsidR="00B550F0">
        <w:rPr>
          <w:rFonts w:ascii="Times" w:eastAsia="SimSun" w:hAnsi="Times" w:cs="Times"/>
          <w:sz w:val="20"/>
          <w:szCs w:val="20"/>
        </w:rPr>
        <w:t>Malta</w:t>
      </w:r>
      <w:r w:rsidRPr="007E620C">
        <w:rPr>
          <w:rFonts w:ascii="Times" w:eastAsia="SimSun" w:hAnsi="Times" w:cs="Times"/>
          <w:sz w:val="20"/>
          <w:szCs w:val="20"/>
        </w:rPr>
        <w:t>, May</w:t>
      </w:r>
      <w:r w:rsidR="00B550F0">
        <w:rPr>
          <w:rFonts w:ascii="Times" w:eastAsia="SimSun" w:hAnsi="Times" w:cs="Times"/>
          <w:sz w:val="20"/>
          <w:szCs w:val="20"/>
        </w:rPr>
        <w:t xml:space="preserve"> </w:t>
      </w:r>
      <w:r w:rsidRPr="007E620C">
        <w:rPr>
          <w:rFonts w:ascii="Times" w:eastAsia="SimSun" w:hAnsi="Times" w:cs="Times"/>
          <w:sz w:val="20"/>
          <w:szCs w:val="20"/>
        </w:rPr>
        <w:t>202</w:t>
      </w:r>
      <w:r w:rsidR="00B550F0">
        <w:rPr>
          <w:rFonts w:ascii="Times" w:eastAsia="SimSun" w:hAnsi="Times" w:cs="Times"/>
          <w:sz w:val="20"/>
          <w:szCs w:val="20"/>
        </w:rPr>
        <w:t>5</w:t>
      </w:r>
      <w:bookmarkEnd w:id="7"/>
    </w:p>
    <w:sectPr w:rsidR="007E620C" w:rsidRPr="003902D9" w:rsidSect="00F137C0">
      <w:headerReference w:type="even" r:id="rId24"/>
      <w:footerReference w:type="even" r:id="rId25"/>
      <w:footerReference w:type="default" r:id="rId26"/>
      <w:footerReference w:type="first" r:id="rId27"/>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2B1B9D" w14:textId="77777777" w:rsidR="00B30DB7" w:rsidRDefault="00B30DB7">
      <w:r>
        <w:separator/>
      </w:r>
    </w:p>
  </w:endnote>
  <w:endnote w:type="continuationSeparator" w:id="0">
    <w:p w14:paraId="5ABD4972" w14:textId="77777777" w:rsidR="00B30DB7" w:rsidRDefault="00B30DB7">
      <w:r>
        <w:continuationSeparator/>
      </w:r>
    </w:p>
  </w:endnote>
  <w:endnote w:type="continuationNotice" w:id="1">
    <w:p w14:paraId="5B892C8F" w14:textId="77777777" w:rsidR="00B30DB7" w:rsidRDefault="00B30D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7354B" w14:textId="07A696FD" w:rsidR="007F2847" w:rsidRPr="00D72689" w:rsidRDefault="000F012A" w:rsidP="00F837DD">
    <w:pPr>
      <w:pStyle w:val="Footer"/>
      <w:framePr w:wrap="around" w:vAnchor="text" w:hAnchor="margin" w:xAlign="right" w:y="1"/>
      <w:rPr>
        <w:rStyle w:val="PageNumber"/>
        <w:lang w:val="en-US"/>
      </w:rPr>
    </w:pPr>
    <w:r w:rsidRPr="00D72689">
      <w:rPr>
        <w:lang w:val="en-US"/>
      </w:rPr>
      <mc:AlternateContent>
        <mc:Choice Requires="wps">
          <w:drawing>
            <wp:anchor distT="0" distB="0" distL="0" distR="0" simplePos="0" relativeHeight="251658240" behindDoc="0" locked="0" layoutInCell="1" allowOverlap="1" wp14:anchorId="4C794321" wp14:editId="420FBDBD">
              <wp:simplePos x="635" y="635"/>
              <wp:positionH relativeFrom="page">
                <wp:align>left</wp:align>
              </wp:positionH>
              <wp:positionV relativeFrom="page">
                <wp:align>bottom</wp:align>
              </wp:positionV>
              <wp:extent cx="4025900" cy="333375"/>
              <wp:effectExtent l="0" t="0" r="12700" b="0"/>
              <wp:wrapNone/>
              <wp:docPr id="2" name="Text Box 2"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025900" cy="333375"/>
                      </a:xfrm>
                      <a:prstGeom prst="rect">
                        <a:avLst/>
                      </a:prstGeom>
                      <a:noFill/>
                      <a:ln>
                        <a:noFill/>
                      </a:ln>
                    </wps:spPr>
                    <wps:txbx>
                      <w:txbxContent>
                        <w:p w14:paraId="4322ACBF" w14:textId="2449E62B" w:rsidR="000F012A" w:rsidRPr="000F012A" w:rsidRDefault="000F012A" w:rsidP="000F012A">
                          <w:pPr>
                            <w:spacing w:after="0"/>
                            <w:rPr>
                              <w:rFonts w:ascii="Calibri" w:eastAsia="Calibri" w:hAnsi="Calibri" w:cs="Calibri"/>
                              <w:noProof/>
                              <w:color w:val="000000"/>
                            </w:rPr>
                          </w:pPr>
                          <w:r w:rsidRPr="000F012A">
                            <w:rPr>
                              <w:rFonts w:ascii="Calibri" w:eastAsia="Calibri" w:hAnsi="Calibri" w:cs="Calibri"/>
                              <w:noProof/>
                              <w:color w:val="000000"/>
                            </w:rPr>
                            <w:t>INTERDIGITAL NON-PUBLIC INFORMATION DO NOT REDISTRIBUTE OR COPY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C794321" id="_x0000_t202" coordsize="21600,21600" o:spt="202" path="m,l,21600r21600,l21600,xe">
              <v:stroke joinstyle="miter"/>
              <v:path gradientshapeok="t" o:connecttype="rect"/>
            </v:shapetype>
            <v:shape id="Text Box 2" o:spid="_x0000_s1026" type="#_x0000_t202" alt="INTERDIGITAL NON-PUBLIC INFORMATION DO NOT REDISTRIBUTE OR COPY" style="position:absolute;left:0;text-align:left;margin-left:0;margin-top:0;width:317pt;height:26.2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" filled="f" stroked="f">
              <v:textbox style="mso-fit-shape-to-text:t" inset="20pt,0,0,15pt">
                <w:txbxContent>
                  <w:p w14:paraId="4322ACBF" w14:textId="2449E62B" w:rsidR="000F012A" w:rsidRPr="000F012A" w:rsidRDefault="000F012A" w:rsidP="000F012A">
                    <w:pPr>
                      <w:spacing w:after="0"/>
                      <w:rPr>
                        <w:rFonts w:ascii="Calibri" w:eastAsia="Calibri" w:hAnsi="Calibri" w:cs="Calibri"/>
                        <w:noProof/>
                        <w:color w:val="000000"/>
                      </w:rPr>
                    </w:pPr>
                    <w:r w:rsidRPr="000F012A">
                      <w:rPr>
                        <w:rFonts w:ascii="Calibri" w:eastAsia="Calibri" w:hAnsi="Calibri" w:cs="Calibri"/>
                        <w:noProof/>
                        <w:color w:val="000000"/>
                      </w:rPr>
                      <w:t>INTERDIGITAL NON-PUBLIC INFORMATION DO NOT REDISTRIBUTE OR COPY</w:t>
                    </w:r>
                  </w:p>
                </w:txbxContent>
              </v:textbox>
              <w10:wrap anchorx="page" anchory="page"/>
            </v:shape>
          </w:pict>
        </mc:Fallback>
      </mc:AlternateContent>
    </w:r>
    <w:r w:rsidR="007F2847" w:rsidRPr="00D72689">
      <w:rPr>
        <w:rStyle w:val="PageNumber"/>
        <w:lang w:val="en-US"/>
      </w:rPr>
      <w:fldChar w:fldCharType="begin"/>
    </w:r>
    <w:r w:rsidR="007F2847" w:rsidRPr="00D72689">
      <w:rPr>
        <w:rStyle w:val="PageNumber"/>
        <w:lang w:val="en-US"/>
      </w:rPr>
      <w:instrText xml:space="preserve">PAGE  </w:instrText>
    </w:r>
    <w:r w:rsidR="007F2847" w:rsidRPr="00D72689">
      <w:rPr>
        <w:rStyle w:val="PageNumber"/>
        <w:lang w:val="en-US"/>
      </w:rPr>
      <w:fldChar w:fldCharType="end"/>
    </w:r>
  </w:p>
  <w:p w14:paraId="3D547F59" w14:textId="77777777" w:rsidR="007F2847" w:rsidRPr="00D72689" w:rsidRDefault="007F2847" w:rsidP="00505E39">
    <w:pPr>
      <w:pStyle w:val="Footer"/>
      <w:ind w:right="360"/>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0B2DB" w14:textId="3CE24FAE" w:rsidR="007F2847" w:rsidRPr="00D72689" w:rsidRDefault="000F012A" w:rsidP="00450D3B">
    <w:pPr>
      <w:pStyle w:val="Footer"/>
      <w:ind w:right="360"/>
      <w:rPr>
        <w:lang w:val="en-US"/>
      </w:rPr>
    </w:pPr>
    <w:r w:rsidRPr="00D72689">
      <w:rPr>
        <w:lang w:val="en-US"/>
      </w:rPr>
      <mc:AlternateContent>
        <mc:Choice Requires="wps">
          <w:drawing>
            <wp:anchor distT="0" distB="0" distL="0" distR="0" simplePos="0" relativeHeight="251658241" behindDoc="0" locked="0" layoutInCell="1" allowOverlap="1" wp14:anchorId="0256BFF6" wp14:editId="0E1735C8">
              <wp:simplePos x="635" y="635"/>
              <wp:positionH relativeFrom="page">
                <wp:align>left</wp:align>
              </wp:positionH>
              <wp:positionV relativeFrom="page">
                <wp:align>bottom</wp:align>
              </wp:positionV>
              <wp:extent cx="4025900" cy="333375"/>
              <wp:effectExtent l="0" t="0" r="12700" b="0"/>
              <wp:wrapNone/>
              <wp:docPr id="3" name="Text Box 3"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025900" cy="333375"/>
                      </a:xfrm>
                      <a:prstGeom prst="rect">
                        <a:avLst/>
                      </a:prstGeom>
                      <a:noFill/>
                      <a:ln>
                        <a:noFill/>
                      </a:ln>
                    </wps:spPr>
                    <wps:txbx>
                      <w:txbxContent>
                        <w:p w14:paraId="21ABD2D4" w14:textId="2E40FD46" w:rsidR="000F012A" w:rsidRPr="000F012A" w:rsidRDefault="000F012A" w:rsidP="000F012A">
                          <w:pPr>
                            <w:spacing w:after="0"/>
                            <w:rPr>
                              <w:rFonts w:ascii="Calibri" w:eastAsia="Calibri" w:hAnsi="Calibri" w:cs="Calibri"/>
                              <w:noProof/>
                              <w:color w:val="00000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256BFF6" id="_x0000_t202" coordsize="21600,21600" o:spt="202" path="m,l,21600r21600,l21600,xe">
              <v:stroke joinstyle="miter"/>
              <v:path gradientshapeok="t" o:connecttype="rect"/>
            </v:shapetype>
            <v:shape id="Text Box 3" o:spid="_x0000_s1027" type="#_x0000_t202" alt="INTERDIGITAL NON-PUBLIC INFORMATION DO NOT REDISTRIBUTE OR COPY" style="position:absolute;left:0;text-align:left;margin-left:0;margin-top:0;width:317pt;height:26.2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" filled="f" stroked="f">
              <v:textbox style="mso-fit-shape-to-text:t" inset="20pt,0,0,15pt">
                <w:txbxContent>
                  <w:p w14:paraId="21ABD2D4" w14:textId="2E40FD46" w:rsidR="000F012A" w:rsidRPr="000F012A" w:rsidRDefault="000F012A" w:rsidP="000F012A">
                    <w:pPr>
                      <w:spacing w:after="0"/>
                      <w:rPr>
                        <w:rFonts w:ascii="Calibri" w:eastAsia="Calibri" w:hAnsi="Calibri" w:cs="Calibri"/>
                        <w:noProof/>
                        <w:color w:val="000000"/>
                      </w:rPr>
                    </w:pPr>
                  </w:p>
                </w:txbxContent>
              </v:textbox>
              <w10:wrap anchorx="page" anchory="page"/>
            </v:shape>
          </w:pict>
        </mc:Fallback>
      </mc:AlternateContent>
    </w:r>
    <w:r w:rsidR="007F2847" w:rsidRPr="00D72689">
      <w:rPr>
        <w:rStyle w:val="PageNumber"/>
        <w:lang w:val="en-US"/>
      </w:rPr>
      <w:fldChar w:fldCharType="begin"/>
    </w:r>
    <w:r w:rsidR="007F2847" w:rsidRPr="00D72689">
      <w:rPr>
        <w:rStyle w:val="PageNumber"/>
        <w:lang w:val="en-US"/>
      </w:rPr>
      <w:instrText xml:space="preserve"> PAGE </w:instrText>
    </w:r>
    <w:r w:rsidR="007F2847" w:rsidRPr="00D72689">
      <w:rPr>
        <w:rStyle w:val="PageNumber"/>
        <w:lang w:val="en-US"/>
      </w:rPr>
      <w:fldChar w:fldCharType="separate"/>
    </w:r>
    <w:r w:rsidR="007F2847" w:rsidRPr="00D72689">
      <w:rPr>
        <w:rStyle w:val="PageNumber"/>
        <w:lang w:val="en-US"/>
      </w:rPr>
      <w:t>3</w:t>
    </w:r>
    <w:r w:rsidR="007F2847" w:rsidRPr="00D72689">
      <w:rPr>
        <w:rStyle w:val="PageNumber"/>
        <w:lang w:val="en-US"/>
      </w:rPr>
      <w:fldChar w:fldCharType="end"/>
    </w:r>
    <w:r w:rsidR="007F2847" w:rsidRPr="00D72689">
      <w:rPr>
        <w:rStyle w:val="PageNumber"/>
        <w:lang w:val="en-US"/>
      </w:rPr>
      <w:t>/</w:t>
    </w:r>
    <w:r w:rsidR="007F2847" w:rsidRPr="00D72689">
      <w:rPr>
        <w:rStyle w:val="PageNumber"/>
        <w:lang w:val="en-US"/>
      </w:rPr>
      <w:fldChar w:fldCharType="begin"/>
    </w:r>
    <w:r w:rsidR="007F2847" w:rsidRPr="00D72689">
      <w:rPr>
        <w:rStyle w:val="PageNumber"/>
        <w:lang w:val="en-US"/>
      </w:rPr>
      <w:instrText xml:space="preserve"> NUMPAGES </w:instrText>
    </w:r>
    <w:r w:rsidR="007F2847" w:rsidRPr="00D72689">
      <w:rPr>
        <w:rStyle w:val="PageNumber"/>
        <w:lang w:val="en-US"/>
      </w:rPr>
      <w:fldChar w:fldCharType="separate"/>
    </w:r>
    <w:r w:rsidR="007F2847" w:rsidRPr="00D72689">
      <w:rPr>
        <w:rStyle w:val="PageNumber"/>
        <w:lang w:val="en-US"/>
      </w:rPr>
      <w:t>4</w:t>
    </w:r>
    <w:r w:rsidR="007F2847" w:rsidRPr="00D72689">
      <w:rPr>
        <w:rStyle w:val="PageNumber"/>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2E22B" w14:textId="5457F37F" w:rsidR="00A74010" w:rsidRPr="00D72689" w:rsidRDefault="000F012A">
    <w:pPr>
      <w:pStyle w:val="Footer"/>
      <w:rPr>
        <w:lang w:val="en-US"/>
      </w:rPr>
    </w:pPr>
    <w:r w:rsidRPr="00D72689">
      <w:rPr>
        <w:lang w:val="en-US"/>
      </w:rPr>
      <mc:AlternateContent>
        <mc:Choice Requires="wps">
          <w:drawing>
            <wp:anchor distT="0" distB="0" distL="0" distR="0" simplePos="0" relativeHeight="251658242" behindDoc="0" locked="0" layoutInCell="1" allowOverlap="1" wp14:anchorId="4D252634" wp14:editId="6FFED0E9">
              <wp:simplePos x="635" y="635"/>
              <wp:positionH relativeFrom="page">
                <wp:align>left</wp:align>
              </wp:positionH>
              <wp:positionV relativeFrom="page">
                <wp:align>bottom</wp:align>
              </wp:positionV>
              <wp:extent cx="4025900" cy="333375"/>
              <wp:effectExtent l="0" t="0" r="12700" b="0"/>
              <wp:wrapNone/>
              <wp:docPr id="1" name="Text Box 1"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025900" cy="333375"/>
                      </a:xfrm>
                      <a:prstGeom prst="rect">
                        <a:avLst/>
                      </a:prstGeom>
                      <a:noFill/>
                      <a:ln>
                        <a:noFill/>
                      </a:ln>
                    </wps:spPr>
                    <wps:txbx>
                      <w:txbxContent>
                        <w:p w14:paraId="63F0C0FB" w14:textId="26283826" w:rsidR="000F012A" w:rsidRPr="000F012A" w:rsidRDefault="000F012A" w:rsidP="000F012A">
                          <w:pPr>
                            <w:spacing w:after="0"/>
                            <w:rPr>
                              <w:rFonts w:ascii="Calibri" w:eastAsia="Calibri" w:hAnsi="Calibri" w:cs="Calibri"/>
                              <w:noProof/>
                              <w:color w:val="000000"/>
                            </w:rPr>
                          </w:pPr>
                          <w:r w:rsidRPr="000F012A">
                            <w:rPr>
                              <w:rFonts w:ascii="Calibri" w:eastAsia="Calibri" w:hAnsi="Calibri" w:cs="Calibri"/>
                              <w:noProof/>
                              <w:color w:val="000000"/>
                            </w:rPr>
                            <w:t>INTERDIGITAL NON-PUBLIC INFORMATION DO NOT REDISTRIBUTE OR COPY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D252634" id="_x0000_t202" coordsize="21600,21600" o:spt="202" path="m,l,21600r21600,l21600,xe">
              <v:stroke joinstyle="miter"/>
              <v:path gradientshapeok="t" o:connecttype="rect"/>
            </v:shapetype>
            <v:shape id="Text Box 1" o:spid="_x0000_s1028" type="#_x0000_t202" alt="INTERDIGITAL NON-PUBLIC INFORMATION DO NOT REDISTRIBUTE OR COPY" style="position:absolute;left:0;text-align:left;margin-left:0;margin-top:0;width:317pt;height:26.2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" filled="f" stroked="f">
              <v:textbox style="mso-fit-shape-to-text:t" inset="20pt,0,0,15pt">
                <w:txbxContent>
                  <w:p w14:paraId="63F0C0FB" w14:textId="26283826" w:rsidR="000F012A" w:rsidRPr="000F012A" w:rsidRDefault="000F012A" w:rsidP="000F012A">
                    <w:pPr>
                      <w:spacing w:after="0"/>
                      <w:rPr>
                        <w:rFonts w:ascii="Calibri" w:eastAsia="Calibri" w:hAnsi="Calibri" w:cs="Calibri"/>
                        <w:noProof/>
                        <w:color w:val="000000"/>
                      </w:rPr>
                    </w:pPr>
                    <w:r w:rsidRPr="000F012A">
                      <w:rPr>
                        <w:rFonts w:ascii="Calibri" w:eastAsia="Calibri" w:hAnsi="Calibri" w:cs="Calibri"/>
                        <w:noProof/>
                        <w:color w:val="000000"/>
                      </w:rPr>
                      <w:t>INTERDIGITAL NON-PUBLIC INFORMATION DO NOT REDISTRIBUTE OR COPY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27E6D" w14:textId="77777777" w:rsidR="00B30DB7" w:rsidRDefault="00B30DB7">
      <w:r>
        <w:separator/>
      </w:r>
    </w:p>
  </w:footnote>
  <w:footnote w:type="continuationSeparator" w:id="0">
    <w:p w14:paraId="2242FCD7" w14:textId="77777777" w:rsidR="00B30DB7" w:rsidRDefault="00B30DB7">
      <w:r>
        <w:continuationSeparator/>
      </w:r>
    </w:p>
  </w:footnote>
  <w:footnote w:type="continuationNotice" w:id="1">
    <w:p w14:paraId="07A376A5" w14:textId="77777777" w:rsidR="00B30DB7" w:rsidRDefault="00B30D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E732E" w14:textId="77777777" w:rsidR="007F2847" w:rsidRDefault="007F28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85D8C0F"/>
    <w:multiLevelType w:val="multilevel"/>
    <w:tmpl w:val="9FF4D0B8"/>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780" w:hanging="360"/>
      </w:pPr>
      <w:rPr>
        <w:rFonts w:ascii="Wingdings" w:hAnsi="Wingdings"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155C9"/>
    <w:multiLevelType w:val="hybridMultilevel"/>
    <w:tmpl w:val="BFD4B95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9F40BB"/>
    <w:multiLevelType w:val="hybridMultilevel"/>
    <w:tmpl w:val="8E303A54"/>
    <w:lvl w:ilvl="0" w:tplc="FFFFFFFF">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3EF0C85"/>
    <w:multiLevelType w:val="hybridMultilevel"/>
    <w:tmpl w:val="FD263A1A"/>
    <w:lvl w:ilvl="0" w:tplc="727C67D4">
      <w:start w:val="1"/>
      <w:numFmt w:val="bullet"/>
      <w:lvlText w:val="•"/>
      <w:lvlJc w:val="left"/>
      <w:pPr>
        <w:tabs>
          <w:tab w:val="num" w:pos="720"/>
        </w:tabs>
        <w:ind w:left="720" w:hanging="360"/>
      </w:pPr>
      <w:rPr>
        <w:rFonts w:ascii="Arial" w:hAnsi="Arial" w:hint="default"/>
      </w:rPr>
    </w:lvl>
    <w:lvl w:ilvl="1" w:tplc="C914ABE6" w:tentative="1">
      <w:start w:val="1"/>
      <w:numFmt w:val="bullet"/>
      <w:lvlText w:val="•"/>
      <w:lvlJc w:val="left"/>
      <w:pPr>
        <w:tabs>
          <w:tab w:val="num" w:pos="1440"/>
        </w:tabs>
        <w:ind w:left="1440" w:hanging="360"/>
      </w:pPr>
      <w:rPr>
        <w:rFonts w:ascii="Arial" w:hAnsi="Arial" w:hint="default"/>
      </w:rPr>
    </w:lvl>
    <w:lvl w:ilvl="2" w:tplc="49689EF2" w:tentative="1">
      <w:start w:val="1"/>
      <w:numFmt w:val="bullet"/>
      <w:lvlText w:val="•"/>
      <w:lvlJc w:val="left"/>
      <w:pPr>
        <w:tabs>
          <w:tab w:val="num" w:pos="2160"/>
        </w:tabs>
        <w:ind w:left="2160" w:hanging="360"/>
      </w:pPr>
      <w:rPr>
        <w:rFonts w:ascii="Arial" w:hAnsi="Arial" w:hint="default"/>
      </w:rPr>
    </w:lvl>
    <w:lvl w:ilvl="3" w:tplc="12EC402A" w:tentative="1">
      <w:start w:val="1"/>
      <w:numFmt w:val="bullet"/>
      <w:lvlText w:val="•"/>
      <w:lvlJc w:val="left"/>
      <w:pPr>
        <w:tabs>
          <w:tab w:val="num" w:pos="2880"/>
        </w:tabs>
        <w:ind w:left="2880" w:hanging="360"/>
      </w:pPr>
      <w:rPr>
        <w:rFonts w:ascii="Arial" w:hAnsi="Arial" w:hint="default"/>
      </w:rPr>
    </w:lvl>
    <w:lvl w:ilvl="4" w:tplc="E81ADDBC" w:tentative="1">
      <w:start w:val="1"/>
      <w:numFmt w:val="bullet"/>
      <w:lvlText w:val="•"/>
      <w:lvlJc w:val="left"/>
      <w:pPr>
        <w:tabs>
          <w:tab w:val="num" w:pos="3600"/>
        </w:tabs>
        <w:ind w:left="3600" w:hanging="360"/>
      </w:pPr>
      <w:rPr>
        <w:rFonts w:ascii="Arial" w:hAnsi="Arial" w:hint="default"/>
      </w:rPr>
    </w:lvl>
    <w:lvl w:ilvl="5" w:tplc="2A3CB4AE" w:tentative="1">
      <w:start w:val="1"/>
      <w:numFmt w:val="bullet"/>
      <w:lvlText w:val="•"/>
      <w:lvlJc w:val="left"/>
      <w:pPr>
        <w:tabs>
          <w:tab w:val="num" w:pos="4320"/>
        </w:tabs>
        <w:ind w:left="4320" w:hanging="360"/>
      </w:pPr>
      <w:rPr>
        <w:rFonts w:ascii="Arial" w:hAnsi="Arial" w:hint="default"/>
      </w:rPr>
    </w:lvl>
    <w:lvl w:ilvl="6" w:tplc="06D44F88" w:tentative="1">
      <w:start w:val="1"/>
      <w:numFmt w:val="bullet"/>
      <w:lvlText w:val="•"/>
      <w:lvlJc w:val="left"/>
      <w:pPr>
        <w:tabs>
          <w:tab w:val="num" w:pos="5040"/>
        </w:tabs>
        <w:ind w:left="5040" w:hanging="360"/>
      </w:pPr>
      <w:rPr>
        <w:rFonts w:ascii="Arial" w:hAnsi="Arial" w:hint="default"/>
      </w:rPr>
    </w:lvl>
    <w:lvl w:ilvl="7" w:tplc="91086720" w:tentative="1">
      <w:start w:val="1"/>
      <w:numFmt w:val="bullet"/>
      <w:lvlText w:val="•"/>
      <w:lvlJc w:val="left"/>
      <w:pPr>
        <w:tabs>
          <w:tab w:val="num" w:pos="5760"/>
        </w:tabs>
        <w:ind w:left="5760" w:hanging="360"/>
      </w:pPr>
      <w:rPr>
        <w:rFonts w:ascii="Arial" w:hAnsi="Arial" w:hint="default"/>
      </w:rPr>
    </w:lvl>
    <w:lvl w:ilvl="8" w:tplc="9B02235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43930D5"/>
    <w:multiLevelType w:val="hybridMultilevel"/>
    <w:tmpl w:val="6C069B26"/>
    <w:lvl w:ilvl="0" w:tplc="0409000F">
      <w:start w:val="1"/>
      <w:numFmt w:val="decimal"/>
      <w:lvlText w:val="%1."/>
      <w:lvlJc w:val="left"/>
      <w:pPr>
        <w:ind w:left="720" w:hanging="360"/>
      </w:pPr>
      <w:rPr>
        <w:rFonts w:hint="default"/>
      </w:rPr>
    </w:lvl>
    <w:lvl w:ilvl="1" w:tplc="04090001">
      <w:start w:val="1"/>
      <w:numFmt w:val="bullet"/>
      <w:lvlText w:val=""/>
      <w:lvlJc w:val="left"/>
      <w:pPr>
        <w:ind w:left="720" w:hanging="360"/>
      </w:pPr>
      <w:rPr>
        <w:rFonts w:ascii="Symbol" w:hAnsi="Symbol" w:hint="default"/>
      </w:rPr>
    </w:lvl>
    <w:lvl w:ilvl="2" w:tplc="04090001">
      <w:start w:val="1"/>
      <w:numFmt w:val="bullet"/>
      <w:lvlText w:val=""/>
      <w:lvlJc w:val="left"/>
      <w:pPr>
        <w:ind w:left="720" w:hanging="360"/>
      </w:pPr>
      <w:rPr>
        <w:rFonts w:ascii="Symbol" w:hAnsi="Symbol"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450301D"/>
    <w:multiLevelType w:val="hybridMultilevel"/>
    <w:tmpl w:val="1A1E71BA"/>
    <w:lvl w:ilvl="0" w:tplc="04090001">
      <w:start w:val="1"/>
      <w:numFmt w:val="bullet"/>
      <w:lvlText w:val=""/>
      <w:lvlJc w:val="left"/>
      <w:pPr>
        <w:ind w:left="1160" w:hanging="440"/>
      </w:pPr>
      <w:rPr>
        <w:rFonts w:ascii="Symbol" w:hAnsi="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8" w15:restartNumberingAfterBreak="0">
    <w:nsid w:val="053A432E"/>
    <w:multiLevelType w:val="hybridMultilevel"/>
    <w:tmpl w:val="FA4E1958"/>
    <w:lvl w:ilvl="0" w:tplc="B2C021B8">
      <w:start w:val="1"/>
      <w:numFmt w:val="bullet"/>
      <w:lvlText w:val="•"/>
      <w:lvlJc w:val="left"/>
      <w:pPr>
        <w:tabs>
          <w:tab w:val="num" w:pos="720"/>
        </w:tabs>
        <w:ind w:left="720" w:hanging="360"/>
      </w:pPr>
      <w:rPr>
        <w:rFonts w:ascii="Arial" w:hAnsi="Arial" w:hint="default"/>
      </w:rPr>
    </w:lvl>
    <w:lvl w:ilvl="1" w:tplc="F866062C" w:tentative="1">
      <w:start w:val="1"/>
      <w:numFmt w:val="bullet"/>
      <w:lvlText w:val="•"/>
      <w:lvlJc w:val="left"/>
      <w:pPr>
        <w:tabs>
          <w:tab w:val="num" w:pos="1440"/>
        </w:tabs>
        <w:ind w:left="1440" w:hanging="360"/>
      </w:pPr>
      <w:rPr>
        <w:rFonts w:ascii="Arial" w:hAnsi="Arial" w:hint="default"/>
      </w:rPr>
    </w:lvl>
    <w:lvl w:ilvl="2" w:tplc="19D4571A" w:tentative="1">
      <w:start w:val="1"/>
      <w:numFmt w:val="bullet"/>
      <w:lvlText w:val="•"/>
      <w:lvlJc w:val="left"/>
      <w:pPr>
        <w:tabs>
          <w:tab w:val="num" w:pos="2160"/>
        </w:tabs>
        <w:ind w:left="2160" w:hanging="360"/>
      </w:pPr>
      <w:rPr>
        <w:rFonts w:ascii="Arial" w:hAnsi="Arial" w:hint="default"/>
      </w:rPr>
    </w:lvl>
    <w:lvl w:ilvl="3" w:tplc="E88CDD68" w:tentative="1">
      <w:start w:val="1"/>
      <w:numFmt w:val="bullet"/>
      <w:lvlText w:val="•"/>
      <w:lvlJc w:val="left"/>
      <w:pPr>
        <w:tabs>
          <w:tab w:val="num" w:pos="2880"/>
        </w:tabs>
        <w:ind w:left="2880" w:hanging="360"/>
      </w:pPr>
      <w:rPr>
        <w:rFonts w:ascii="Arial" w:hAnsi="Arial" w:hint="default"/>
      </w:rPr>
    </w:lvl>
    <w:lvl w:ilvl="4" w:tplc="87DEC658" w:tentative="1">
      <w:start w:val="1"/>
      <w:numFmt w:val="bullet"/>
      <w:lvlText w:val="•"/>
      <w:lvlJc w:val="left"/>
      <w:pPr>
        <w:tabs>
          <w:tab w:val="num" w:pos="3600"/>
        </w:tabs>
        <w:ind w:left="3600" w:hanging="360"/>
      </w:pPr>
      <w:rPr>
        <w:rFonts w:ascii="Arial" w:hAnsi="Arial" w:hint="default"/>
      </w:rPr>
    </w:lvl>
    <w:lvl w:ilvl="5" w:tplc="B0F88940" w:tentative="1">
      <w:start w:val="1"/>
      <w:numFmt w:val="bullet"/>
      <w:lvlText w:val="•"/>
      <w:lvlJc w:val="left"/>
      <w:pPr>
        <w:tabs>
          <w:tab w:val="num" w:pos="4320"/>
        </w:tabs>
        <w:ind w:left="4320" w:hanging="360"/>
      </w:pPr>
      <w:rPr>
        <w:rFonts w:ascii="Arial" w:hAnsi="Arial" w:hint="default"/>
      </w:rPr>
    </w:lvl>
    <w:lvl w:ilvl="6" w:tplc="D6EE1B54" w:tentative="1">
      <w:start w:val="1"/>
      <w:numFmt w:val="bullet"/>
      <w:lvlText w:val="•"/>
      <w:lvlJc w:val="left"/>
      <w:pPr>
        <w:tabs>
          <w:tab w:val="num" w:pos="5040"/>
        </w:tabs>
        <w:ind w:left="5040" w:hanging="360"/>
      </w:pPr>
      <w:rPr>
        <w:rFonts w:ascii="Arial" w:hAnsi="Arial" w:hint="default"/>
      </w:rPr>
    </w:lvl>
    <w:lvl w:ilvl="7" w:tplc="A6AE0802" w:tentative="1">
      <w:start w:val="1"/>
      <w:numFmt w:val="bullet"/>
      <w:lvlText w:val="•"/>
      <w:lvlJc w:val="left"/>
      <w:pPr>
        <w:tabs>
          <w:tab w:val="num" w:pos="5760"/>
        </w:tabs>
        <w:ind w:left="5760" w:hanging="360"/>
      </w:pPr>
      <w:rPr>
        <w:rFonts w:ascii="Arial" w:hAnsi="Arial" w:hint="default"/>
      </w:rPr>
    </w:lvl>
    <w:lvl w:ilvl="8" w:tplc="A99A02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5CE541D"/>
    <w:multiLevelType w:val="hybridMultilevel"/>
    <w:tmpl w:val="64740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6BE6204"/>
    <w:multiLevelType w:val="hybridMultilevel"/>
    <w:tmpl w:val="02860D22"/>
    <w:lvl w:ilvl="0" w:tplc="229C1A0E">
      <w:start w:val="3"/>
      <w:numFmt w:val="bullet"/>
      <w:lvlText w:val="-"/>
      <w:lvlJc w:val="left"/>
      <w:pPr>
        <w:ind w:left="648" w:hanging="360"/>
      </w:pPr>
      <w:rPr>
        <w:rFonts w:ascii="Times New Roman" w:eastAsia="SimSun" w:hAnsi="Times New Roman" w:cs="Times New Roman"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1" w15:restartNumberingAfterBreak="0">
    <w:nsid w:val="06DC6118"/>
    <w:multiLevelType w:val="hybridMultilevel"/>
    <w:tmpl w:val="5DECB12A"/>
    <w:lvl w:ilvl="0" w:tplc="04090005">
      <w:start w:val="1"/>
      <w:numFmt w:val="bullet"/>
      <w:lvlText w:val=""/>
      <w:lvlJc w:val="left"/>
      <w:pPr>
        <w:ind w:left="720" w:hanging="360"/>
      </w:pPr>
      <w:rPr>
        <w:rFonts w:ascii="Wingdings" w:hAnsi="Wingdings" w:hint="default"/>
      </w:rPr>
    </w:lvl>
    <w:lvl w:ilvl="1" w:tplc="FFFFFFFF">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080014B1"/>
    <w:multiLevelType w:val="hybridMultilevel"/>
    <w:tmpl w:val="14660866"/>
    <w:lvl w:ilvl="0" w:tplc="7454259C">
      <w:start w:val="2"/>
      <w:numFmt w:val="bullet"/>
      <w:lvlText w:val="-"/>
      <w:lvlJc w:val="left"/>
      <w:pPr>
        <w:ind w:left="648" w:hanging="360"/>
      </w:pPr>
      <w:rPr>
        <w:rFonts w:ascii="Times New Roman" w:eastAsia="SimSu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3" w15:restartNumberingAfterBreak="0">
    <w:nsid w:val="08AA01FC"/>
    <w:multiLevelType w:val="hybridMultilevel"/>
    <w:tmpl w:val="9B0EF384"/>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4" w15:restartNumberingAfterBreak="0">
    <w:nsid w:val="09070E3D"/>
    <w:multiLevelType w:val="hybridMultilevel"/>
    <w:tmpl w:val="E4CC00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9177491"/>
    <w:multiLevelType w:val="hybridMultilevel"/>
    <w:tmpl w:val="539E6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95D55E4"/>
    <w:multiLevelType w:val="hybridMultilevel"/>
    <w:tmpl w:val="A1D610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BFC67BD"/>
    <w:multiLevelType w:val="hybridMultilevel"/>
    <w:tmpl w:val="F93CFA7A"/>
    <w:lvl w:ilvl="0" w:tplc="04090001">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18" w15:restartNumberingAfterBreak="0">
    <w:nsid w:val="0DC02951"/>
    <w:multiLevelType w:val="hybridMultilevel"/>
    <w:tmpl w:val="11D0CDD6"/>
    <w:lvl w:ilvl="0" w:tplc="04090001">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0E36651F"/>
    <w:multiLevelType w:val="multilevel"/>
    <w:tmpl w:val="8FE248A6"/>
    <w:lvl w:ilvl="0">
      <w:start w:val="3"/>
      <w:numFmt w:val="decimal"/>
      <w:lvlText w:val="%1."/>
      <w:lvlJc w:val="left"/>
      <w:pPr>
        <w:ind w:left="360" w:hanging="360"/>
      </w:pPr>
      <w:rPr>
        <w:rFonts w:hint="default"/>
      </w:rPr>
    </w:lvl>
    <w:lvl w:ilvl="1">
      <w:start w:val="1"/>
      <w:numFmt w:val="decimal"/>
      <w:lvlText w:val="%1.%2."/>
      <w:lvlJc w:val="left"/>
      <w:pPr>
        <w:ind w:left="366" w:hanging="432"/>
      </w:pPr>
      <w:rPr>
        <w:rFonts w:hint="default"/>
      </w:rPr>
    </w:lvl>
    <w:lvl w:ilvl="2">
      <w:start w:val="1"/>
      <w:numFmt w:val="decimal"/>
      <w:lvlText w:val="%1.%2.%3."/>
      <w:lvlJc w:val="left"/>
      <w:pPr>
        <w:ind w:left="798" w:hanging="504"/>
      </w:pPr>
      <w:rPr>
        <w:rFonts w:hint="default"/>
      </w:rPr>
    </w:lvl>
    <w:lvl w:ilvl="3">
      <w:start w:val="1"/>
      <w:numFmt w:val="decimal"/>
      <w:lvlText w:val="%1.%2.%3.%4."/>
      <w:lvlJc w:val="left"/>
      <w:pPr>
        <w:ind w:left="1302" w:hanging="648"/>
      </w:pPr>
      <w:rPr>
        <w:rFonts w:hint="default"/>
      </w:rPr>
    </w:lvl>
    <w:lvl w:ilvl="4">
      <w:start w:val="1"/>
      <w:numFmt w:val="decimal"/>
      <w:lvlText w:val="%1.%2.%3.%4.%5."/>
      <w:lvlJc w:val="left"/>
      <w:pPr>
        <w:ind w:left="1806" w:hanging="792"/>
      </w:pPr>
      <w:rPr>
        <w:rFonts w:hint="default"/>
      </w:rPr>
    </w:lvl>
    <w:lvl w:ilvl="5">
      <w:start w:val="1"/>
      <w:numFmt w:val="decimal"/>
      <w:lvlText w:val="%1.%2.%3.%4.%5.%6."/>
      <w:lvlJc w:val="left"/>
      <w:pPr>
        <w:ind w:left="2310" w:hanging="936"/>
      </w:pPr>
      <w:rPr>
        <w:rFonts w:hint="default"/>
      </w:rPr>
    </w:lvl>
    <w:lvl w:ilvl="6">
      <w:start w:val="1"/>
      <w:numFmt w:val="decimal"/>
      <w:lvlText w:val="%1.%2.%3.%4.%5.%6.%7."/>
      <w:lvlJc w:val="left"/>
      <w:pPr>
        <w:ind w:left="2814" w:hanging="1080"/>
      </w:pPr>
      <w:rPr>
        <w:rFonts w:hint="default"/>
      </w:rPr>
    </w:lvl>
    <w:lvl w:ilvl="7">
      <w:start w:val="1"/>
      <w:numFmt w:val="decimal"/>
      <w:lvlText w:val="%1.%2.%3.%4.%5.%6.%7.%8."/>
      <w:lvlJc w:val="left"/>
      <w:pPr>
        <w:ind w:left="3318" w:hanging="1224"/>
      </w:pPr>
      <w:rPr>
        <w:rFonts w:hint="default"/>
      </w:rPr>
    </w:lvl>
    <w:lvl w:ilvl="8">
      <w:start w:val="1"/>
      <w:numFmt w:val="decimal"/>
      <w:lvlText w:val="%1.%2.%3.%4.%5.%6.%7.%8.%9."/>
      <w:lvlJc w:val="left"/>
      <w:pPr>
        <w:ind w:left="3894" w:hanging="1440"/>
      </w:pPr>
      <w:rPr>
        <w:rFonts w:hint="default"/>
      </w:rPr>
    </w:lvl>
  </w:abstractNum>
  <w:abstractNum w:abstractNumId="20" w15:restartNumberingAfterBreak="0">
    <w:nsid w:val="12074B1D"/>
    <w:multiLevelType w:val="hybridMultilevel"/>
    <w:tmpl w:val="9AFC36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14A83688"/>
    <w:multiLevelType w:val="hybridMultilevel"/>
    <w:tmpl w:val="63F2CA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54C31E5"/>
    <w:multiLevelType w:val="hybridMultilevel"/>
    <w:tmpl w:val="3B188044"/>
    <w:lvl w:ilvl="0" w:tplc="04090005">
      <w:start w:val="1"/>
      <w:numFmt w:val="bullet"/>
      <w:lvlText w:val=""/>
      <w:lvlJc w:val="left"/>
      <w:pPr>
        <w:ind w:left="1008" w:hanging="360"/>
      </w:pPr>
      <w:rPr>
        <w:rFonts w:ascii="Wingdings" w:hAnsi="Wingdings"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3" w15:restartNumberingAfterBreak="0">
    <w:nsid w:val="178D1F8A"/>
    <w:multiLevelType w:val="hybridMultilevel"/>
    <w:tmpl w:val="57782B9C"/>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4" w15:restartNumberingAfterBreak="0">
    <w:nsid w:val="19FA4FD0"/>
    <w:multiLevelType w:val="hybridMultilevel"/>
    <w:tmpl w:val="015218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B1C397D"/>
    <w:multiLevelType w:val="hybridMultilevel"/>
    <w:tmpl w:val="546C2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C703458"/>
    <w:multiLevelType w:val="hybridMultilevel"/>
    <w:tmpl w:val="C98CAA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1D65621C"/>
    <w:multiLevelType w:val="hybridMultilevel"/>
    <w:tmpl w:val="3684F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DE17D5C"/>
    <w:multiLevelType w:val="hybridMultilevel"/>
    <w:tmpl w:val="E7C4F4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1E083FB8"/>
    <w:multiLevelType w:val="hybridMultilevel"/>
    <w:tmpl w:val="03983BB4"/>
    <w:lvl w:ilvl="0" w:tplc="04090017">
      <w:start w:val="1"/>
      <w:numFmt w:val="lowerLetter"/>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0" w15:restartNumberingAfterBreak="0">
    <w:nsid w:val="1E717A35"/>
    <w:multiLevelType w:val="multilevel"/>
    <w:tmpl w:val="0409001F"/>
    <w:lvl w:ilvl="0">
      <w:start w:val="1"/>
      <w:numFmt w:val="decimal"/>
      <w:lvlText w:val="%1."/>
      <w:lvlJc w:val="left"/>
      <w:pPr>
        <w:ind w:left="786"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1FC57E68"/>
    <w:multiLevelType w:val="hybridMultilevel"/>
    <w:tmpl w:val="7E5CF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05769FF"/>
    <w:multiLevelType w:val="hybridMultilevel"/>
    <w:tmpl w:val="46A80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18C2724"/>
    <w:multiLevelType w:val="hybridMultilevel"/>
    <w:tmpl w:val="D16A80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3CD3B5D"/>
    <w:multiLevelType w:val="hybridMultilevel"/>
    <w:tmpl w:val="3A8EAE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25432C92"/>
    <w:multiLevelType w:val="hybridMultilevel"/>
    <w:tmpl w:val="C52230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6152749"/>
    <w:multiLevelType w:val="hybridMultilevel"/>
    <w:tmpl w:val="C4103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62F61D0"/>
    <w:multiLevelType w:val="singleLevel"/>
    <w:tmpl w:val="262F61D0"/>
    <w:lvl w:ilvl="0">
      <w:start w:val="1"/>
      <w:numFmt w:val="bullet"/>
      <w:lvlText w:val=""/>
      <w:lvlJc w:val="left"/>
      <w:pPr>
        <w:ind w:left="1020" w:hanging="420"/>
      </w:pPr>
      <w:rPr>
        <w:rFonts w:ascii="Wingdings" w:hAnsi="Wingdings" w:hint="default"/>
        <w:sz w:val="13"/>
        <w:szCs w:val="13"/>
      </w:rPr>
    </w:lvl>
  </w:abstractNum>
  <w:abstractNum w:abstractNumId="38" w15:restartNumberingAfterBreak="0">
    <w:nsid w:val="263A498A"/>
    <w:multiLevelType w:val="hybridMultilevel"/>
    <w:tmpl w:val="A126D2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280B5999"/>
    <w:multiLevelType w:val="hybridMultilevel"/>
    <w:tmpl w:val="F16097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2951373F"/>
    <w:multiLevelType w:val="hybridMultilevel"/>
    <w:tmpl w:val="56E29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9CB1571"/>
    <w:multiLevelType w:val="hybridMultilevel"/>
    <w:tmpl w:val="71401BCA"/>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3" w15:restartNumberingAfterBreak="0">
    <w:nsid w:val="2AE13F59"/>
    <w:multiLevelType w:val="hybridMultilevel"/>
    <w:tmpl w:val="75469ED6"/>
    <w:lvl w:ilvl="0" w:tplc="BDD07E66">
      <w:start w:val="3"/>
      <w:numFmt w:val="lowerLetter"/>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4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5" w15:restartNumberingAfterBreak="0">
    <w:nsid w:val="2EA40467"/>
    <w:multiLevelType w:val="hybridMultilevel"/>
    <w:tmpl w:val="3E56DA78"/>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46" w15:restartNumberingAfterBreak="0">
    <w:nsid w:val="2F452EBA"/>
    <w:multiLevelType w:val="hybridMultilevel"/>
    <w:tmpl w:val="BD643A62"/>
    <w:lvl w:ilvl="0" w:tplc="04090005">
      <w:start w:val="1"/>
      <w:numFmt w:val="bullet"/>
      <w:lvlText w:val=""/>
      <w:lvlJc w:val="left"/>
      <w:pPr>
        <w:ind w:left="1008" w:hanging="360"/>
      </w:pPr>
      <w:rPr>
        <w:rFonts w:ascii="Wingdings" w:hAnsi="Wingdings"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7" w15:restartNumberingAfterBreak="0">
    <w:nsid w:val="30026CA2"/>
    <w:multiLevelType w:val="hybridMultilevel"/>
    <w:tmpl w:val="3CE8104A"/>
    <w:lvl w:ilvl="0" w:tplc="53C4FC4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307B2074"/>
    <w:multiLevelType w:val="multilevel"/>
    <w:tmpl w:val="9FF4D0B8"/>
    <w:lvl w:ilvl="0">
      <w:start w:val="1"/>
      <w:numFmt w:val="bullet"/>
      <w:lvlText w:val=""/>
      <w:lvlJc w:val="left"/>
      <w:pPr>
        <w:ind w:left="708" w:hanging="420"/>
      </w:pPr>
      <w:rPr>
        <w:rFonts w:ascii="Wingdings" w:hAnsi="Wingdings" w:hint="default"/>
        <w:sz w:val="13"/>
        <w:szCs w:val="13"/>
      </w:rPr>
    </w:lvl>
    <w:lvl w:ilvl="1">
      <w:start w:val="1"/>
      <w:numFmt w:val="bullet"/>
      <w:lvlText w:val=""/>
      <w:lvlJc w:val="left"/>
      <w:pPr>
        <w:ind w:left="1068" w:hanging="360"/>
      </w:pPr>
      <w:rPr>
        <w:rFonts w:ascii="Wingdings" w:hAnsi="Wingdings" w:hint="default"/>
      </w:rPr>
    </w:lvl>
    <w:lvl w:ilvl="2">
      <w:start w:val="1"/>
      <w:numFmt w:val="bullet"/>
      <w:lvlText w:val=""/>
      <w:lvlJc w:val="left"/>
      <w:pPr>
        <w:ind w:left="1488" w:hanging="360"/>
      </w:pPr>
      <w:rPr>
        <w:rFonts w:ascii="Wingdings" w:hAnsi="Wingdings" w:hint="default"/>
      </w:rPr>
    </w:lvl>
    <w:lvl w:ilvl="3">
      <w:start w:val="1"/>
      <w:numFmt w:val="bullet"/>
      <w:lvlText w:val=""/>
      <w:lvlJc w:val="left"/>
      <w:pPr>
        <w:tabs>
          <w:tab w:val="left" w:pos="1968"/>
        </w:tabs>
        <w:ind w:left="1968" w:hanging="420"/>
      </w:pPr>
      <w:rPr>
        <w:rFonts w:ascii="Wingdings" w:hAnsi="Wingdings" w:hint="default"/>
      </w:rPr>
    </w:lvl>
    <w:lvl w:ilvl="4">
      <w:start w:val="1"/>
      <w:numFmt w:val="bullet"/>
      <w:lvlText w:val=""/>
      <w:lvlJc w:val="left"/>
      <w:pPr>
        <w:tabs>
          <w:tab w:val="left" w:pos="2388"/>
        </w:tabs>
        <w:ind w:left="2388" w:hanging="420"/>
      </w:pPr>
      <w:rPr>
        <w:rFonts w:ascii="Wingdings" w:hAnsi="Wingdings" w:hint="default"/>
      </w:rPr>
    </w:lvl>
    <w:lvl w:ilvl="5">
      <w:start w:val="1"/>
      <w:numFmt w:val="bullet"/>
      <w:lvlText w:val=""/>
      <w:lvlJc w:val="left"/>
      <w:pPr>
        <w:tabs>
          <w:tab w:val="left" w:pos="2808"/>
        </w:tabs>
        <w:ind w:left="2808" w:hanging="420"/>
      </w:pPr>
      <w:rPr>
        <w:rFonts w:ascii="Wingdings" w:hAnsi="Wingdings" w:hint="default"/>
      </w:rPr>
    </w:lvl>
    <w:lvl w:ilvl="6">
      <w:start w:val="1"/>
      <w:numFmt w:val="bullet"/>
      <w:lvlText w:val=""/>
      <w:lvlJc w:val="left"/>
      <w:pPr>
        <w:tabs>
          <w:tab w:val="left" w:pos="3228"/>
        </w:tabs>
        <w:ind w:left="3228" w:hanging="420"/>
      </w:pPr>
      <w:rPr>
        <w:rFonts w:ascii="Wingdings" w:hAnsi="Wingdings" w:hint="default"/>
      </w:rPr>
    </w:lvl>
    <w:lvl w:ilvl="7">
      <w:start w:val="1"/>
      <w:numFmt w:val="bullet"/>
      <w:lvlText w:val=""/>
      <w:lvlJc w:val="left"/>
      <w:pPr>
        <w:tabs>
          <w:tab w:val="left" w:pos="3648"/>
        </w:tabs>
        <w:ind w:left="3648" w:hanging="420"/>
      </w:pPr>
      <w:rPr>
        <w:rFonts w:ascii="Wingdings" w:hAnsi="Wingdings" w:hint="default"/>
      </w:rPr>
    </w:lvl>
    <w:lvl w:ilvl="8">
      <w:start w:val="1"/>
      <w:numFmt w:val="bullet"/>
      <w:lvlText w:val=""/>
      <w:lvlJc w:val="left"/>
      <w:pPr>
        <w:tabs>
          <w:tab w:val="left" w:pos="4068"/>
        </w:tabs>
        <w:ind w:left="4068" w:hanging="420"/>
      </w:pPr>
      <w:rPr>
        <w:rFonts w:ascii="Wingdings" w:hAnsi="Wingdings" w:hint="default"/>
      </w:rPr>
    </w:lvl>
  </w:abstractNum>
  <w:abstractNum w:abstractNumId="49" w15:restartNumberingAfterBreak="0">
    <w:nsid w:val="32AE01BC"/>
    <w:multiLevelType w:val="hybridMultilevel"/>
    <w:tmpl w:val="F27E650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333C4A8F"/>
    <w:multiLevelType w:val="hybridMultilevel"/>
    <w:tmpl w:val="23141A1A"/>
    <w:lvl w:ilvl="0" w:tplc="04090005">
      <w:start w:val="1"/>
      <w:numFmt w:val="bullet"/>
      <w:lvlText w:val=""/>
      <w:lvlJc w:val="left"/>
      <w:pPr>
        <w:ind w:left="1008" w:hanging="360"/>
      </w:pPr>
      <w:rPr>
        <w:rFonts w:ascii="Wingdings" w:hAnsi="Wingdings"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51" w15:restartNumberingAfterBreak="0">
    <w:nsid w:val="33B32242"/>
    <w:multiLevelType w:val="hybridMultilevel"/>
    <w:tmpl w:val="FA10EB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4D8047B"/>
    <w:multiLevelType w:val="hybridMultilevel"/>
    <w:tmpl w:val="3070892C"/>
    <w:lvl w:ilvl="0" w:tplc="04090005">
      <w:start w:val="1"/>
      <w:numFmt w:val="bullet"/>
      <w:lvlText w:val=""/>
      <w:lvlJc w:val="left"/>
      <w:pPr>
        <w:ind w:left="1224" w:hanging="360"/>
      </w:pPr>
      <w:rPr>
        <w:rFonts w:ascii="Wingdings" w:hAnsi="Wingdings"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53" w15:restartNumberingAfterBreak="0">
    <w:nsid w:val="352513F0"/>
    <w:multiLevelType w:val="hybridMultilevel"/>
    <w:tmpl w:val="44F4B4DE"/>
    <w:lvl w:ilvl="0" w:tplc="04090001">
      <w:start w:val="1"/>
      <w:numFmt w:val="bullet"/>
      <w:lvlText w:val=""/>
      <w:lvlJc w:val="left"/>
      <w:pPr>
        <w:ind w:left="1135" w:hanging="360"/>
      </w:pPr>
      <w:rPr>
        <w:rFonts w:ascii="Symbol" w:hAnsi="Symbol" w:hint="default"/>
      </w:rPr>
    </w:lvl>
    <w:lvl w:ilvl="1" w:tplc="04090003">
      <w:start w:val="1"/>
      <w:numFmt w:val="bullet"/>
      <w:lvlText w:val="o"/>
      <w:lvlJc w:val="left"/>
      <w:pPr>
        <w:ind w:left="1855" w:hanging="360"/>
      </w:pPr>
      <w:rPr>
        <w:rFonts w:ascii="Courier New" w:hAnsi="Courier New" w:cs="Courier New" w:hint="default"/>
      </w:rPr>
    </w:lvl>
    <w:lvl w:ilvl="2" w:tplc="04090005" w:tentative="1">
      <w:start w:val="1"/>
      <w:numFmt w:val="bullet"/>
      <w:lvlText w:val=""/>
      <w:lvlJc w:val="left"/>
      <w:pPr>
        <w:ind w:left="2575" w:hanging="360"/>
      </w:pPr>
      <w:rPr>
        <w:rFonts w:ascii="Wingdings" w:hAnsi="Wingdings" w:hint="default"/>
      </w:rPr>
    </w:lvl>
    <w:lvl w:ilvl="3" w:tplc="04090001" w:tentative="1">
      <w:start w:val="1"/>
      <w:numFmt w:val="bullet"/>
      <w:lvlText w:val=""/>
      <w:lvlJc w:val="left"/>
      <w:pPr>
        <w:ind w:left="3295" w:hanging="360"/>
      </w:pPr>
      <w:rPr>
        <w:rFonts w:ascii="Symbol" w:hAnsi="Symbol" w:hint="default"/>
      </w:rPr>
    </w:lvl>
    <w:lvl w:ilvl="4" w:tplc="04090003" w:tentative="1">
      <w:start w:val="1"/>
      <w:numFmt w:val="bullet"/>
      <w:lvlText w:val="o"/>
      <w:lvlJc w:val="left"/>
      <w:pPr>
        <w:ind w:left="4015" w:hanging="360"/>
      </w:pPr>
      <w:rPr>
        <w:rFonts w:ascii="Courier New" w:hAnsi="Courier New" w:cs="Courier New" w:hint="default"/>
      </w:rPr>
    </w:lvl>
    <w:lvl w:ilvl="5" w:tplc="04090005" w:tentative="1">
      <w:start w:val="1"/>
      <w:numFmt w:val="bullet"/>
      <w:lvlText w:val=""/>
      <w:lvlJc w:val="left"/>
      <w:pPr>
        <w:ind w:left="4735" w:hanging="360"/>
      </w:pPr>
      <w:rPr>
        <w:rFonts w:ascii="Wingdings" w:hAnsi="Wingdings" w:hint="default"/>
      </w:rPr>
    </w:lvl>
    <w:lvl w:ilvl="6" w:tplc="04090001" w:tentative="1">
      <w:start w:val="1"/>
      <w:numFmt w:val="bullet"/>
      <w:lvlText w:val=""/>
      <w:lvlJc w:val="left"/>
      <w:pPr>
        <w:ind w:left="5455" w:hanging="360"/>
      </w:pPr>
      <w:rPr>
        <w:rFonts w:ascii="Symbol" w:hAnsi="Symbol" w:hint="default"/>
      </w:rPr>
    </w:lvl>
    <w:lvl w:ilvl="7" w:tplc="04090003" w:tentative="1">
      <w:start w:val="1"/>
      <w:numFmt w:val="bullet"/>
      <w:lvlText w:val="o"/>
      <w:lvlJc w:val="left"/>
      <w:pPr>
        <w:ind w:left="6175" w:hanging="360"/>
      </w:pPr>
      <w:rPr>
        <w:rFonts w:ascii="Courier New" w:hAnsi="Courier New" w:cs="Courier New" w:hint="default"/>
      </w:rPr>
    </w:lvl>
    <w:lvl w:ilvl="8" w:tplc="04090005" w:tentative="1">
      <w:start w:val="1"/>
      <w:numFmt w:val="bullet"/>
      <w:lvlText w:val=""/>
      <w:lvlJc w:val="left"/>
      <w:pPr>
        <w:ind w:left="6895" w:hanging="360"/>
      </w:pPr>
      <w:rPr>
        <w:rFonts w:ascii="Wingdings" w:hAnsi="Wingdings" w:hint="default"/>
      </w:rPr>
    </w:lvl>
  </w:abstractNum>
  <w:abstractNum w:abstractNumId="54" w15:restartNumberingAfterBreak="0">
    <w:nsid w:val="35D565F0"/>
    <w:multiLevelType w:val="hybridMultilevel"/>
    <w:tmpl w:val="24B22AAE"/>
    <w:lvl w:ilvl="0" w:tplc="30D6C85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5DC7330"/>
    <w:multiLevelType w:val="multilevel"/>
    <w:tmpl w:val="4E4C5382"/>
    <w:lvl w:ilvl="0">
      <w:start w:val="1"/>
      <w:numFmt w:val="bullet"/>
      <w:lvlText w:val=""/>
      <w:lvlJc w:val="left"/>
      <w:pPr>
        <w:ind w:left="360" w:hanging="360"/>
      </w:pPr>
      <w:rPr>
        <w:rFonts w:ascii="Symbol" w:hAnsi="Symbol" w:hint="default"/>
      </w:rPr>
    </w:lvl>
    <w:lvl w:ilvl="1">
      <w:start w:val="1"/>
      <w:numFmt w:val="decimal"/>
      <w:lvlText w:val="%1.%2."/>
      <w:lvlJc w:val="left"/>
      <w:pPr>
        <w:ind w:left="366" w:hanging="432"/>
      </w:pPr>
      <w:rPr>
        <w:rFonts w:hint="default"/>
      </w:rPr>
    </w:lvl>
    <w:lvl w:ilvl="2">
      <w:start w:val="1"/>
      <w:numFmt w:val="decimal"/>
      <w:lvlText w:val="%1.%2.%3."/>
      <w:lvlJc w:val="left"/>
      <w:pPr>
        <w:ind w:left="798" w:hanging="504"/>
      </w:pPr>
      <w:rPr>
        <w:rFonts w:hint="default"/>
      </w:rPr>
    </w:lvl>
    <w:lvl w:ilvl="3">
      <w:start w:val="1"/>
      <w:numFmt w:val="decimal"/>
      <w:lvlText w:val="%1.%2.%3.%4."/>
      <w:lvlJc w:val="left"/>
      <w:pPr>
        <w:ind w:left="1302" w:hanging="648"/>
      </w:pPr>
      <w:rPr>
        <w:rFonts w:hint="default"/>
      </w:rPr>
    </w:lvl>
    <w:lvl w:ilvl="4">
      <w:start w:val="1"/>
      <w:numFmt w:val="decimal"/>
      <w:lvlText w:val="%1.%2.%3.%4.%5."/>
      <w:lvlJc w:val="left"/>
      <w:pPr>
        <w:ind w:left="1806" w:hanging="792"/>
      </w:pPr>
      <w:rPr>
        <w:rFonts w:hint="default"/>
      </w:rPr>
    </w:lvl>
    <w:lvl w:ilvl="5">
      <w:start w:val="1"/>
      <w:numFmt w:val="decimal"/>
      <w:lvlText w:val="%1.%2.%3.%4.%5.%6."/>
      <w:lvlJc w:val="left"/>
      <w:pPr>
        <w:ind w:left="2310" w:hanging="936"/>
      </w:pPr>
      <w:rPr>
        <w:rFonts w:hint="default"/>
      </w:rPr>
    </w:lvl>
    <w:lvl w:ilvl="6">
      <w:start w:val="1"/>
      <w:numFmt w:val="decimal"/>
      <w:lvlText w:val="%1.%2.%3.%4.%5.%6.%7."/>
      <w:lvlJc w:val="left"/>
      <w:pPr>
        <w:ind w:left="2814" w:hanging="1080"/>
      </w:pPr>
      <w:rPr>
        <w:rFonts w:hint="default"/>
      </w:rPr>
    </w:lvl>
    <w:lvl w:ilvl="7">
      <w:start w:val="1"/>
      <w:numFmt w:val="decimal"/>
      <w:lvlText w:val="%1.%2.%3.%4.%5.%6.%7.%8."/>
      <w:lvlJc w:val="left"/>
      <w:pPr>
        <w:ind w:left="3318" w:hanging="1224"/>
      </w:pPr>
      <w:rPr>
        <w:rFonts w:hint="default"/>
      </w:rPr>
    </w:lvl>
    <w:lvl w:ilvl="8">
      <w:start w:val="1"/>
      <w:numFmt w:val="decimal"/>
      <w:lvlText w:val="%1.%2.%3.%4.%5.%6.%7.%8.%9."/>
      <w:lvlJc w:val="left"/>
      <w:pPr>
        <w:ind w:left="3894" w:hanging="1440"/>
      </w:pPr>
      <w:rPr>
        <w:rFonts w:hint="default"/>
      </w:rPr>
    </w:lvl>
  </w:abstractNum>
  <w:abstractNum w:abstractNumId="56" w15:restartNumberingAfterBreak="0">
    <w:nsid w:val="366F0785"/>
    <w:multiLevelType w:val="hybridMultilevel"/>
    <w:tmpl w:val="703C1F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375D30C9"/>
    <w:multiLevelType w:val="hybridMultilevel"/>
    <w:tmpl w:val="7D743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8167174"/>
    <w:multiLevelType w:val="hybridMultilevel"/>
    <w:tmpl w:val="F27E650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38A83227"/>
    <w:multiLevelType w:val="multilevel"/>
    <w:tmpl w:val="38A83227"/>
    <w:lvl w:ilvl="0">
      <w:start w:val="1"/>
      <w:numFmt w:val="bullet"/>
      <w:lvlText w:val="-"/>
      <w:lvlJc w:val="left"/>
      <w:pPr>
        <w:ind w:left="3240" w:hanging="360"/>
      </w:pPr>
      <w:rPr>
        <w:rFonts w:ascii="Calibri" w:eastAsia="Malgun Gothic" w:hAnsi="Calibri" w:cs="Calibri" w:hint="default"/>
      </w:rPr>
    </w:lvl>
    <w:lvl w:ilvl="1">
      <w:start w:val="1"/>
      <w:numFmt w:val="bullet"/>
      <w:lvlText w:val="o"/>
      <w:lvlJc w:val="left"/>
      <w:pPr>
        <w:ind w:left="3960" w:hanging="360"/>
      </w:pPr>
      <w:rPr>
        <w:rFonts w:ascii="Courier New" w:hAnsi="Courier New" w:cs="Courier New" w:hint="default"/>
      </w:rPr>
    </w:lvl>
    <w:lvl w:ilvl="2">
      <w:start w:val="1"/>
      <w:numFmt w:val="bullet"/>
      <w:lvlText w:val=""/>
      <w:lvlJc w:val="left"/>
      <w:pPr>
        <w:ind w:left="4680" w:hanging="360"/>
      </w:pPr>
      <w:rPr>
        <w:rFonts w:ascii="Wingdings" w:hAnsi="Wingdings" w:hint="default"/>
      </w:rPr>
    </w:lvl>
    <w:lvl w:ilvl="3">
      <w:start w:val="1"/>
      <w:numFmt w:val="bullet"/>
      <w:lvlText w:val=""/>
      <w:lvlJc w:val="left"/>
      <w:pPr>
        <w:ind w:left="5400" w:hanging="360"/>
      </w:pPr>
      <w:rPr>
        <w:rFonts w:ascii="Symbol" w:hAnsi="Symbol" w:hint="default"/>
      </w:rPr>
    </w:lvl>
    <w:lvl w:ilvl="4">
      <w:start w:val="1"/>
      <w:numFmt w:val="bullet"/>
      <w:lvlText w:val="o"/>
      <w:lvlJc w:val="left"/>
      <w:pPr>
        <w:ind w:left="6120" w:hanging="360"/>
      </w:pPr>
      <w:rPr>
        <w:rFonts w:ascii="Courier New" w:hAnsi="Courier New" w:cs="Courier New" w:hint="default"/>
      </w:rPr>
    </w:lvl>
    <w:lvl w:ilvl="5">
      <w:start w:val="1"/>
      <w:numFmt w:val="bullet"/>
      <w:lvlText w:val=""/>
      <w:lvlJc w:val="left"/>
      <w:pPr>
        <w:ind w:left="6840" w:hanging="360"/>
      </w:pPr>
      <w:rPr>
        <w:rFonts w:ascii="Wingdings" w:hAnsi="Wingdings" w:hint="default"/>
      </w:rPr>
    </w:lvl>
    <w:lvl w:ilvl="6">
      <w:start w:val="1"/>
      <w:numFmt w:val="bullet"/>
      <w:lvlText w:val=""/>
      <w:lvlJc w:val="left"/>
      <w:pPr>
        <w:ind w:left="7560" w:hanging="360"/>
      </w:pPr>
      <w:rPr>
        <w:rFonts w:ascii="Symbol" w:hAnsi="Symbol" w:hint="default"/>
      </w:rPr>
    </w:lvl>
    <w:lvl w:ilvl="7">
      <w:start w:val="1"/>
      <w:numFmt w:val="bullet"/>
      <w:lvlText w:val="o"/>
      <w:lvlJc w:val="left"/>
      <w:pPr>
        <w:ind w:left="8280" w:hanging="360"/>
      </w:pPr>
      <w:rPr>
        <w:rFonts w:ascii="Courier New" w:hAnsi="Courier New" w:cs="Courier New" w:hint="default"/>
      </w:rPr>
    </w:lvl>
    <w:lvl w:ilvl="8">
      <w:start w:val="1"/>
      <w:numFmt w:val="bullet"/>
      <w:lvlText w:val=""/>
      <w:lvlJc w:val="left"/>
      <w:pPr>
        <w:ind w:left="9000" w:hanging="360"/>
      </w:pPr>
      <w:rPr>
        <w:rFonts w:ascii="Wingdings" w:hAnsi="Wingdings" w:hint="default"/>
      </w:rPr>
    </w:lvl>
  </w:abstractNum>
  <w:abstractNum w:abstractNumId="60" w15:restartNumberingAfterBreak="0">
    <w:nsid w:val="3928709E"/>
    <w:multiLevelType w:val="hybridMultilevel"/>
    <w:tmpl w:val="CF767C4A"/>
    <w:lvl w:ilvl="0" w:tplc="9948DE46">
      <w:start w:val="3"/>
      <w:numFmt w:val="lowerLetter"/>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61" w15:restartNumberingAfterBreak="0">
    <w:nsid w:val="396B77AF"/>
    <w:multiLevelType w:val="hybridMultilevel"/>
    <w:tmpl w:val="1FD69E62"/>
    <w:lvl w:ilvl="0" w:tplc="7E1EB5A4">
      <w:start w:val="6"/>
      <w:numFmt w:val="bullet"/>
      <w:lvlText w:val="-"/>
      <w:lvlJc w:val="left"/>
      <w:pPr>
        <w:ind w:left="360" w:hanging="360"/>
      </w:pPr>
      <w:rPr>
        <w:rFonts w:ascii="Calibri" w:eastAsiaTheme="minorHAnsi" w:hAnsi="Calibri" w:cs="Calibri" w:hint="default"/>
        <w:b w:val="0"/>
        <w:bCs w:val="0"/>
        <w:i w:val="0"/>
        <w:iCs/>
      </w:rPr>
    </w:lvl>
    <w:lvl w:ilvl="1" w:tplc="6AA0188E">
      <w:start w:val="1"/>
      <w:numFmt w:val="bullet"/>
      <w:lvlText w:val="o"/>
      <w:lvlJc w:val="left"/>
      <w:pPr>
        <w:ind w:left="1440" w:hanging="360"/>
      </w:pPr>
      <w:rPr>
        <w:rFonts w:ascii="Courier New" w:hAnsi="Courier New" w:cs="Courier New" w:hint="default"/>
        <w:color w:val="auto"/>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3" w15:restartNumberingAfterBreak="0">
    <w:nsid w:val="3B747FB8"/>
    <w:multiLevelType w:val="hybridMultilevel"/>
    <w:tmpl w:val="169833AE"/>
    <w:lvl w:ilvl="0" w:tplc="FF74BF5A">
      <w:start w:val="1"/>
      <w:numFmt w:val="bullet"/>
      <w:lvlText w:val=""/>
      <w:lvlJc w:val="left"/>
      <w:pPr>
        <w:tabs>
          <w:tab w:val="num" w:pos="720"/>
        </w:tabs>
        <w:ind w:left="720" w:hanging="360"/>
      </w:pPr>
      <w:rPr>
        <w:rFonts w:ascii="Wingdings" w:hAnsi="Wingdings" w:hint="default"/>
      </w:rPr>
    </w:lvl>
    <w:lvl w:ilvl="1" w:tplc="6AF6FE4A">
      <w:numFmt w:val="bullet"/>
      <w:lvlText w:val=""/>
      <w:lvlJc w:val="left"/>
      <w:pPr>
        <w:tabs>
          <w:tab w:val="num" w:pos="1440"/>
        </w:tabs>
        <w:ind w:left="1440" w:hanging="360"/>
      </w:pPr>
      <w:rPr>
        <w:rFonts w:ascii="Wingdings" w:hAnsi="Wingdings" w:hint="default"/>
      </w:rPr>
    </w:lvl>
    <w:lvl w:ilvl="2" w:tplc="2708DF0C" w:tentative="1">
      <w:start w:val="1"/>
      <w:numFmt w:val="bullet"/>
      <w:lvlText w:val=""/>
      <w:lvlJc w:val="left"/>
      <w:pPr>
        <w:tabs>
          <w:tab w:val="num" w:pos="2160"/>
        </w:tabs>
        <w:ind w:left="2160" w:hanging="360"/>
      </w:pPr>
      <w:rPr>
        <w:rFonts w:ascii="Wingdings" w:hAnsi="Wingdings" w:hint="default"/>
      </w:rPr>
    </w:lvl>
    <w:lvl w:ilvl="3" w:tplc="909AFD9A" w:tentative="1">
      <w:start w:val="1"/>
      <w:numFmt w:val="bullet"/>
      <w:lvlText w:val=""/>
      <w:lvlJc w:val="left"/>
      <w:pPr>
        <w:tabs>
          <w:tab w:val="num" w:pos="2880"/>
        </w:tabs>
        <w:ind w:left="2880" w:hanging="360"/>
      </w:pPr>
      <w:rPr>
        <w:rFonts w:ascii="Wingdings" w:hAnsi="Wingdings" w:hint="default"/>
      </w:rPr>
    </w:lvl>
    <w:lvl w:ilvl="4" w:tplc="81785AAC" w:tentative="1">
      <w:start w:val="1"/>
      <w:numFmt w:val="bullet"/>
      <w:lvlText w:val=""/>
      <w:lvlJc w:val="left"/>
      <w:pPr>
        <w:tabs>
          <w:tab w:val="num" w:pos="3600"/>
        </w:tabs>
        <w:ind w:left="3600" w:hanging="360"/>
      </w:pPr>
      <w:rPr>
        <w:rFonts w:ascii="Wingdings" w:hAnsi="Wingdings" w:hint="default"/>
      </w:rPr>
    </w:lvl>
    <w:lvl w:ilvl="5" w:tplc="D40A2A30" w:tentative="1">
      <w:start w:val="1"/>
      <w:numFmt w:val="bullet"/>
      <w:lvlText w:val=""/>
      <w:lvlJc w:val="left"/>
      <w:pPr>
        <w:tabs>
          <w:tab w:val="num" w:pos="4320"/>
        </w:tabs>
        <w:ind w:left="4320" w:hanging="360"/>
      </w:pPr>
      <w:rPr>
        <w:rFonts w:ascii="Wingdings" w:hAnsi="Wingdings" w:hint="default"/>
      </w:rPr>
    </w:lvl>
    <w:lvl w:ilvl="6" w:tplc="BF86F22E" w:tentative="1">
      <w:start w:val="1"/>
      <w:numFmt w:val="bullet"/>
      <w:lvlText w:val=""/>
      <w:lvlJc w:val="left"/>
      <w:pPr>
        <w:tabs>
          <w:tab w:val="num" w:pos="5040"/>
        </w:tabs>
        <w:ind w:left="5040" w:hanging="360"/>
      </w:pPr>
      <w:rPr>
        <w:rFonts w:ascii="Wingdings" w:hAnsi="Wingdings" w:hint="default"/>
      </w:rPr>
    </w:lvl>
    <w:lvl w:ilvl="7" w:tplc="77C0A52E" w:tentative="1">
      <w:start w:val="1"/>
      <w:numFmt w:val="bullet"/>
      <w:lvlText w:val=""/>
      <w:lvlJc w:val="left"/>
      <w:pPr>
        <w:tabs>
          <w:tab w:val="num" w:pos="5760"/>
        </w:tabs>
        <w:ind w:left="5760" w:hanging="360"/>
      </w:pPr>
      <w:rPr>
        <w:rFonts w:ascii="Wingdings" w:hAnsi="Wingdings" w:hint="default"/>
      </w:rPr>
    </w:lvl>
    <w:lvl w:ilvl="8" w:tplc="783E4BDA"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3DFB08B9"/>
    <w:multiLevelType w:val="hybridMultilevel"/>
    <w:tmpl w:val="9F66B19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3DFF2A75"/>
    <w:multiLevelType w:val="hybridMultilevel"/>
    <w:tmpl w:val="18FCE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3E7262FD"/>
    <w:multiLevelType w:val="hybridMultilevel"/>
    <w:tmpl w:val="B48838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3E783E2D"/>
    <w:multiLevelType w:val="multilevel"/>
    <w:tmpl w:val="B762A0B0"/>
    <w:lvl w:ilvl="0">
      <w:start w:val="1"/>
      <w:numFmt w:val="bullet"/>
      <w:lvlText w:val=""/>
      <w:lvlJc w:val="left"/>
      <w:pPr>
        <w:ind w:left="360" w:hanging="360"/>
      </w:pPr>
      <w:rPr>
        <w:rFonts w:ascii="Symbol" w:hAnsi="Symbol" w:hint="default"/>
      </w:rPr>
    </w:lvl>
    <w:lvl w:ilvl="1">
      <w:numFmt w:val="bullet"/>
      <w:lvlText w:val="-"/>
      <w:lvlJc w:val="left"/>
      <w:pPr>
        <w:ind w:left="560" w:hanging="360"/>
      </w:pPr>
      <w:rPr>
        <w:rFonts w:ascii="Times New Roman" w:eastAsia="SimSun" w:hAnsi="Times New Roman" w:cs="Times New Roman" w:hint="default"/>
      </w:rPr>
    </w:lvl>
    <w:lvl w:ilvl="2">
      <w:start w:val="1"/>
      <w:numFmt w:val="bullet"/>
      <w:lvlText w:val=""/>
      <w:lvlJc w:val="left"/>
      <w:pPr>
        <w:ind w:left="1960" w:hanging="360"/>
      </w:pPr>
      <w:rPr>
        <w:rFonts w:ascii="Wingdings" w:hAnsi="Wingdings" w:hint="default"/>
      </w:rPr>
    </w:lvl>
    <w:lvl w:ilvl="3">
      <w:start w:val="1"/>
      <w:numFmt w:val="bullet"/>
      <w:lvlText w:val=""/>
      <w:lvlJc w:val="left"/>
      <w:pPr>
        <w:ind w:left="2680" w:hanging="360"/>
      </w:pPr>
      <w:rPr>
        <w:rFonts w:ascii="Symbol" w:hAnsi="Symbol" w:hint="default"/>
      </w:rPr>
    </w:lvl>
    <w:lvl w:ilvl="4">
      <w:start w:val="1"/>
      <w:numFmt w:val="bullet"/>
      <w:lvlText w:val="o"/>
      <w:lvlJc w:val="left"/>
      <w:pPr>
        <w:ind w:left="3400" w:hanging="360"/>
      </w:pPr>
      <w:rPr>
        <w:rFonts w:ascii="Courier New" w:hAnsi="Courier New" w:cs="Courier New" w:hint="default"/>
      </w:rPr>
    </w:lvl>
    <w:lvl w:ilvl="5">
      <w:start w:val="1"/>
      <w:numFmt w:val="bullet"/>
      <w:lvlText w:val=""/>
      <w:lvlJc w:val="left"/>
      <w:pPr>
        <w:ind w:left="4120" w:hanging="360"/>
      </w:pPr>
      <w:rPr>
        <w:rFonts w:ascii="Wingdings" w:hAnsi="Wingdings" w:hint="default"/>
      </w:rPr>
    </w:lvl>
    <w:lvl w:ilvl="6">
      <w:start w:val="1"/>
      <w:numFmt w:val="bullet"/>
      <w:lvlText w:val=""/>
      <w:lvlJc w:val="left"/>
      <w:pPr>
        <w:ind w:left="4840" w:hanging="360"/>
      </w:pPr>
      <w:rPr>
        <w:rFonts w:ascii="Symbol" w:hAnsi="Symbol" w:hint="default"/>
      </w:rPr>
    </w:lvl>
    <w:lvl w:ilvl="7">
      <w:start w:val="1"/>
      <w:numFmt w:val="bullet"/>
      <w:lvlText w:val="o"/>
      <w:lvlJc w:val="left"/>
      <w:pPr>
        <w:ind w:left="5560" w:hanging="360"/>
      </w:pPr>
      <w:rPr>
        <w:rFonts w:ascii="Courier New" w:hAnsi="Courier New" w:cs="Courier New" w:hint="default"/>
      </w:rPr>
    </w:lvl>
    <w:lvl w:ilvl="8">
      <w:start w:val="1"/>
      <w:numFmt w:val="bullet"/>
      <w:lvlText w:val=""/>
      <w:lvlJc w:val="left"/>
      <w:pPr>
        <w:ind w:left="6280" w:hanging="360"/>
      </w:pPr>
      <w:rPr>
        <w:rFonts w:ascii="Wingdings" w:hAnsi="Wingdings" w:hint="default"/>
      </w:rPr>
    </w:lvl>
  </w:abstractNum>
  <w:abstractNum w:abstractNumId="68" w15:restartNumberingAfterBreak="0">
    <w:nsid w:val="403C0990"/>
    <w:multiLevelType w:val="hybridMultilevel"/>
    <w:tmpl w:val="188C2DF6"/>
    <w:lvl w:ilvl="0" w:tplc="04090005">
      <w:start w:val="1"/>
      <w:numFmt w:val="bullet"/>
      <w:lvlText w:val=""/>
      <w:lvlJc w:val="left"/>
      <w:pPr>
        <w:ind w:left="1008" w:hanging="360"/>
      </w:pPr>
      <w:rPr>
        <w:rFonts w:ascii="Wingdings" w:hAnsi="Wingdings"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9" w15:restartNumberingAfterBreak="0">
    <w:nsid w:val="40845AB4"/>
    <w:multiLevelType w:val="hybridMultilevel"/>
    <w:tmpl w:val="D9E83BC6"/>
    <w:lvl w:ilvl="0" w:tplc="87A09570">
      <w:start w:val="1"/>
      <w:numFmt w:val="bullet"/>
      <w:lvlText w:val=""/>
      <w:lvlJc w:val="left"/>
      <w:pPr>
        <w:tabs>
          <w:tab w:val="num" w:pos="720"/>
        </w:tabs>
        <w:ind w:left="720" w:hanging="360"/>
      </w:pPr>
      <w:rPr>
        <w:rFonts w:ascii="Symbol" w:hAnsi="Symbol" w:hint="default"/>
      </w:rPr>
    </w:lvl>
    <w:lvl w:ilvl="1" w:tplc="72801FDE" w:tentative="1">
      <w:start w:val="1"/>
      <w:numFmt w:val="bullet"/>
      <w:lvlText w:val=""/>
      <w:lvlJc w:val="left"/>
      <w:pPr>
        <w:tabs>
          <w:tab w:val="num" w:pos="1440"/>
        </w:tabs>
        <w:ind w:left="1440" w:hanging="360"/>
      </w:pPr>
      <w:rPr>
        <w:rFonts w:ascii="Symbol" w:hAnsi="Symbol" w:hint="default"/>
      </w:rPr>
    </w:lvl>
    <w:lvl w:ilvl="2" w:tplc="CAF6F312" w:tentative="1">
      <w:start w:val="1"/>
      <w:numFmt w:val="bullet"/>
      <w:lvlText w:val=""/>
      <w:lvlJc w:val="left"/>
      <w:pPr>
        <w:tabs>
          <w:tab w:val="num" w:pos="2160"/>
        </w:tabs>
        <w:ind w:left="2160" w:hanging="360"/>
      </w:pPr>
      <w:rPr>
        <w:rFonts w:ascii="Symbol" w:hAnsi="Symbol" w:hint="default"/>
      </w:rPr>
    </w:lvl>
    <w:lvl w:ilvl="3" w:tplc="997242C8" w:tentative="1">
      <w:start w:val="1"/>
      <w:numFmt w:val="bullet"/>
      <w:lvlText w:val=""/>
      <w:lvlJc w:val="left"/>
      <w:pPr>
        <w:tabs>
          <w:tab w:val="num" w:pos="2880"/>
        </w:tabs>
        <w:ind w:left="2880" w:hanging="360"/>
      </w:pPr>
      <w:rPr>
        <w:rFonts w:ascii="Symbol" w:hAnsi="Symbol" w:hint="default"/>
      </w:rPr>
    </w:lvl>
    <w:lvl w:ilvl="4" w:tplc="887EEA84" w:tentative="1">
      <w:start w:val="1"/>
      <w:numFmt w:val="bullet"/>
      <w:lvlText w:val=""/>
      <w:lvlJc w:val="left"/>
      <w:pPr>
        <w:tabs>
          <w:tab w:val="num" w:pos="3600"/>
        </w:tabs>
        <w:ind w:left="3600" w:hanging="360"/>
      </w:pPr>
      <w:rPr>
        <w:rFonts w:ascii="Symbol" w:hAnsi="Symbol" w:hint="default"/>
      </w:rPr>
    </w:lvl>
    <w:lvl w:ilvl="5" w:tplc="4C2ECEEC" w:tentative="1">
      <w:start w:val="1"/>
      <w:numFmt w:val="bullet"/>
      <w:lvlText w:val=""/>
      <w:lvlJc w:val="left"/>
      <w:pPr>
        <w:tabs>
          <w:tab w:val="num" w:pos="4320"/>
        </w:tabs>
        <w:ind w:left="4320" w:hanging="360"/>
      </w:pPr>
      <w:rPr>
        <w:rFonts w:ascii="Symbol" w:hAnsi="Symbol" w:hint="default"/>
      </w:rPr>
    </w:lvl>
    <w:lvl w:ilvl="6" w:tplc="AAD2A858" w:tentative="1">
      <w:start w:val="1"/>
      <w:numFmt w:val="bullet"/>
      <w:lvlText w:val=""/>
      <w:lvlJc w:val="left"/>
      <w:pPr>
        <w:tabs>
          <w:tab w:val="num" w:pos="5040"/>
        </w:tabs>
        <w:ind w:left="5040" w:hanging="360"/>
      </w:pPr>
      <w:rPr>
        <w:rFonts w:ascii="Symbol" w:hAnsi="Symbol" w:hint="default"/>
      </w:rPr>
    </w:lvl>
    <w:lvl w:ilvl="7" w:tplc="C64CC50E" w:tentative="1">
      <w:start w:val="1"/>
      <w:numFmt w:val="bullet"/>
      <w:lvlText w:val=""/>
      <w:lvlJc w:val="left"/>
      <w:pPr>
        <w:tabs>
          <w:tab w:val="num" w:pos="5760"/>
        </w:tabs>
        <w:ind w:left="5760" w:hanging="360"/>
      </w:pPr>
      <w:rPr>
        <w:rFonts w:ascii="Symbol" w:hAnsi="Symbol" w:hint="default"/>
      </w:rPr>
    </w:lvl>
    <w:lvl w:ilvl="8" w:tplc="288283CC" w:tentative="1">
      <w:start w:val="1"/>
      <w:numFmt w:val="bullet"/>
      <w:lvlText w:val=""/>
      <w:lvlJc w:val="left"/>
      <w:pPr>
        <w:tabs>
          <w:tab w:val="num" w:pos="6480"/>
        </w:tabs>
        <w:ind w:left="6480" w:hanging="360"/>
      </w:pPr>
      <w:rPr>
        <w:rFonts w:ascii="Symbol" w:hAnsi="Symbol" w:hint="default"/>
      </w:rPr>
    </w:lvl>
  </w:abstractNum>
  <w:abstractNum w:abstractNumId="70" w15:restartNumberingAfterBreak="0">
    <w:nsid w:val="408851AB"/>
    <w:multiLevelType w:val="hybridMultilevel"/>
    <w:tmpl w:val="C28CF8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409E2A19"/>
    <w:multiLevelType w:val="multilevel"/>
    <w:tmpl w:val="345C3016"/>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860" w:hanging="440"/>
      </w:pPr>
      <w:rPr>
        <w:rFonts w:ascii="Symbol" w:hAnsi="Symbo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2" w15:restartNumberingAfterBreak="0">
    <w:nsid w:val="42B56590"/>
    <w:multiLevelType w:val="hybridMultilevel"/>
    <w:tmpl w:val="98F8CAB8"/>
    <w:lvl w:ilvl="0" w:tplc="FFFFFFFF">
      <w:start w:val="1"/>
      <w:numFmt w:val="decimal"/>
      <w:lvlText w:val="%1."/>
      <w:lvlJc w:val="left"/>
      <w:pPr>
        <w:ind w:left="720" w:hanging="360"/>
      </w:pPr>
      <w:rPr>
        <w:rFonts w:hint="default"/>
      </w:rPr>
    </w:lvl>
    <w:lvl w:ilvl="1" w:tplc="FFFFFFFF">
      <w:start w:val="1"/>
      <w:numFmt w:val="bullet"/>
      <w:lvlText w:val=""/>
      <w:lvlJc w:val="left"/>
      <w:pPr>
        <w:ind w:left="720" w:hanging="360"/>
      </w:pPr>
      <w:rPr>
        <w:rFonts w:ascii="Symbol" w:hAnsi="Symbol" w:hint="default"/>
      </w:rPr>
    </w:lvl>
    <w:lvl w:ilvl="2" w:tplc="FFFFFFFF">
      <w:start w:val="1"/>
      <w:numFmt w:val="bullet"/>
      <w:lvlText w:val=""/>
      <w:lvlJc w:val="left"/>
      <w:pPr>
        <w:ind w:left="720" w:hanging="360"/>
      </w:pPr>
      <w:rPr>
        <w:rFonts w:ascii="Symbol" w:hAnsi="Symbol" w:hint="default"/>
      </w:rPr>
    </w:lvl>
    <w:lvl w:ilvl="3" w:tplc="04090017">
      <w:start w:val="1"/>
      <w:numFmt w:val="lowerLetter"/>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74" w15:restartNumberingAfterBreak="0">
    <w:nsid w:val="4640552B"/>
    <w:multiLevelType w:val="multilevel"/>
    <w:tmpl w:val="4E4C5382"/>
    <w:lvl w:ilvl="0">
      <w:start w:val="1"/>
      <w:numFmt w:val="bullet"/>
      <w:lvlText w:val=""/>
      <w:lvlJc w:val="left"/>
      <w:pPr>
        <w:ind w:left="360" w:hanging="360"/>
      </w:pPr>
      <w:rPr>
        <w:rFonts w:ascii="Symbol" w:hAnsi="Symbol" w:hint="default"/>
      </w:rPr>
    </w:lvl>
    <w:lvl w:ilvl="1">
      <w:start w:val="1"/>
      <w:numFmt w:val="decimal"/>
      <w:lvlText w:val="%1.%2."/>
      <w:lvlJc w:val="left"/>
      <w:pPr>
        <w:ind w:left="366" w:hanging="432"/>
      </w:pPr>
      <w:rPr>
        <w:rFonts w:hint="default"/>
      </w:rPr>
    </w:lvl>
    <w:lvl w:ilvl="2">
      <w:start w:val="1"/>
      <w:numFmt w:val="decimal"/>
      <w:lvlText w:val="%1.%2.%3."/>
      <w:lvlJc w:val="left"/>
      <w:pPr>
        <w:ind w:left="798" w:hanging="504"/>
      </w:pPr>
      <w:rPr>
        <w:rFonts w:hint="default"/>
      </w:rPr>
    </w:lvl>
    <w:lvl w:ilvl="3">
      <w:start w:val="1"/>
      <w:numFmt w:val="decimal"/>
      <w:lvlText w:val="%1.%2.%3.%4."/>
      <w:lvlJc w:val="left"/>
      <w:pPr>
        <w:ind w:left="1302" w:hanging="648"/>
      </w:pPr>
      <w:rPr>
        <w:rFonts w:hint="default"/>
      </w:rPr>
    </w:lvl>
    <w:lvl w:ilvl="4">
      <w:start w:val="1"/>
      <w:numFmt w:val="decimal"/>
      <w:lvlText w:val="%1.%2.%3.%4.%5."/>
      <w:lvlJc w:val="left"/>
      <w:pPr>
        <w:ind w:left="1806" w:hanging="792"/>
      </w:pPr>
      <w:rPr>
        <w:rFonts w:hint="default"/>
      </w:rPr>
    </w:lvl>
    <w:lvl w:ilvl="5">
      <w:start w:val="1"/>
      <w:numFmt w:val="decimal"/>
      <w:lvlText w:val="%1.%2.%3.%4.%5.%6."/>
      <w:lvlJc w:val="left"/>
      <w:pPr>
        <w:ind w:left="2310" w:hanging="936"/>
      </w:pPr>
      <w:rPr>
        <w:rFonts w:hint="default"/>
      </w:rPr>
    </w:lvl>
    <w:lvl w:ilvl="6">
      <w:start w:val="1"/>
      <w:numFmt w:val="decimal"/>
      <w:lvlText w:val="%1.%2.%3.%4.%5.%6.%7."/>
      <w:lvlJc w:val="left"/>
      <w:pPr>
        <w:ind w:left="2814" w:hanging="1080"/>
      </w:pPr>
      <w:rPr>
        <w:rFonts w:hint="default"/>
      </w:rPr>
    </w:lvl>
    <w:lvl w:ilvl="7">
      <w:start w:val="1"/>
      <w:numFmt w:val="decimal"/>
      <w:lvlText w:val="%1.%2.%3.%4.%5.%6.%7.%8."/>
      <w:lvlJc w:val="left"/>
      <w:pPr>
        <w:ind w:left="3318" w:hanging="1224"/>
      </w:pPr>
      <w:rPr>
        <w:rFonts w:hint="default"/>
      </w:rPr>
    </w:lvl>
    <w:lvl w:ilvl="8">
      <w:start w:val="1"/>
      <w:numFmt w:val="decimal"/>
      <w:lvlText w:val="%1.%2.%3.%4.%5.%6.%7.%8.%9."/>
      <w:lvlJc w:val="left"/>
      <w:pPr>
        <w:ind w:left="3894" w:hanging="1440"/>
      </w:pPr>
      <w:rPr>
        <w:rFonts w:hint="default"/>
      </w:rPr>
    </w:lvl>
  </w:abstractNum>
  <w:abstractNum w:abstractNumId="75" w15:restartNumberingAfterBreak="0">
    <w:nsid w:val="472472AC"/>
    <w:multiLevelType w:val="hybridMultilevel"/>
    <w:tmpl w:val="565C76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4AF73279"/>
    <w:multiLevelType w:val="hybridMultilevel"/>
    <w:tmpl w:val="276EE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4DE937EE"/>
    <w:multiLevelType w:val="multilevel"/>
    <w:tmpl w:val="4DE937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527D5E82"/>
    <w:multiLevelType w:val="hybridMultilevel"/>
    <w:tmpl w:val="F95A9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28E6092"/>
    <w:multiLevelType w:val="hybridMultilevel"/>
    <w:tmpl w:val="08144A1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80" w15:restartNumberingAfterBreak="0">
    <w:nsid w:val="55FF7232"/>
    <w:multiLevelType w:val="hybridMultilevel"/>
    <w:tmpl w:val="6DCCA8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586F55C3"/>
    <w:multiLevelType w:val="hybridMultilevel"/>
    <w:tmpl w:val="14B6E7C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58DE1216"/>
    <w:multiLevelType w:val="hybridMultilevel"/>
    <w:tmpl w:val="2DDCA06E"/>
    <w:lvl w:ilvl="0" w:tplc="4DC84F7E">
      <w:start w:val="1"/>
      <w:numFmt w:val="bullet"/>
      <w:lvlText w:val="•"/>
      <w:lvlJc w:val="left"/>
      <w:pPr>
        <w:tabs>
          <w:tab w:val="num" w:pos="360"/>
        </w:tabs>
        <w:ind w:left="360" w:hanging="360"/>
      </w:pPr>
      <w:rPr>
        <w:rFonts w:ascii="Arial" w:hAnsi="Arial" w:hint="default"/>
      </w:rPr>
    </w:lvl>
    <w:lvl w:ilvl="1" w:tplc="F97235BC">
      <w:numFmt w:val="bullet"/>
      <w:lvlText w:val="•"/>
      <w:lvlJc w:val="left"/>
      <w:pPr>
        <w:tabs>
          <w:tab w:val="num" w:pos="1080"/>
        </w:tabs>
        <w:ind w:left="1080" w:hanging="360"/>
      </w:pPr>
      <w:rPr>
        <w:rFonts w:ascii="Arial" w:hAnsi="Arial" w:hint="default"/>
      </w:rPr>
    </w:lvl>
    <w:lvl w:ilvl="2" w:tplc="E222DB04">
      <w:numFmt w:val="bullet"/>
      <w:lvlText w:val="•"/>
      <w:lvlJc w:val="left"/>
      <w:pPr>
        <w:tabs>
          <w:tab w:val="num" w:pos="1800"/>
        </w:tabs>
        <w:ind w:left="1800" w:hanging="360"/>
      </w:pPr>
      <w:rPr>
        <w:rFonts w:ascii="Arial" w:hAnsi="Arial" w:hint="default"/>
      </w:rPr>
    </w:lvl>
    <w:lvl w:ilvl="3" w:tplc="C1C4FFE0">
      <w:numFmt w:val="bullet"/>
      <w:lvlText w:val="•"/>
      <w:lvlJc w:val="left"/>
      <w:pPr>
        <w:tabs>
          <w:tab w:val="num" w:pos="2520"/>
        </w:tabs>
        <w:ind w:left="2520" w:hanging="360"/>
      </w:pPr>
      <w:rPr>
        <w:rFonts w:ascii="Arial" w:hAnsi="Arial" w:hint="default"/>
      </w:rPr>
    </w:lvl>
    <w:lvl w:ilvl="4" w:tplc="0058A60C">
      <w:numFmt w:val="bullet"/>
      <w:lvlText w:val="•"/>
      <w:lvlJc w:val="left"/>
      <w:pPr>
        <w:tabs>
          <w:tab w:val="num" w:pos="3240"/>
        </w:tabs>
        <w:ind w:left="3240" w:hanging="360"/>
      </w:pPr>
      <w:rPr>
        <w:rFonts w:ascii="Arial" w:hAnsi="Arial" w:hint="default"/>
      </w:rPr>
    </w:lvl>
    <w:lvl w:ilvl="5" w:tplc="9F8E9984" w:tentative="1">
      <w:start w:val="1"/>
      <w:numFmt w:val="bullet"/>
      <w:lvlText w:val="•"/>
      <w:lvlJc w:val="left"/>
      <w:pPr>
        <w:tabs>
          <w:tab w:val="num" w:pos="3960"/>
        </w:tabs>
        <w:ind w:left="3960" w:hanging="360"/>
      </w:pPr>
      <w:rPr>
        <w:rFonts w:ascii="Arial" w:hAnsi="Arial" w:hint="default"/>
      </w:rPr>
    </w:lvl>
    <w:lvl w:ilvl="6" w:tplc="D1E6DE58" w:tentative="1">
      <w:start w:val="1"/>
      <w:numFmt w:val="bullet"/>
      <w:lvlText w:val="•"/>
      <w:lvlJc w:val="left"/>
      <w:pPr>
        <w:tabs>
          <w:tab w:val="num" w:pos="4680"/>
        </w:tabs>
        <w:ind w:left="4680" w:hanging="360"/>
      </w:pPr>
      <w:rPr>
        <w:rFonts w:ascii="Arial" w:hAnsi="Arial" w:hint="default"/>
      </w:rPr>
    </w:lvl>
    <w:lvl w:ilvl="7" w:tplc="5D4C9D2E" w:tentative="1">
      <w:start w:val="1"/>
      <w:numFmt w:val="bullet"/>
      <w:lvlText w:val="•"/>
      <w:lvlJc w:val="left"/>
      <w:pPr>
        <w:tabs>
          <w:tab w:val="num" w:pos="5400"/>
        </w:tabs>
        <w:ind w:left="5400" w:hanging="360"/>
      </w:pPr>
      <w:rPr>
        <w:rFonts w:ascii="Arial" w:hAnsi="Arial" w:hint="default"/>
      </w:rPr>
    </w:lvl>
    <w:lvl w:ilvl="8" w:tplc="5D560664" w:tentative="1">
      <w:start w:val="1"/>
      <w:numFmt w:val="bullet"/>
      <w:lvlText w:val="•"/>
      <w:lvlJc w:val="left"/>
      <w:pPr>
        <w:tabs>
          <w:tab w:val="num" w:pos="6120"/>
        </w:tabs>
        <w:ind w:left="6120" w:hanging="360"/>
      </w:pPr>
      <w:rPr>
        <w:rFonts w:ascii="Arial" w:hAnsi="Arial" w:hint="default"/>
      </w:rPr>
    </w:lvl>
  </w:abstractNum>
  <w:abstractNum w:abstractNumId="83" w15:restartNumberingAfterBreak="0">
    <w:nsid w:val="5B422FF7"/>
    <w:multiLevelType w:val="hybridMultilevel"/>
    <w:tmpl w:val="D73CB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C284206"/>
    <w:multiLevelType w:val="multilevel"/>
    <w:tmpl w:val="50F8A03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5C36552F"/>
    <w:multiLevelType w:val="hybridMultilevel"/>
    <w:tmpl w:val="65002424"/>
    <w:lvl w:ilvl="0" w:tplc="FEC8E77E">
      <w:start w:val="1"/>
      <w:numFmt w:val="bullet"/>
      <w:lvlText w:val="•"/>
      <w:lvlJc w:val="left"/>
      <w:pPr>
        <w:tabs>
          <w:tab w:val="num" w:pos="720"/>
        </w:tabs>
        <w:ind w:left="720" w:hanging="360"/>
      </w:pPr>
      <w:rPr>
        <w:rFonts w:ascii="Arial" w:hAnsi="Arial" w:hint="default"/>
      </w:rPr>
    </w:lvl>
    <w:lvl w:ilvl="1" w:tplc="91FCF756">
      <w:numFmt w:val="bullet"/>
      <w:lvlText w:val=""/>
      <w:lvlJc w:val="left"/>
      <w:pPr>
        <w:tabs>
          <w:tab w:val="num" w:pos="1440"/>
        </w:tabs>
        <w:ind w:left="1440" w:hanging="360"/>
      </w:pPr>
      <w:rPr>
        <w:rFonts w:ascii="Wingdings" w:hAnsi="Wingdings" w:hint="default"/>
      </w:rPr>
    </w:lvl>
    <w:lvl w:ilvl="2" w:tplc="48A09E9A" w:tentative="1">
      <w:start w:val="1"/>
      <w:numFmt w:val="bullet"/>
      <w:lvlText w:val="•"/>
      <w:lvlJc w:val="left"/>
      <w:pPr>
        <w:tabs>
          <w:tab w:val="num" w:pos="2160"/>
        </w:tabs>
        <w:ind w:left="2160" w:hanging="360"/>
      </w:pPr>
      <w:rPr>
        <w:rFonts w:ascii="Arial" w:hAnsi="Arial" w:hint="default"/>
      </w:rPr>
    </w:lvl>
    <w:lvl w:ilvl="3" w:tplc="F83A835E" w:tentative="1">
      <w:start w:val="1"/>
      <w:numFmt w:val="bullet"/>
      <w:lvlText w:val="•"/>
      <w:lvlJc w:val="left"/>
      <w:pPr>
        <w:tabs>
          <w:tab w:val="num" w:pos="2880"/>
        </w:tabs>
        <w:ind w:left="2880" w:hanging="360"/>
      </w:pPr>
      <w:rPr>
        <w:rFonts w:ascii="Arial" w:hAnsi="Arial" w:hint="default"/>
      </w:rPr>
    </w:lvl>
    <w:lvl w:ilvl="4" w:tplc="4676A4A2" w:tentative="1">
      <w:start w:val="1"/>
      <w:numFmt w:val="bullet"/>
      <w:lvlText w:val="•"/>
      <w:lvlJc w:val="left"/>
      <w:pPr>
        <w:tabs>
          <w:tab w:val="num" w:pos="3600"/>
        </w:tabs>
        <w:ind w:left="3600" w:hanging="360"/>
      </w:pPr>
      <w:rPr>
        <w:rFonts w:ascii="Arial" w:hAnsi="Arial" w:hint="default"/>
      </w:rPr>
    </w:lvl>
    <w:lvl w:ilvl="5" w:tplc="6632217C" w:tentative="1">
      <w:start w:val="1"/>
      <w:numFmt w:val="bullet"/>
      <w:lvlText w:val="•"/>
      <w:lvlJc w:val="left"/>
      <w:pPr>
        <w:tabs>
          <w:tab w:val="num" w:pos="4320"/>
        </w:tabs>
        <w:ind w:left="4320" w:hanging="360"/>
      </w:pPr>
      <w:rPr>
        <w:rFonts w:ascii="Arial" w:hAnsi="Arial" w:hint="default"/>
      </w:rPr>
    </w:lvl>
    <w:lvl w:ilvl="6" w:tplc="F8EE555A" w:tentative="1">
      <w:start w:val="1"/>
      <w:numFmt w:val="bullet"/>
      <w:lvlText w:val="•"/>
      <w:lvlJc w:val="left"/>
      <w:pPr>
        <w:tabs>
          <w:tab w:val="num" w:pos="5040"/>
        </w:tabs>
        <w:ind w:left="5040" w:hanging="360"/>
      </w:pPr>
      <w:rPr>
        <w:rFonts w:ascii="Arial" w:hAnsi="Arial" w:hint="default"/>
      </w:rPr>
    </w:lvl>
    <w:lvl w:ilvl="7" w:tplc="C67AEEF0" w:tentative="1">
      <w:start w:val="1"/>
      <w:numFmt w:val="bullet"/>
      <w:lvlText w:val="•"/>
      <w:lvlJc w:val="left"/>
      <w:pPr>
        <w:tabs>
          <w:tab w:val="num" w:pos="5760"/>
        </w:tabs>
        <w:ind w:left="5760" w:hanging="360"/>
      </w:pPr>
      <w:rPr>
        <w:rFonts w:ascii="Arial" w:hAnsi="Arial" w:hint="default"/>
      </w:rPr>
    </w:lvl>
    <w:lvl w:ilvl="8" w:tplc="FB220650"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5D067771"/>
    <w:multiLevelType w:val="hybridMultilevel"/>
    <w:tmpl w:val="53683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5FCF427E"/>
    <w:multiLevelType w:val="hybridMultilevel"/>
    <w:tmpl w:val="50683C36"/>
    <w:lvl w:ilvl="0" w:tplc="4ABEE67C">
      <w:start w:val="1"/>
      <w:numFmt w:val="bullet"/>
      <w:lvlText w:val="•"/>
      <w:lvlJc w:val="left"/>
      <w:pPr>
        <w:tabs>
          <w:tab w:val="num" w:pos="720"/>
        </w:tabs>
        <w:ind w:left="720" w:hanging="360"/>
      </w:pPr>
      <w:rPr>
        <w:rFonts w:ascii="Arial" w:hAnsi="Arial" w:hint="default"/>
      </w:rPr>
    </w:lvl>
    <w:lvl w:ilvl="1" w:tplc="BE901BB8" w:tentative="1">
      <w:start w:val="1"/>
      <w:numFmt w:val="bullet"/>
      <w:lvlText w:val="•"/>
      <w:lvlJc w:val="left"/>
      <w:pPr>
        <w:tabs>
          <w:tab w:val="num" w:pos="1440"/>
        </w:tabs>
        <w:ind w:left="1440" w:hanging="360"/>
      </w:pPr>
      <w:rPr>
        <w:rFonts w:ascii="Arial" w:hAnsi="Arial" w:hint="default"/>
      </w:rPr>
    </w:lvl>
    <w:lvl w:ilvl="2" w:tplc="D3501FDC" w:tentative="1">
      <w:start w:val="1"/>
      <w:numFmt w:val="bullet"/>
      <w:lvlText w:val="•"/>
      <w:lvlJc w:val="left"/>
      <w:pPr>
        <w:tabs>
          <w:tab w:val="num" w:pos="2160"/>
        </w:tabs>
        <w:ind w:left="2160" w:hanging="360"/>
      </w:pPr>
      <w:rPr>
        <w:rFonts w:ascii="Arial" w:hAnsi="Arial" w:hint="default"/>
      </w:rPr>
    </w:lvl>
    <w:lvl w:ilvl="3" w:tplc="8A763BA0" w:tentative="1">
      <w:start w:val="1"/>
      <w:numFmt w:val="bullet"/>
      <w:lvlText w:val="•"/>
      <w:lvlJc w:val="left"/>
      <w:pPr>
        <w:tabs>
          <w:tab w:val="num" w:pos="2880"/>
        </w:tabs>
        <w:ind w:left="2880" w:hanging="360"/>
      </w:pPr>
      <w:rPr>
        <w:rFonts w:ascii="Arial" w:hAnsi="Arial" w:hint="default"/>
      </w:rPr>
    </w:lvl>
    <w:lvl w:ilvl="4" w:tplc="C2B424B8" w:tentative="1">
      <w:start w:val="1"/>
      <w:numFmt w:val="bullet"/>
      <w:lvlText w:val="•"/>
      <w:lvlJc w:val="left"/>
      <w:pPr>
        <w:tabs>
          <w:tab w:val="num" w:pos="3600"/>
        </w:tabs>
        <w:ind w:left="3600" w:hanging="360"/>
      </w:pPr>
      <w:rPr>
        <w:rFonts w:ascii="Arial" w:hAnsi="Arial" w:hint="default"/>
      </w:rPr>
    </w:lvl>
    <w:lvl w:ilvl="5" w:tplc="1442AA5C" w:tentative="1">
      <w:start w:val="1"/>
      <w:numFmt w:val="bullet"/>
      <w:lvlText w:val="•"/>
      <w:lvlJc w:val="left"/>
      <w:pPr>
        <w:tabs>
          <w:tab w:val="num" w:pos="4320"/>
        </w:tabs>
        <w:ind w:left="4320" w:hanging="360"/>
      </w:pPr>
      <w:rPr>
        <w:rFonts w:ascii="Arial" w:hAnsi="Arial" w:hint="default"/>
      </w:rPr>
    </w:lvl>
    <w:lvl w:ilvl="6" w:tplc="1F80C4CA" w:tentative="1">
      <w:start w:val="1"/>
      <w:numFmt w:val="bullet"/>
      <w:lvlText w:val="•"/>
      <w:lvlJc w:val="left"/>
      <w:pPr>
        <w:tabs>
          <w:tab w:val="num" w:pos="5040"/>
        </w:tabs>
        <w:ind w:left="5040" w:hanging="360"/>
      </w:pPr>
      <w:rPr>
        <w:rFonts w:ascii="Arial" w:hAnsi="Arial" w:hint="default"/>
      </w:rPr>
    </w:lvl>
    <w:lvl w:ilvl="7" w:tplc="029C8482" w:tentative="1">
      <w:start w:val="1"/>
      <w:numFmt w:val="bullet"/>
      <w:lvlText w:val="•"/>
      <w:lvlJc w:val="left"/>
      <w:pPr>
        <w:tabs>
          <w:tab w:val="num" w:pos="5760"/>
        </w:tabs>
        <w:ind w:left="5760" w:hanging="360"/>
      </w:pPr>
      <w:rPr>
        <w:rFonts w:ascii="Arial" w:hAnsi="Arial" w:hint="default"/>
      </w:rPr>
    </w:lvl>
    <w:lvl w:ilvl="8" w:tplc="DD9EB702"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62DE35FC"/>
    <w:multiLevelType w:val="hybridMultilevel"/>
    <w:tmpl w:val="77127F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63AB72C9"/>
    <w:multiLevelType w:val="multilevel"/>
    <w:tmpl w:val="2A6CDEC4"/>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780" w:hanging="36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1" w15:restartNumberingAfterBreak="0">
    <w:nsid w:val="68973136"/>
    <w:multiLevelType w:val="hybridMultilevel"/>
    <w:tmpl w:val="4924661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2" w15:restartNumberingAfterBreak="0">
    <w:nsid w:val="69CC305C"/>
    <w:multiLevelType w:val="singleLevel"/>
    <w:tmpl w:val="04090005"/>
    <w:lvl w:ilvl="0">
      <w:start w:val="1"/>
      <w:numFmt w:val="bullet"/>
      <w:lvlText w:val=""/>
      <w:lvlJc w:val="left"/>
      <w:pPr>
        <w:ind w:left="360" w:hanging="360"/>
      </w:pPr>
      <w:rPr>
        <w:rFonts w:ascii="Wingdings" w:hAnsi="Wingdings" w:hint="default"/>
        <w:sz w:val="15"/>
        <w:szCs w:val="15"/>
      </w:rPr>
    </w:lvl>
  </w:abstractNum>
  <w:abstractNum w:abstractNumId="93" w15:restartNumberingAfterBreak="0">
    <w:nsid w:val="69F363D2"/>
    <w:multiLevelType w:val="multilevel"/>
    <w:tmpl w:val="69F363D2"/>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94" w15:restartNumberingAfterBreak="0">
    <w:nsid w:val="6B6B2731"/>
    <w:multiLevelType w:val="hybridMultilevel"/>
    <w:tmpl w:val="35F45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6B7414AD"/>
    <w:multiLevelType w:val="hybridMultilevel"/>
    <w:tmpl w:val="E65ACD0E"/>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96" w15:restartNumberingAfterBreak="0">
    <w:nsid w:val="6C26350A"/>
    <w:multiLevelType w:val="hybridMultilevel"/>
    <w:tmpl w:val="13145B0A"/>
    <w:lvl w:ilvl="0" w:tplc="04090011">
      <w:start w:val="1"/>
      <w:numFmt w:val="decimal"/>
      <w:lvlText w:val="%1)"/>
      <w:lvlJc w:val="left"/>
      <w:pPr>
        <w:ind w:left="727" w:hanging="360"/>
      </w:pPr>
    </w:lvl>
    <w:lvl w:ilvl="1" w:tplc="04090019" w:tentative="1">
      <w:start w:val="1"/>
      <w:numFmt w:val="lowerLetter"/>
      <w:lvlText w:val="%2."/>
      <w:lvlJc w:val="left"/>
      <w:pPr>
        <w:ind w:left="1447" w:hanging="360"/>
      </w:pPr>
    </w:lvl>
    <w:lvl w:ilvl="2" w:tplc="0409001B" w:tentative="1">
      <w:start w:val="1"/>
      <w:numFmt w:val="lowerRoman"/>
      <w:lvlText w:val="%3."/>
      <w:lvlJc w:val="right"/>
      <w:pPr>
        <w:ind w:left="2167" w:hanging="180"/>
      </w:pPr>
    </w:lvl>
    <w:lvl w:ilvl="3" w:tplc="0409000F" w:tentative="1">
      <w:start w:val="1"/>
      <w:numFmt w:val="decimal"/>
      <w:lvlText w:val="%4."/>
      <w:lvlJc w:val="left"/>
      <w:pPr>
        <w:ind w:left="2887" w:hanging="360"/>
      </w:pPr>
    </w:lvl>
    <w:lvl w:ilvl="4" w:tplc="04090019" w:tentative="1">
      <w:start w:val="1"/>
      <w:numFmt w:val="lowerLetter"/>
      <w:lvlText w:val="%5."/>
      <w:lvlJc w:val="left"/>
      <w:pPr>
        <w:ind w:left="3607" w:hanging="360"/>
      </w:pPr>
    </w:lvl>
    <w:lvl w:ilvl="5" w:tplc="0409001B" w:tentative="1">
      <w:start w:val="1"/>
      <w:numFmt w:val="lowerRoman"/>
      <w:lvlText w:val="%6."/>
      <w:lvlJc w:val="right"/>
      <w:pPr>
        <w:ind w:left="4327" w:hanging="180"/>
      </w:pPr>
    </w:lvl>
    <w:lvl w:ilvl="6" w:tplc="0409000F" w:tentative="1">
      <w:start w:val="1"/>
      <w:numFmt w:val="decimal"/>
      <w:lvlText w:val="%7."/>
      <w:lvlJc w:val="left"/>
      <w:pPr>
        <w:ind w:left="5047" w:hanging="360"/>
      </w:pPr>
    </w:lvl>
    <w:lvl w:ilvl="7" w:tplc="04090019" w:tentative="1">
      <w:start w:val="1"/>
      <w:numFmt w:val="lowerLetter"/>
      <w:lvlText w:val="%8."/>
      <w:lvlJc w:val="left"/>
      <w:pPr>
        <w:ind w:left="5767" w:hanging="360"/>
      </w:pPr>
    </w:lvl>
    <w:lvl w:ilvl="8" w:tplc="0409001B" w:tentative="1">
      <w:start w:val="1"/>
      <w:numFmt w:val="lowerRoman"/>
      <w:lvlText w:val="%9."/>
      <w:lvlJc w:val="right"/>
      <w:pPr>
        <w:ind w:left="6487" w:hanging="180"/>
      </w:pPr>
    </w:lvl>
  </w:abstractNum>
  <w:abstractNum w:abstractNumId="97" w15:restartNumberingAfterBreak="0">
    <w:nsid w:val="6CAA7468"/>
    <w:multiLevelType w:val="hybridMultilevel"/>
    <w:tmpl w:val="2A4AA030"/>
    <w:lvl w:ilvl="0" w:tplc="F5F2C6C4">
      <w:start w:val="1"/>
      <w:numFmt w:val="bullet"/>
      <w:lvlText w:val="•"/>
      <w:lvlJc w:val="left"/>
      <w:pPr>
        <w:tabs>
          <w:tab w:val="num" w:pos="720"/>
        </w:tabs>
        <w:ind w:left="720" w:hanging="360"/>
      </w:pPr>
      <w:rPr>
        <w:rFonts w:ascii="Arial" w:hAnsi="Arial" w:hint="default"/>
      </w:rPr>
    </w:lvl>
    <w:lvl w:ilvl="1" w:tplc="E492586A" w:tentative="1">
      <w:start w:val="1"/>
      <w:numFmt w:val="bullet"/>
      <w:lvlText w:val="•"/>
      <w:lvlJc w:val="left"/>
      <w:pPr>
        <w:tabs>
          <w:tab w:val="num" w:pos="1440"/>
        </w:tabs>
        <w:ind w:left="1440" w:hanging="360"/>
      </w:pPr>
      <w:rPr>
        <w:rFonts w:ascii="Arial" w:hAnsi="Arial" w:hint="default"/>
      </w:rPr>
    </w:lvl>
    <w:lvl w:ilvl="2" w:tplc="717E8984" w:tentative="1">
      <w:start w:val="1"/>
      <w:numFmt w:val="bullet"/>
      <w:lvlText w:val="•"/>
      <w:lvlJc w:val="left"/>
      <w:pPr>
        <w:tabs>
          <w:tab w:val="num" w:pos="2160"/>
        </w:tabs>
        <w:ind w:left="2160" w:hanging="360"/>
      </w:pPr>
      <w:rPr>
        <w:rFonts w:ascii="Arial" w:hAnsi="Arial" w:hint="default"/>
      </w:rPr>
    </w:lvl>
    <w:lvl w:ilvl="3" w:tplc="FEF6AF46" w:tentative="1">
      <w:start w:val="1"/>
      <w:numFmt w:val="bullet"/>
      <w:lvlText w:val="•"/>
      <w:lvlJc w:val="left"/>
      <w:pPr>
        <w:tabs>
          <w:tab w:val="num" w:pos="2880"/>
        </w:tabs>
        <w:ind w:left="2880" w:hanging="360"/>
      </w:pPr>
      <w:rPr>
        <w:rFonts w:ascii="Arial" w:hAnsi="Arial" w:hint="default"/>
      </w:rPr>
    </w:lvl>
    <w:lvl w:ilvl="4" w:tplc="9348BFD6" w:tentative="1">
      <w:start w:val="1"/>
      <w:numFmt w:val="bullet"/>
      <w:lvlText w:val="•"/>
      <w:lvlJc w:val="left"/>
      <w:pPr>
        <w:tabs>
          <w:tab w:val="num" w:pos="3600"/>
        </w:tabs>
        <w:ind w:left="3600" w:hanging="360"/>
      </w:pPr>
      <w:rPr>
        <w:rFonts w:ascii="Arial" w:hAnsi="Arial" w:hint="default"/>
      </w:rPr>
    </w:lvl>
    <w:lvl w:ilvl="5" w:tplc="197CFFE8" w:tentative="1">
      <w:start w:val="1"/>
      <w:numFmt w:val="bullet"/>
      <w:lvlText w:val="•"/>
      <w:lvlJc w:val="left"/>
      <w:pPr>
        <w:tabs>
          <w:tab w:val="num" w:pos="4320"/>
        </w:tabs>
        <w:ind w:left="4320" w:hanging="360"/>
      </w:pPr>
      <w:rPr>
        <w:rFonts w:ascii="Arial" w:hAnsi="Arial" w:hint="default"/>
      </w:rPr>
    </w:lvl>
    <w:lvl w:ilvl="6" w:tplc="F1F88006" w:tentative="1">
      <w:start w:val="1"/>
      <w:numFmt w:val="bullet"/>
      <w:lvlText w:val="•"/>
      <w:lvlJc w:val="left"/>
      <w:pPr>
        <w:tabs>
          <w:tab w:val="num" w:pos="5040"/>
        </w:tabs>
        <w:ind w:left="5040" w:hanging="360"/>
      </w:pPr>
      <w:rPr>
        <w:rFonts w:ascii="Arial" w:hAnsi="Arial" w:hint="default"/>
      </w:rPr>
    </w:lvl>
    <w:lvl w:ilvl="7" w:tplc="0C324900" w:tentative="1">
      <w:start w:val="1"/>
      <w:numFmt w:val="bullet"/>
      <w:lvlText w:val="•"/>
      <w:lvlJc w:val="left"/>
      <w:pPr>
        <w:tabs>
          <w:tab w:val="num" w:pos="5760"/>
        </w:tabs>
        <w:ind w:left="5760" w:hanging="360"/>
      </w:pPr>
      <w:rPr>
        <w:rFonts w:ascii="Arial" w:hAnsi="Arial" w:hint="default"/>
      </w:rPr>
    </w:lvl>
    <w:lvl w:ilvl="8" w:tplc="0442D434" w:tentative="1">
      <w:start w:val="1"/>
      <w:numFmt w:val="bullet"/>
      <w:lvlText w:val="•"/>
      <w:lvlJc w:val="left"/>
      <w:pPr>
        <w:tabs>
          <w:tab w:val="num" w:pos="6480"/>
        </w:tabs>
        <w:ind w:left="6480" w:hanging="360"/>
      </w:pPr>
      <w:rPr>
        <w:rFonts w:ascii="Arial" w:hAnsi="Arial" w:hint="default"/>
      </w:rPr>
    </w:lvl>
  </w:abstractNum>
  <w:abstractNum w:abstractNumId="9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777E628D"/>
    <w:multiLevelType w:val="hybridMultilevel"/>
    <w:tmpl w:val="C19C0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7DF72F7"/>
    <w:multiLevelType w:val="hybridMultilevel"/>
    <w:tmpl w:val="9C4CA7A8"/>
    <w:lvl w:ilvl="0" w:tplc="42AE7372">
      <w:start w:val="1"/>
      <w:numFmt w:val="bullet"/>
      <w:lvlText w:val="•"/>
      <w:lvlJc w:val="left"/>
      <w:pPr>
        <w:tabs>
          <w:tab w:val="num" w:pos="720"/>
        </w:tabs>
        <w:ind w:left="720" w:hanging="360"/>
      </w:pPr>
      <w:rPr>
        <w:rFonts w:ascii="Arial" w:hAnsi="Arial" w:hint="default"/>
      </w:rPr>
    </w:lvl>
    <w:lvl w:ilvl="1" w:tplc="67B6146A">
      <w:numFmt w:val="bullet"/>
      <w:lvlText w:val="•"/>
      <w:lvlJc w:val="left"/>
      <w:pPr>
        <w:tabs>
          <w:tab w:val="num" w:pos="1440"/>
        </w:tabs>
        <w:ind w:left="1440" w:hanging="360"/>
      </w:pPr>
      <w:rPr>
        <w:rFonts w:ascii="Arial" w:hAnsi="Arial" w:hint="default"/>
      </w:rPr>
    </w:lvl>
    <w:lvl w:ilvl="2" w:tplc="A8B84562">
      <w:numFmt w:val="bullet"/>
      <w:lvlText w:val="•"/>
      <w:lvlJc w:val="left"/>
      <w:pPr>
        <w:tabs>
          <w:tab w:val="num" w:pos="2160"/>
        </w:tabs>
        <w:ind w:left="2160" w:hanging="360"/>
      </w:pPr>
      <w:rPr>
        <w:rFonts w:ascii="Arial" w:hAnsi="Arial" w:hint="default"/>
      </w:rPr>
    </w:lvl>
    <w:lvl w:ilvl="3" w:tplc="1AEC4446" w:tentative="1">
      <w:start w:val="1"/>
      <w:numFmt w:val="bullet"/>
      <w:lvlText w:val="•"/>
      <w:lvlJc w:val="left"/>
      <w:pPr>
        <w:tabs>
          <w:tab w:val="num" w:pos="2880"/>
        </w:tabs>
        <w:ind w:left="2880" w:hanging="360"/>
      </w:pPr>
      <w:rPr>
        <w:rFonts w:ascii="Arial" w:hAnsi="Arial" w:hint="default"/>
      </w:rPr>
    </w:lvl>
    <w:lvl w:ilvl="4" w:tplc="83D61DDE" w:tentative="1">
      <w:start w:val="1"/>
      <w:numFmt w:val="bullet"/>
      <w:lvlText w:val="•"/>
      <w:lvlJc w:val="left"/>
      <w:pPr>
        <w:tabs>
          <w:tab w:val="num" w:pos="3600"/>
        </w:tabs>
        <w:ind w:left="3600" w:hanging="360"/>
      </w:pPr>
      <w:rPr>
        <w:rFonts w:ascii="Arial" w:hAnsi="Arial" w:hint="default"/>
      </w:rPr>
    </w:lvl>
    <w:lvl w:ilvl="5" w:tplc="2D1AB418" w:tentative="1">
      <w:start w:val="1"/>
      <w:numFmt w:val="bullet"/>
      <w:lvlText w:val="•"/>
      <w:lvlJc w:val="left"/>
      <w:pPr>
        <w:tabs>
          <w:tab w:val="num" w:pos="4320"/>
        </w:tabs>
        <w:ind w:left="4320" w:hanging="360"/>
      </w:pPr>
      <w:rPr>
        <w:rFonts w:ascii="Arial" w:hAnsi="Arial" w:hint="default"/>
      </w:rPr>
    </w:lvl>
    <w:lvl w:ilvl="6" w:tplc="752E053A" w:tentative="1">
      <w:start w:val="1"/>
      <w:numFmt w:val="bullet"/>
      <w:lvlText w:val="•"/>
      <w:lvlJc w:val="left"/>
      <w:pPr>
        <w:tabs>
          <w:tab w:val="num" w:pos="5040"/>
        </w:tabs>
        <w:ind w:left="5040" w:hanging="360"/>
      </w:pPr>
      <w:rPr>
        <w:rFonts w:ascii="Arial" w:hAnsi="Arial" w:hint="default"/>
      </w:rPr>
    </w:lvl>
    <w:lvl w:ilvl="7" w:tplc="F2A4358A" w:tentative="1">
      <w:start w:val="1"/>
      <w:numFmt w:val="bullet"/>
      <w:lvlText w:val="•"/>
      <w:lvlJc w:val="left"/>
      <w:pPr>
        <w:tabs>
          <w:tab w:val="num" w:pos="5760"/>
        </w:tabs>
        <w:ind w:left="5760" w:hanging="360"/>
      </w:pPr>
      <w:rPr>
        <w:rFonts w:ascii="Arial" w:hAnsi="Arial" w:hint="default"/>
      </w:rPr>
    </w:lvl>
    <w:lvl w:ilvl="8" w:tplc="35EE6176" w:tentative="1">
      <w:start w:val="1"/>
      <w:numFmt w:val="bullet"/>
      <w:lvlText w:val="•"/>
      <w:lvlJc w:val="left"/>
      <w:pPr>
        <w:tabs>
          <w:tab w:val="num" w:pos="6480"/>
        </w:tabs>
        <w:ind w:left="6480" w:hanging="360"/>
      </w:pPr>
      <w:rPr>
        <w:rFonts w:ascii="Arial" w:hAnsi="Arial" w:hint="default"/>
      </w:rPr>
    </w:lvl>
  </w:abstractNum>
  <w:abstractNum w:abstractNumId="101" w15:restartNumberingAfterBreak="0">
    <w:nsid w:val="77F244D9"/>
    <w:multiLevelType w:val="hybridMultilevel"/>
    <w:tmpl w:val="92CC227C"/>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2" w15:restartNumberingAfterBreak="0">
    <w:nsid w:val="78646ABC"/>
    <w:multiLevelType w:val="multilevel"/>
    <w:tmpl w:val="2EB8BE48"/>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780" w:hanging="36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3" w15:restartNumberingAfterBreak="0">
    <w:nsid w:val="7A4A3170"/>
    <w:multiLevelType w:val="hybridMultilevel"/>
    <w:tmpl w:val="A96660E0"/>
    <w:lvl w:ilvl="0" w:tplc="D13A5B24">
      <w:start w:val="1"/>
      <w:numFmt w:val="bullet"/>
      <w:lvlText w:val=""/>
      <w:lvlJc w:val="left"/>
      <w:pPr>
        <w:tabs>
          <w:tab w:val="num" w:pos="720"/>
        </w:tabs>
        <w:ind w:left="720" w:hanging="360"/>
      </w:pPr>
      <w:rPr>
        <w:rFonts w:ascii="Symbol" w:hAnsi="Symbol" w:hint="default"/>
      </w:rPr>
    </w:lvl>
    <w:lvl w:ilvl="1" w:tplc="EBF82F6A" w:tentative="1">
      <w:start w:val="1"/>
      <w:numFmt w:val="bullet"/>
      <w:lvlText w:val=""/>
      <w:lvlJc w:val="left"/>
      <w:pPr>
        <w:tabs>
          <w:tab w:val="num" w:pos="1440"/>
        </w:tabs>
        <w:ind w:left="1440" w:hanging="360"/>
      </w:pPr>
      <w:rPr>
        <w:rFonts w:ascii="Symbol" w:hAnsi="Symbol" w:hint="default"/>
      </w:rPr>
    </w:lvl>
    <w:lvl w:ilvl="2" w:tplc="3D66C624" w:tentative="1">
      <w:start w:val="1"/>
      <w:numFmt w:val="bullet"/>
      <w:lvlText w:val=""/>
      <w:lvlJc w:val="left"/>
      <w:pPr>
        <w:tabs>
          <w:tab w:val="num" w:pos="2160"/>
        </w:tabs>
        <w:ind w:left="2160" w:hanging="360"/>
      </w:pPr>
      <w:rPr>
        <w:rFonts w:ascii="Symbol" w:hAnsi="Symbol" w:hint="default"/>
      </w:rPr>
    </w:lvl>
    <w:lvl w:ilvl="3" w:tplc="F082315E" w:tentative="1">
      <w:start w:val="1"/>
      <w:numFmt w:val="bullet"/>
      <w:lvlText w:val=""/>
      <w:lvlJc w:val="left"/>
      <w:pPr>
        <w:tabs>
          <w:tab w:val="num" w:pos="2880"/>
        </w:tabs>
        <w:ind w:left="2880" w:hanging="360"/>
      </w:pPr>
      <w:rPr>
        <w:rFonts w:ascii="Symbol" w:hAnsi="Symbol" w:hint="default"/>
      </w:rPr>
    </w:lvl>
    <w:lvl w:ilvl="4" w:tplc="69AA1698" w:tentative="1">
      <w:start w:val="1"/>
      <w:numFmt w:val="bullet"/>
      <w:lvlText w:val=""/>
      <w:lvlJc w:val="left"/>
      <w:pPr>
        <w:tabs>
          <w:tab w:val="num" w:pos="3600"/>
        </w:tabs>
        <w:ind w:left="3600" w:hanging="360"/>
      </w:pPr>
      <w:rPr>
        <w:rFonts w:ascii="Symbol" w:hAnsi="Symbol" w:hint="default"/>
      </w:rPr>
    </w:lvl>
    <w:lvl w:ilvl="5" w:tplc="1EF05940" w:tentative="1">
      <w:start w:val="1"/>
      <w:numFmt w:val="bullet"/>
      <w:lvlText w:val=""/>
      <w:lvlJc w:val="left"/>
      <w:pPr>
        <w:tabs>
          <w:tab w:val="num" w:pos="4320"/>
        </w:tabs>
        <w:ind w:left="4320" w:hanging="360"/>
      </w:pPr>
      <w:rPr>
        <w:rFonts w:ascii="Symbol" w:hAnsi="Symbol" w:hint="default"/>
      </w:rPr>
    </w:lvl>
    <w:lvl w:ilvl="6" w:tplc="6D40B434" w:tentative="1">
      <w:start w:val="1"/>
      <w:numFmt w:val="bullet"/>
      <w:lvlText w:val=""/>
      <w:lvlJc w:val="left"/>
      <w:pPr>
        <w:tabs>
          <w:tab w:val="num" w:pos="5040"/>
        </w:tabs>
        <w:ind w:left="5040" w:hanging="360"/>
      </w:pPr>
      <w:rPr>
        <w:rFonts w:ascii="Symbol" w:hAnsi="Symbol" w:hint="default"/>
      </w:rPr>
    </w:lvl>
    <w:lvl w:ilvl="7" w:tplc="C4741C92" w:tentative="1">
      <w:start w:val="1"/>
      <w:numFmt w:val="bullet"/>
      <w:lvlText w:val=""/>
      <w:lvlJc w:val="left"/>
      <w:pPr>
        <w:tabs>
          <w:tab w:val="num" w:pos="5760"/>
        </w:tabs>
        <w:ind w:left="5760" w:hanging="360"/>
      </w:pPr>
      <w:rPr>
        <w:rFonts w:ascii="Symbol" w:hAnsi="Symbol" w:hint="default"/>
      </w:rPr>
    </w:lvl>
    <w:lvl w:ilvl="8" w:tplc="4C467D72" w:tentative="1">
      <w:start w:val="1"/>
      <w:numFmt w:val="bullet"/>
      <w:lvlText w:val=""/>
      <w:lvlJc w:val="left"/>
      <w:pPr>
        <w:tabs>
          <w:tab w:val="num" w:pos="6480"/>
        </w:tabs>
        <w:ind w:left="6480" w:hanging="360"/>
      </w:pPr>
      <w:rPr>
        <w:rFonts w:ascii="Symbol" w:hAnsi="Symbol" w:hint="default"/>
      </w:rPr>
    </w:lvl>
  </w:abstractNum>
  <w:abstractNum w:abstractNumId="10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C5D5526"/>
    <w:multiLevelType w:val="hybridMultilevel"/>
    <w:tmpl w:val="A2426338"/>
    <w:lvl w:ilvl="0" w:tplc="FAEAA77A">
      <w:start w:val="1"/>
      <w:numFmt w:val="bullet"/>
      <w:lvlText w:val="•"/>
      <w:lvlJc w:val="left"/>
      <w:pPr>
        <w:tabs>
          <w:tab w:val="num" w:pos="720"/>
        </w:tabs>
        <w:ind w:left="720" w:hanging="360"/>
      </w:pPr>
      <w:rPr>
        <w:rFonts w:ascii="Arial" w:hAnsi="Arial" w:hint="default"/>
      </w:rPr>
    </w:lvl>
    <w:lvl w:ilvl="1" w:tplc="87461026" w:tentative="1">
      <w:start w:val="1"/>
      <w:numFmt w:val="bullet"/>
      <w:lvlText w:val="•"/>
      <w:lvlJc w:val="left"/>
      <w:pPr>
        <w:tabs>
          <w:tab w:val="num" w:pos="1440"/>
        </w:tabs>
        <w:ind w:left="1440" w:hanging="360"/>
      </w:pPr>
      <w:rPr>
        <w:rFonts w:ascii="Arial" w:hAnsi="Arial" w:hint="default"/>
      </w:rPr>
    </w:lvl>
    <w:lvl w:ilvl="2" w:tplc="FC90DA60" w:tentative="1">
      <w:start w:val="1"/>
      <w:numFmt w:val="bullet"/>
      <w:lvlText w:val="•"/>
      <w:lvlJc w:val="left"/>
      <w:pPr>
        <w:tabs>
          <w:tab w:val="num" w:pos="2160"/>
        </w:tabs>
        <w:ind w:left="2160" w:hanging="360"/>
      </w:pPr>
      <w:rPr>
        <w:rFonts w:ascii="Arial" w:hAnsi="Arial" w:hint="default"/>
      </w:rPr>
    </w:lvl>
    <w:lvl w:ilvl="3" w:tplc="58B44ED4" w:tentative="1">
      <w:start w:val="1"/>
      <w:numFmt w:val="bullet"/>
      <w:lvlText w:val="•"/>
      <w:lvlJc w:val="left"/>
      <w:pPr>
        <w:tabs>
          <w:tab w:val="num" w:pos="2880"/>
        </w:tabs>
        <w:ind w:left="2880" w:hanging="360"/>
      </w:pPr>
      <w:rPr>
        <w:rFonts w:ascii="Arial" w:hAnsi="Arial" w:hint="default"/>
      </w:rPr>
    </w:lvl>
    <w:lvl w:ilvl="4" w:tplc="736C7592" w:tentative="1">
      <w:start w:val="1"/>
      <w:numFmt w:val="bullet"/>
      <w:lvlText w:val="•"/>
      <w:lvlJc w:val="left"/>
      <w:pPr>
        <w:tabs>
          <w:tab w:val="num" w:pos="3600"/>
        </w:tabs>
        <w:ind w:left="3600" w:hanging="360"/>
      </w:pPr>
      <w:rPr>
        <w:rFonts w:ascii="Arial" w:hAnsi="Arial" w:hint="default"/>
      </w:rPr>
    </w:lvl>
    <w:lvl w:ilvl="5" w:tplc="F7A4E35E" w:tentative="1">
      <w:start w:val="1"/>
      <w:numFmt w:val="bullet"/>
      <w:lvlText w:val="•"/>
      <w:lvlJc w:val="left"/>
      <w:pPr>
        <w:tabs>
          <w:tab w:val="num" w:pos="4320"/>
        </w:tabs>
        <w:ind w:left="4320" w:hanging="360"/>
      </w:pPr>
      <w:rPr>
        <w:rFonts w:ascii="Arial" w:hAnsi="Arial" w:hint="default"/>
      </w:rPr>
    </w:lvl>
    <w:lvl w:ilvl="6" w:tplc="4CA6D59E" w:tentative="1">
      <w:start w:val="1"/>
      <w:numFmt w:val="bullet"/>
      <w:lvlText w:val="•"/>
      <w:lvlJc w:val="left"/>
      <w:pPr>
        <w:tabs>
          <w:tab w:val="num" w:pos="5040"/>
        </w:tabs>
        <w:ind w:left="5040" w:hanging="360"/>
      </w:pPr>
      <w:rPr>
        <w:rFonts w:ascii="Arial" w:hAnsi="Arial" w:hint="default"/>
      </w:rPr>
    </w:lvl>
    <w:lvl w:ilvl="7" w:tplc="A3BAB8D0" w:tentative="1">
      <w:start w:val="1"/>
      <w:numFmt w:val="bullet"/>
      <w:lvlText w:val="•"/>
      <w:lvlJc w:val="left"/>
      <w:pPr>
        <w:tabs>
          <w:tab w:val="num" w:pos="5760"/>
        </w:tabs>
        <w:ind w:left="5760" w:hanging="360"/>
      </w:pPr>
      <w:rPr>
        <w:rFonts w:ascii="Arial" w:hAnsi="Arial" w:hint="default"/>
      </w:rPr>
    </w:lvl>
    <w:lvl w:ilvl="8" w:tplc="B8260FB8"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7CEB0D97"/>
    <w:multiLevelType w:val="hybridMultilevel"/>
    <w:tmpl w:val="37F88836"/>
    <w:lvl w:ilvl="0" w:tplc="EEB67A0E">
      <w:start w:val="1"/>
      <w:numFmt w:val="bullet"/>
      <w:lvlText w:val="•"/>
      <w:lvlJc w:val="left"/>
      <w:pPr>
        <w:tabs>
          <w:tab w:val="num" w:pos="720"/>
        </w:tabs>
        <w:ind w:left="720" w:hanging="360"/>
      </w:pPr>
      <w:rPr>
        <w:rFonts w:ascii="Arial" w:hAnsi="Arial" w:hint="default"/>
      </w:rPr>
    </w:lvl>
    <w:lvl w:ilvl="1" w:tplc="FB0A380C" w:tentative="1">
      <w:start w:val="1"/>
      <w:numFmt w:val="bullet"/>
      <w:lvlText w:val="•"/>
      <w:lvlJc w:val="left"/>
      <w:pPr>
        <w:tabs>
          <w:tab w:val="num" w:pos="1440"/>
        </w:tabs>
        <w:ind w:left="1440" w:hanging="360"/>
      </w:pPr>
      <w:rPr>
        <w:rFonts w:ascii="Arial" w:hAnsi="Arial" w:hint="default"/>
      </w:rPr>
    </w:lvl>
    <w:lvl w:ilvl="2" w:tplc="85EC1E1E" w:tentative="1">
      <w:start w:val="1"/>
      <w:numFmt w:val="bullet"/>
      <w:lvlText w:val="•"/>
      <w:lvlJc w:val="left"/>
      <w:pPr>
        <w:tabs>
          <w:tab w:val="num" w:pos="2160"/>
        </w:tabs>
        <w:ind w:left="2160" w:hanging="360"/>
      </w:pPr>
      <w:rPr>
        <w:rFonts w:ascii="Arial" w:hAnsi="Arial" w:hint="default"/>
      </w:rPr>
    </w:lvl>
    <w:lvl w:ilvl="3" w:tplc="C9F8BFFC" w:tentative="1">
      <w:start w:val="1"/>
      <w:numFmt w:val="bullet"/>
      <w:lvlText w:val="•"/>
      <w:lvlJc w:val="left"/>
      <w:pPr>
        <w:tabs>
          <w:tab w:val="num" w:pos="2880"/>
        </w:tabs>
        <w:ind w:left="2880" w:hanging="360"/>
      </w:pPr>
      <w:rPr>
        <w:rFonts w:ascii="Arial" w:hAnsi="Arial" w:hint="default"/>
      </w:rPr>
    </w:lvl>
    <w:lvl w:ilvl="4" w:tplc="DA324F84" w:tentative="1">
      <w:start w:val="1"/>
      <w:numFmt w:val="bullet"/>
      <w:lvlText w:val="•"/>
      <w:lvlJc w:val="left"/>
      <w:pPr>
        <w:tabs>
          <w:tab w:val="num" w:pos="3600"/>
        </w:tabs>
        <w:ind w:left="3600" w:hanging="360"/>
      </w:pPr>
      <w:rPr>
        <w:rFonts w:ascii="Arial" w:hAnsi="Arial" w:hint="default"/>
      </w:rPr>
    </w:lvl>
    <w:lvl w:ilvl="5" w:tplc="FDCC1CDA" w:tentative="1">
      <w:start w:val="1"/>
      <w:numFmt w:val="bullet"/>
      <w:lvlText w:val="•"/>
      <w:lvlJc w:val="left"/>
      <w:pPr>
        <w:tabs>
          <w:tab w:val="num" w:pos="4320"/>
        </w:tabs>
        <w:ind w:left="4320" w:hanging="360"/>
      </w:pPr>
      <w:rPr>
        <w:rFonts w:ascii="Arial" w:hAnsi="Arial" w:hint="default"/>
      </w:rPr>
    </w:lvl>
    <w:lvl w:ilvl="6" w:tplc="46049988" w:tentative="1">
      <w:start w:val="1"/>
      <w:numFmt w:val="bullet"/>
      <w:lvlText w:val="•"/>
      <w:lvlJc w:val="left"/>
      <w:pPr>
        <w:tabs>
          <w:tab w:val="num" w:pos="5040"/>
        </w:tabs>
        <w:ind w:left="5040" w:hanging="360"/>
      </w:pPr>
      <w:rPr>
        <w:rFonts w:ascii="Arial" w:hAnsi="Arial" w:hint="default"/>
      </w:rPr>
    </w:lvl>
    <w:lvl w:ilvl="7" w:tplc="91980FA8" w:tentative="1">
      <w:start w:val="1"/>
      <w:numFmt w:val="bullet"/>
      <w:lvlText w:val="•"/>
      <w:lvlJc w:val="left"/>
      <w:pPr>
        <w:tabs>
          <w:tab w:val="num" w:pos="5760"/>
        </w:tabs>
        <w:ind w:left="5760" w:hanging="360"/>
      </w:pPr>
      <w:rPr>
        <w:rFonts w:ascii="Arial" w:hAnsi="Arial" w:hint="default"/>
      </w:rPr>
    </w:lvl>
    <w:lvl w:ilvl="8" w:tplc="1D76BA86" w:tentative="1">
      <w:start w:val="1"/>
      <w:numFmt w:val="bullet"/>
      <w:lvlText w:val="•"/>
      <w:lvlJc w:val="left"/>
      <w:pPr>
        <w:tabs>
          <w:tab w:val="num" w:pos="6480"/>
        </w:tabs>
        <w:ind w:left="6480" w:hanging="360"/>
      </w:pPr>
      <w:rPr>
        <w:rFonts w:ascii="Arial" w:hAnsi="Arial" w:hint="default"/>
      </w:rPr>
    </w:lvl>
  </w:abstractNum>
  <w:num w:numId="1" w16cid:durableId="1344433525">
    <w:abstractNumId w:val="44"/>
  </w:num>
  <w:num w:numId="2" w16cid:durableId="21634611">
    <w:abstractNumId w:val="104"/>
  </w:num>
  <w:num w:numId="3" w16cid:durableId="1182207033">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5279100">
    <w:abstractNumId w:val="30"/>
  </w:num>
  <w:num w:numId="5" w16cid:durableId="1018626660">
    <w:abstractNumId w:val="3"/>
  </w:num>
  <w:num w:numId="6" w16cid:durableId="1027414339">
    <w:abstractNumId w:val="87"/>
  </w:num>
  <w:num w:numId="7" w16cid:durableId="1979063714">
    <w:abstractNumId w:val="62"/>
    <w:lvlOverride w:ilvl="0">
      <w:startOverride w:val="1"/>
    </w:lvlOverride>
  </w:num>
  <w:num w:numId="8" w16cid:durableId="346952371">
    <w:abstractNumId w:val="98"/>
  </w:num>
  <w:num w:numId="9" w16cid:durableId="1492136711">
    <w:abstractNumId w:val="39"/>
  </w:num>
  <w:num w:numId="10" w16cid:durableId="414136016">
    <w:abstractNumId w:val="19"/>
  </w:num>
  <w:num w:numId="11" w16cid:durableId="80299763">
    <w:abstractNumId w:val="32"/>
  </w:num>
  <w:num w:numId="12" w16cid:durableId="558785386">
    <w:abstractNumId w:val="8"/>
  </w:num>
  <w:num w:numId="13" w16cid:durableId="1848327959">
    <w:abstractNumId w:val="10"/>
  </w:num>
  <w:num w:numId="14" w16cid:durableId="755710449">
    <w:abstractNumId w:val="14"/>
  </w:num>
  <w:num w:numId="15" w16cid:durableId="892352249">
    <w:abstractNumId w:val="66"/>
  </w:num>
  <w:num w:numId="16" w16cid:durableId="283773774">
    <w:abstractNumId w:val="80"/>
  </w:num>
  <w:num w:numId="17" w16cid:durableId="1130856096">
    <w:abstractNumId w:val="77"/>
  </w:num>
  <w:num w:numId="18" w16cid:durableId="2083290546">
    <w:abstractNumId w:val="86"/>
  </w:num>
  <w:num w:numId="19" w16cid:durableId="469053987">
    <w:abstractNumId w:val="35"/>
  </w:num>
  <w:num w:numId="20" w16cid:durableId="735472717">
    <w:abstractNumId w:val="24"/>
  </w:num>
  <w:num w:numId="21" w16cid:durableId="663322446">
    <w:abstractNumId w:val="33"/>
  </w:num>
  <w:num w:numId="22" w16cid:durableId="1711606333">
    <w:abstractNumId w:val="15"/>
  </w:num>
  <w:num w:numId="23" w16cid:durableId="1517882242">
    <w:abstractNumId w:val="37"/>
  </w:num>
  <w:num w:numId="24" w16cid:durableId="343944062">
    <w:abstractNumId w:val="57"/>
  </w:num>
  <w:num w:numId="25" w16cid:durableId="1730181708">
    <w:abstractNumId w:val="25"/>
  </w:num>
  <w:num w:numId="26" w16cid:durableId="1009143934">
    <w:abstractNumId w:val="0"/>
  </w:num>
  <w:num w:numId="27" w16cid:durableId="1546062516">
    <w:abstractNumId w:val="92"/>
  </w:num>
  <w:num w:numId="28" w16cid:durableId="1099563358">
    <w:abstractNumId w:val="84"/>
  </w:num>
  <w:num w:numId="29" w16cid:durableId="2113815753">
    <w:abstractNumId w:val="26"/>
  </w:num>
  <w:num w:numId="30" w16cid:durableId="1268997871">
    <w:abstractNumId w:val="93"/>
  </w:num>
  <w:num w:numId="31" w16cid:durableId="1512792252">
    <w:abstractNumId w:val="78"/>
  </w:num>
  <w:num w:numId="32" w16cid:durableId="1485663637">
    <w:abstractNumId w:val="0"/>
  </w:num>
  <w:num w:numId="33" w16cid:durableId="1101801357">
    <w:abstractNumId w:val="84"/>
  </w:num>
  <w:num w:numId="34" w16cid:durableId="1093815941">
    <w:abstractNumId w:val="9"/>
  </w:num>
  <w:num w:numId="35" w16cid:durableId="1235697842">
    <w:abstractNumId w:val="42"/>
  </w:num>
  <w:num w:numId="36" w16cid:durableId="1074860006">
    <w:abstractNumId w:val="45"/>
  </w:num>
  <w:num w:numId="37" w16cid:durableId="68893627">
    <w:abstractNumId w:val="70"/>
  </w:num>
  <w:num w:numId="38" w16cid:durableId="1642540212">
    <w:abstractNumId w:val="38"/>
  </w:num>
  <w:num w:numId="39" w16cid:durableId="167719780">
    <w:abstractNumId w:val="4"/>
  </w:num>
  <w:num w:numId="40" w16cid:durableId="1185555564">
    <w:abstractNumId w:val="18"/>
  </w:num>
  <w:num w:numId="41" w16cid:durableId="553320915">
    <w:abstractNumId w:val="11"/>
  </w:num>
  <w:num w:numId="42" w16cid:durableId="1921334209">
    <w:abstractNumId w:val="102"/>
  </w:num>
  <w:num w:numId="43" w16cid:durableId="1777478181">
    <w:abstractNumId w:val="90"/>
  </w:num>
  <w:num w:numId="44" w16cid:durableId="1686054708">
    <w:abstractNumId w:val="48"/>
  </w:num>
  <w:num w:numId="45" w16cid:durableId="955870285">
    <w:abstractNumId w:val="23"/>
  </w:num>
  <w:num w:numId="46" w16cid:durableId="1087264173">
    <w:abstractNumId w:val="2"/>
  </w:num>
  <w:num w:numId="47" w16cid:durableId="1116413301">
    <w:abstractNumId w:val="83"/>
  </w:num>
  <w:num w:numId="48" w16cid:durableId="1580360238">
    <w:abstractNumId w:val="12"/>
  </w:num>
  <w:num w:numId="49" w16cid:durableId="486678005">
    <w:abstractNumId w:val="101"/>
  </w:num>
  <w:num w:numId="50" w16cid:durableId="717241498">
    <w:abstractNumId w:val="54"/>
  </w:num>
  <w:num w:numId="51" w16cid:durableId="1398866403">
    <w:abstractNumId w:val="28"/>
  </w:num>
  <w:num w:numId="52" w16cid:durableId="706099615">
    <w:abstractNumId w:val="56"/>
  </w:num>
  <w:num w:numId="53" w16cid:durableId="1744448562">
    <w:abstractNumId w:val="34"/>
  </w:num>
  <w:num w:numId="54" w16cid:durableId="2076319172">
    <w:abstractNumId w:val="61"/>
  </w:num>
  <w:num w:numId="55" w16cid:durableId="622275150">
    <w:abstractNumId w:val="59"/>
  </w:num>
  <w:num w:numId="56" w16cid:durableId="1915971738">
    <w:abstractNumId w:val="41"/>
  </w:num>
  <w:num w:numId="57" w16cid:durableId="1264531790">
    <w:abstractNumId w:val="31"/>
  </w:num>
  <w:num w:numId="58" w16cid:durableId="1432356115">
    <w:abstractNumId w:val="89"/>
  </w:num>
  <w:num w:numId="59" w16cid:durableId="1777827619">
    <w:abstractNumId w:val="47"/>
  </w:num>
  <w:num w:numId="60" w16cid:durableId="160510909">
    <w:abstractNumId w:val="91"/>
  </w:num>
  <w:num w:numId="61" w16cid:durableId="1887721894">
    <w:abstractNumId w:val="29"/>
  </w:num>
  <w:num w:numId="62" w16cid:durableId="1349940543">
    <w:abstractNumId w:val="16"/>
  </w:num>
  <w:num w:numId="63" w16cid:durableId="663582941">
    <w:abstractNumId w:val="81"/>
  </w:num>
  <w:num w:numId="64" w16cid:durableId="1505822615">
    <w:abstractNumId w:val="49"/>
  </w:num>
  <w:num w:numId="65" w16cid:durableId="1231161295">
    <w:abstractNumId w:val="60"/>
  </w:num>
  <w:num w:numId="66" w16cid:durableId="347295611">
    <w:abstractNumId w:val="43"/>
  </w:num>
  <w:num w:numId="67" w16cid:durableId="1438867503">
    <w:abstractNumId w:val="64"/>
  </w:num>
  <w:num w:numId="68" w16cid:durableId="40056979">
    <w:abstractNumId w:val="22"/>
  </w:num>
  <w:num w:numId="69" w16cid:durableId="692925197">
    <w:abstractNumId w:val="50"/>
  </w:num>
  <w:num w:numId="70" w16cid:durableId="1616211973">
    <w:abstractNumId w:val="68"/>
  </w:num>
  <w:num w:numId="71" w16cid:durableId="379474686">
    <w:abstractNumId w:val="46"/>
  </w:num>
  <w:num w:numId="72" w16cid:durableId="96801520">
    <w:abstractNumId w:val="52"/>
  </w:num>
  <w:num w:numId="73" w16cid:durableId="1213272218">
    <w:abstractNumId w:val="58"/>
  </w:num>
  <w:num w:numId="74" w16cid:durableId="6299316">
    <w:abstractNumId w:val="27"/>
  </w:num>
  <w:num w:numId="75" w16cid:durableId="492066218">
    <w:abstractNumId w:val="53"/>
  </w:num>
  <w:num w:numId="76" w16cid:durableId="121076020">
    <w:abstractNumId w:val="94"/>
  </w:num>
  <w:num w:numId="77" w16cid:durableId="614141064">
    <w:abstractNumId w:val="79"/>
  </w:num>
  <w:num w:numId="78" w16cid:durableId="1361975257">
    <w:abstractNumId w:val="71"/>
  </w:num>
  <w:num w:numId="79" w16cid:durableId="1476097970">
    <w:abstractNumId w:val="7"/>
  </w:num>
  <w:num w:numId="80" w16cid:durableId="1081373312">
    <w:abstractNumId w:val="82"/>
  </w:num>
  <w:num w:numId="81" w16cid:durableId="704252713">
    <w:abstractNumId w:val="106"/>
  </w:num>
  <w:num w:numId="82" w16cid:durableId="1135872262">
    <w:abstractNumId w:val="69"/>
  </w:num>
  <w:num w:numId="83" w16cid:durableId="553201745">
    <w:abstractNumId w:val="105"/>
  </w:num>
  <w:num w:numId="84" w16cid:durableId="863785480">
    <w:abstractNumId w:val="88"/>
  </w:num>
  <w:num w:numId="85" w16cid:durableId="2087914021">
    <w:abstractNumId w:val="103"/>
  </w:num>
  <w:num w:numId="86" w16cid:durableId="1173687547">
    <w:abstractNumId w:val="5"/>
  </w:num>
  <w:num w:numId="87" w16cid:durableId="912130242">
    <w:abstractNumId w:val="63"/>
  </w:num>
  <w:num w:numId="88" w16cid:durableId="939332819">
    <w:abstractNumId w:val="85"/>
  </w:num>
  <w:num w:numId="89" w16cid:durableId="727343498">
    <w:abstractNumId w:val="97"/>
  </w:num>
  <w:num w:numId="90" w16cid:durableId="1318991840">
    <w:abstractNumId w:val="20"/>
  </w:num>
  <w:num w:numId="91" w16cid:durableId="1459881086">
    <w:abstractNumId w:val="17"/>
  </w:num>
  <w:num w:numId="92" w16cid:durableId="333187183">
    <w:abstractNumId w:val="65"/>
  </w:num>
  <w:num w:numId="93" w16cid:durableId="135149787">
    <w:abstractNumId w:val="95"/>
  </w:num>
  <w:num w:numId="94" w16cid:durableId="1450474245">
    <w:abstractNumId w:val="76"/>
  </w:num>
  <w:num w:numId="95" w16cid:durableId="168451552">
    <w:abstractNumId w:val="36"/>
  </w:num>
  <w:num w:numId="96" w16cid:durableId="911353105">
    <w:abstractNumId w:val="100"/>
  </w:num>
  <w:num w:numId="97" w16cid:durableId="990060119">
    <w:abstractNumId w:val="40"/>
  </w:num>
  <w:num w:numId="98" w16cid:durableId="307974900">
    <w:abstractNumId w:val="21"/>
  </w:num>
  <w:num w:numId="99" w16cid:durableId="735083332">
    <w:abstractNumId w:val="67"/>
  </w:num>
  <w:num w:numId="100" w16cid:durableId="855537386">
    <w:abstractNumId w:val="75"/>
  </w:num>
  <w:num w:numId="101" w16cid:durableId="951589521">
    <w:abstractNumId w:val="51"/>
  </w:num>
  <w:num w:numId="102" w16cid:durableId="1769887390">
    <w:abstractNumId w:val="99"/>
  </w:num>
  <w:num w:numId="103" w16cid:durableId="1281884303">
    <w:abstractNumId w:val="6"/>
  </w:num>
  <w:num w:numId="104" w16cid:durableId="185289801">
    <w:abstractNumId w:val="72"/>
  </w:num>
  <w:num w:numId="105" w16cid:durableId="1160541537">
    <w:abstractNumId w:val="96"/>
  </w:num>
  <w:num w:numId="106" w16cid:durableId="1668286414">
    <w:abstractNumId w:val="13"/>
  </w:num>
  <w:num w:numId="107" w16cid:durableId="1186749400">
    <w:abstractNumId w:val="55"/>
  </w:num>
  <w:num w:numId="108" w16cid:durableId="85805082">
    <w:abstractNumId w:val="74"/>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104"/>
    <w:rsid w:val="00000194"/>
    <w:rsid w:val="00000230"/>
    <w:rsid w:val="0000029B"/>
    <w:rsid w:val="00000308"/>
    <w:rsid w:val="00000473"/>
    <w:rsid w:val="000004CA"/>
    <w:rsid w:val="000004DB"/>
    <w:rsid w:val="00000515"/>
    <w:rsid w:val="00000548"/>
    <w:rsid w:val="0000058B"/>
    <w:rsid w:val="000006CF"/>
    <w:rsid w:val="000007F6"/>
    <w:rsid w:val="00000884"/>
    <w:rsid w:val="00000C55"/>
    <w:rsid w:val="00000C8D"/>
    <w:rsid w:val="00000D9A"/>
    <w:rsid w:val="00000E6F"/>
    <w:rsid w:val="00000ECA"/>
    <w:rsid w:val="00000EE0"/>
    <w:rsid w:val="00000F2A"/>
    <w:rsid w:val="00000F4C"/>
    <w:rsid w:val="00001066"/>
    <w:rsid w:val="0000108A"/>
    <w:rsid w:val="00001223"/>
    <w:rsid w:val="00001393"/>
    <w:rsid w:val="00001431"/>
    <w:rsid w:val="00001433"/>
    <w:rsid w:val="000015F9"/>
    <w:rsid w:val="00001762"/>
    <w:rsid w:val="000017A1"/>
    <w:rsid w:val="00001818"/>
    <w:rsid w:val="000019E4"/>
    <w:rsid w:val="00001B0D"/>
    <w:rsid w:val="00001C6B"/>
    <w:rsid w:val="00001CE3"/>
    <w:rsid w:val="00001CE5"/>
    <w:rsid w:val="00001DFB"/>
    <w:rsid w:val="00001F70"/>
    <w:rsid w:val="00001FC3"/>
    <w:rsid w:val="00001FF4"/>
    <w:rsid w:val="000020BD"/>
    <w:rsid w:val="000021AB"/>
    <w:rsid w:val="00002297"/>
    <w:rsid w:val="000022BE"/>
    <w:rsid w:val="00002375"/>
    <w:rsid w:val="00002398"/>
    <w:rsid w:val="000023CF"/>
    <w:rsid w:val="000023D5"/>
    <w:rsid w:val="00002459"/>
    <w:rsid w:val="000024C4"/>
    <w:rsid w:val="000025DE"/>
    <w:rsid w:val="00002809"/>
    <w:rsid w:val="0000283E"/>
    <w:rsid w:val="000028FB"/>
    <w:rsid w:val="00002913"/>
    <w:rsid w:val="00002984"/>
    <w:rsid w:val="000029A2"/>
    <w:rsid w:val="000029A6"/>
    <w:rsid w:val="00002B0B"/>
    <w:rsid w:val="00002D74"/>
    <w:rsid w:val="00002ED4"/>
    <w:rsid w:val="00003131"/>
    <w:rsid w:val="00003158"/>
    <w:rsid w:val="00003204"/>
    <w:rsid w:val="00003216"/>
    <w:rsid w:val="00003466"/>
    <w:rsid w:val="00003578"/>
    <w:rsid w:val="00003705"/>
    <w:rsid w:val="00003772"/>
    <w:rsid w:val="000037FB"/>
    <w:rsid w:val="00003811"/>
    <w:rsid w:val="00003AD9"/>
    <w:rsid w:val="00003DDC"/>
    <w:rsid w:val="00003EA8"/>
    <w:rsid w:val="00003F89"/>
    <w:rsid w:val="00003FF7"/>
    <w:rsid w:val="000041D9"/>
    <w:rsid w:val="00004296"/>
    <w:rsid w:val="000042A4"/>
    <w:rsid w:val="00004564"/>
    <w:rsid w:val="0000456B"/>
    <w:rsid w:val="00004622"/>
    <w:rsid w:val="00004885"/>
    <w:rsid w:val="000048CC"/>
    <w:rsid w:val="000048FE"/>
    <w:rsid w:val="00004A0E"/>
    <w:rsid w:val="00004A17"/>
    <w:rsid w:val="00004C37"/>
    <w:rsid w:val="00004CD0"/>
    <w:rsid w:val="00004CE6"/>
    <w:rsid w:val="00004D21"/>
    <w:rsid w:val="00004D8C"/>
    <w:rsid w:val="00004DBC"/>
    <w:rsid w:val="00004DCB"/>
    <w:rsid w:val="00004E3D"/>
    <w:rsid w:val="00005172"/>
    <w:rsid w:val="000051F0"/>
    <w:rsid w:val="000051F5"/>
    <w:rsid w:val="000052AC"/>
    <w:rsid w:val="00005327"/>
    <w:rsid w:val="00005370"/>
    <w:rsid w:val="000054BF"/>
    <w:rsid w:val="0000553B"/>
    <w:rsid w:val="000055C2"/>
    <w:rsid w:val="00005627"/>
    <w:rsid w:val="00005712"/>
    <w:rsid w:val="00005770"/>
    <w:rsid w:val="000059D4"/>
    <w:rsid w:val="00005B04"/>
    <w:rsid w:val="00005BAB"/>
    <w:rsid w:val="00005C9F"/>
    <w:rsid w:val="00005CB0"/>
    <w:rsid w:val="00005E29"/>
    <w:rsid w:val="00006009"/>
    <w:rsid w:val="00006086"/>
    <w:rsid w:val="0000610D"/>
    <w:rsid w:val="0000614E"/>
    <w:rsid w:val="000065E1"/>
    <w:rsid w:val="00006659"/>
    <w:rsid w:val="000066DB"/>
    <w:rsid w:val="00006780"/>
    <w:rsid w:val="000067AF"/>
    <w:rsid w:val="000067BB"/>
    <w:rsid w:val="0000688F"/>
    <w:rsid w:val="0000689E"/>
    <w:rsid w:val="00006A69"/>
    <w:rsid w:val="00006BB9"/>
    <w:rsid w:val="00006C7A"/>
    <w:rsid w:val="00007207"/>
    <w:rsid w:val="00007266"/>
    <w:rsid w:val="00007299"/>
    <w:rsid w:val="000072BD"/>
    <w:rsid w:val="0000749E"/>
    <w:rsid w:val="000074AF"/>
    <w:rsid w:val="00007500"/>
    <w:rsid w:val="00007605"/>
    <w:rsid w:val="000077B5"/>
    <w:rsid w:val="00007896"/>
    <w:rsid w:val="000078A7"/>
    <w:rsid w:val="000078FA"/>
    <w:rsid w:val="0000792C"/>
    <w:rsid w:val="00007A6A"/>
    <w:rsid w:val="00007CEF"/>
    <w:rsid w:val="00007F7C"/>
    <w:rsid w:val="0001004F"/>
    <w:rsid w:val="00010137"/>
    <w:rsid w:val="00010146"/>
    <w:rsid w:val="000101EF"/>
    <w:rsid w:val="00010234"/>
    <w:rsid w:val="00010404"/>
    <w:rsid w:val="00010455"/>
    <w:rsid w:val="0001047D"/>
    <w:rsid w:val="00010753"/>
    <w:rsid w:val="00010788"/>
    <w:rsid w:val="00010910"/>
    <w:rsid w:val="00010AD7"/>
    <w:rsid w:val="00010AD9"/>
    <w:rsid w:val="00010C7A"/>
    <w:rsid w:val="00010CCB"/>
    <w:rsid w:val="00010CF1"/>
    <w:rsid w:val="00010DC1"/>
    <w:rsid w:val="00010E97"/>
    <w:rsid w:val="00010FD1"/>
    <w:rsid w:val="00011011"/>
    <w:rsid w:val="00011265"/>
    <w:rsid w:val="000113CD"/>
    <w:rsid w:val="000114E9"/>
    <w:rsid w:val="000114EF"/>
    <w:rsid w:val="0001155D"/>
    <w:rsid w:val="00011655"/>
    <w:rsid w:val="0001165C"/>
    <w:rsid w:val="00011703"/>
    <w:rsid w:val="000118EE"/>
    <w:rsid w:val="000118F9"/>
    <w:rsid w:val="000119E0"/>
    <w:rsid w:val="00011A6C"/>
    <w:rsid w:val="00011AA3"/>
    <w:rsid w:val="00011AF6"/>
    <w:rsid w:val="00011BF8"/>
    <w:rsid w:val="00011C58"/>
    <w:rsid w:val="00011FA9"/>
    <w:rsid w:val="000122B2"/>
    <w:rsid w:val="00012351"/>
    <w:rsid w:val="00012493"/>
    <w:rsid w:val="000124D1"/>
    <w:rsid w:val="000124FB"/>
    <w:rsid w:val="00012C9E"/>
    <w:rsid w:val="00012D90"/>
    <w:rsid w:val="00012E71"/>
    <w:rsid w:val="00012EA8"/>
    <w:rsid w:val="000130EF"/>
    <w:rsid w:val="0001321B"/>
    <w:rsid w:val="00013249"/>
    <w:rsid w:val="000132EF"/>
    <w:rsid w:val="0001343D"/>
    <w:rsid w:val="000135B0"/>
    <w:rsid w:val="00013633"/>
    <w:rsid w:val="000137D5"/>
    <w:rsid w:val="000137FF"/>
    <w:rsid w:val="00013895"/>
    <w:rsid w:val="00013901"/>
    <w:rsid w:val="0001396F"/>
    <w:rsid w:val="00013AE0"/>
    <w:rsid w:val="00013B63"/>
    <w:rsid w:val="00013CE0"/>
    <w:rsid w:val="00013D2B"/>
    <w:rsid w:val="00013D41"/>
    <w:rsid w:val="00013E07"/>
    <w:rsid w:val="00013E35"/>
    <w:rsid w:val="00013F73"/>
    <w:rsid w:val="00014075"/>
    <w:rsid w:val="00014165"/>
    <w:rsid w:val="000141F0"/>
    <w:rsid w:val="00014237"/>
    <w:rsid w:val="00014351"/>
    <w:rsid w:val="00014394"/>
    <w:rsid w:val="00014540"/>
    <w:rsid w:val="00014779"/>
    <w:rsid w:val="000147DB"/>
    <w:rsid w:val="00014A01"/>
    <w:rsid w:val="00014A0D"/>
    <w:rsid w:val="00014C19"/>
    <w:rsid w:val="00014D13"/>
    <w:rsid w:val="00014F60"/>
    <w:rsid w:val="00015460"/>
    <w:rsid w:val="000154C5"/>
    <w:rsid w:val="00015571"/>
    <w:rsid w:val="000155A3"/>
    <w:rsid w:val="000158B3"/>
    <w:rsid w:val="000158B7"/>
    <w:rsid w:val="00015922"/>
    <w:rsid w:val="00015991"/>
    <w:rsid w:val="00015AE6"/>
    <w:rsid w:val="00015BCB"/>
    <w:rsid w:val="00015DC7"/>
    <w:rsid w:val="00015EF4"/>
    <w:rsid w:val="00015FD4"/>
    <w:rsid w:val="00016090"/>
    <w:rsid w:val="000160C0"/>
    <w:rsid w:val="000161A7"/>
    <w:rsid w:val="000162B2"/>
    <w:rsid w:val="0001634E"/>
    <w:rsid w:val="000163EA"/>
    <w:rsid w:val="000164E7"/>
    <w:rsid w:val="00016561"/>
    <w:rsid w:val="00016869"/>
    <w:rsid w:val="0001687C"/>
    <w:rsid w:val="000169F2"/>
    <w:rsid w:val="00016B96"/>
    <w:rsid w:val="00016DCE"/>
    <w:rsid w:val="00016EB5"/>
    <w:rsid w:val="00016EF8"/>
    <w:rsid w:val="00016F00"/>
    <w:rsid w:val="00016F7C"/>
    <w:rsid w:val="00016FF6"/>
    <w:rsid w:val="000171CB"/>
    <w:rsid w:val="0001727C"/>
    <w:rsid w:val="0001729B"/>
    <w:rsid w:val="000172B5"/>
    <w:rsid w:val="00017309"/>
    <w:rsid w:val="000173AB"/>
    <w:rsid w:val="00017528"/>
    <w:rsid w:val="00017599"/>
    <w:rsid w:val="0001779C"/>
    <w:rsid w:val="00017833"/>
    <w:rsid w:val="000178B8"/>
    <w:rsid w:val="00017A59"/>
    <w:rsid w:val="00017B50"/>
    <w:rsid w:val="00017DF0"/>
    <w:rsid w:val="00020011"/>
    <w:rsid w:val="0002004A"/>
    <w:rsid w:val="000201E9"/>
    <w:rsid w:val="00020250"/>
    <w:rsid w:val="00020331"/>
    <w:rsid w:val="0002035E"/>
    <w:rsid w:val="00020437"/>
    <w:rsid w:val="00020442"/>
    <w:rsid w:val="000205C1"/>
    <w:rsid w:val="00020762"/>
    <w:rsid w:val="00020817"/>
    <w:rsid w:val="00020829"/>
    <w:rsid w:val="000208B8"/>
    <w:rsid w:val="00020936"/>
    <w:rsid w:val="00020AC1"/>
    <w:rsid w:val="00020B5A"/>
    <w:rsid w:val="00020B6C"/>
    <w:rsid w:val="00020CD9"/>
    <w:rsid w:val="00020D61"/>
    <w:rsid w:val="00020DC1"/>
    <w:rsid w:val="00020F71"/>
    <w:rsid w:val="000211BE"/>
    <w:rsid w:val="000212C2"/>
    <w:rsid w:val="000212C5"/>
    <w:rsid w:val="000212EF"/>
    <w:rsid w:val="0002130A"/>
    <w:rsid w:val="00021607"/>
    <w:rsid w:val="0002165C"/>
    <w:rsid w:val="00021730"/>
    <w:rsid w:val="00021785"/>
    <w:rsid w:val="00021802"/>
    <w:rsid w:val="000219D6"/>
    <w:rsid w:val="00021AD9"/>
    <w:rsid w:val="00021C67"/>
    <w:rsid w:val="00021C84"/>
    <w:rsid w:val="00021D6F"/>
    <w:rsid w:val="00021DEC"/>
    <w:rsid w:val="00021FC4"/>
    <w:rsid w:val="0002206F"/>
    <w:rsid w:val="000222D7"/>
    <w:rsid w:val="000222F7"/>
    <w:rsid w:val="000223CF"/>
    <w:rsid w:val="000226C1"/>
    <w:rsid w:val="000227B0"/>
    <w:rsid w:val="00022834"/>
    <w:rsid w:val="00022882"/>
    <w:rsid w:val="000228C4"/>
    <w:rsid w:val="00022900"/>
    <w:rsid w:val="000229EE"/>
    <w:rsid w:val="00022A30"/>
    <w:rsid w:val="00022A8B"/>
    <w:rsid w:val="00022C1A"/>
    <w:rsid w:val="00022CB0"/>
    <w:rsid w:val="00022E10"/>
    <w:rsid w:val="00022E72"/>
    <w:rsid w:val="00022FCE"/>
    <w:rsid w:val="0002302F"/>
    <w:rsid w:val="00023323"/>
    <w:rsid w:val="00023332"/>
    <w:rsid w:val="000233CD"/>
    <w:rsid w:val="00023497"/>
    <w:rsid w:val="00023540"/>
    <w:rsid w:val="00023545"/>
    <w:rsid w:val="00023564"/>
    <w:rsid w:val="00023745"/>
    <w:rsid w:val="00023820"/>
    <w:rsid w:val="000239D3"/>
    <w:rsid w:val="00023A18"/>
    <w:rsid w:val="00023B2A"/>
    <w:rsid w:val="00023C29"/>
    <w:rsid w:val="00023D6B"/>
    <w:rsid w:val="00023DDB"/>
    <w:rsid w:val="00024038"/>
    <w:rsid w:val="000241C3"/>
    <w:rsid w:val="00024478"/>
    <w:rsid w:val="000244EB"/>
    <w:rsid w:val="00024574"/>
    <w:rsid w:val="000246B0"/>
    <w:rsid w:val="000246B6"/>
    <w:rsid w:val="00024759"/>
    <w:rsid w:val="000247C2"/>
    <w:rsid w:val="00024807"/>
    <w:rsid w:val="000248A7"/>
    <w:rsid w:val="00024A1C"/>
    <w:rsid w:val="00024DDC"/>
    <w:rsid w:val="00024E37"/>
    <w:rsid w:val="00024E57"/>
    <w:rsid w:val="00024F95"/>
    <w:rsid w:val="0002506A"/>
    <w:rsid w:val="00025092"/>
    <w:rsid w:val="00025229"/>
    <w:rsid w:val="00025281"/>
    <w:rsid w:val="00025330"/>
    <w:rsid w:val="00025396"/>
    <w:rsid w:val="0002540B"/>
    <w:rsid w:val="000254A8"/>
    <w:rsid w:val="000255A1"/>
    <w:rsid w:val="000256D5"/>
    <w:rsid w:val="00025751"/>
    <w:rsid w:val="00025761"/>
    <w:rsid w:val="000257BE"/>
    <w:rsid w:val="0002580D"/>
    <w:rsid w:val="000258DD"/>
    <w:rsid w:val="000258DE"/>
    <w:rsid w:val="0002591B"/>
    <w:rsid w:val="000259B9"/>
    <w:rsid w:val="00025A4E"/>
    <w:rsid w:val="00025AFC"/>
    <w:rsid w:val="00025BA6"/>
    <w:rsid w:val="00025C86"/>
    <w:rsid w:val="00026092"/>
    <w:rsid w:val="00026106"/>
    <w:rsid w:val="0002613D"/>
    <w:rsid w:val="0002619C"/>
    <w:rsid w:val="000261BB"/>
    <w:rsid w:val="0002637B"/>
    <w:rsid w:val="0002641A"/>
    <w:rsid w:val="000266AE"/>
    <w:rsid w:val="00026770"/>
    <w:rsid w:val="0002677B"/>
    <w:rsid w:val="0002684E"/>
    <w:rsid w:val="00026905"/>
    <w:rsid w:val="00026977"/>
    <w:rsid w:val="000269E2"/>
    <w:rsid w:val="00026ADD"/>
    <w:rsid w:val="00026AF7"/>
    <w:rsid w:val="00026C01"/>
    <w:rsid w:val="00026DEE"/>
    <w:rsid w:val="00026E3A"/>
    <w:rsid w:val="00026EF9"/>
    <w:rsid w:val="00026F34"/>
    <w:rsid w:val="00026FD4"/>
    <w:rsid w:val="00026FFC"/>
    <w:rsid w:val="00027030"/>
    <w:rsid w:val="000272FB"/>
    <w:rsid w:val="00027333"/>
    <w:rsid w:val="000273AB"/>
    <w:rsid w:val="000274C6"/>
    <w:rsid w:val="0002750C"/>
    <w:rsid w:val="00027861"/>
    <w:rsid w:val="0002790C"/>
    <w:rsid w:val="00027A69"/>
    <w:rsid w:val="00027AC6"/>
    <w:rsid w:val="00027AE0"/>
    <w:rsid w:val="00027B0C"/>
    <w:rsid w:val="00027C10"/>
    <w:rsid w:val="00027C4A"/>
    <w:rsid w:val="00027EC8"/>
    <w:rsid w:val="00027FE1"/>
    <w:rsid w:val="00027FE9"/>
    <w:rsid w:val="00030091"/>
    <w:rsid w:val="000300EA"/>
    <w:rsid w:val="000300FE"/>
    <w:rsid w:val="00030224"/>
    <w:rsid w:val="00030340"/>
    <w:rsid w:val="00030365"/>
    <w:rsid w:val="000303C7"/>
    <w:rsid w:val="00030576"/>
    <w:rsid w:val="000305D3"/>
    <w:rsid w:val="00030634"/>
    <w:rsid w:val="00030716"/>
    <w:rsid w:val="00030726"/>
    <w:rsid w:val="00030766"/>
    <w:rsid w:val="000308B9"/>
    <w:rsid w:val="000308F5"/>
    <w:rsid w:val="00030978"/>
    <w:rsid w:val="00030B2D"/>
    <w:rsid w:val="00030BFE"/>
    <w:rsid w:val="00030ED5"/>
    <w:rsid w:val="00030F74"/>
    <w:rsid w:val="00030F7F"/>
    <w:rsid w:val="00031065"/>
    <w:rsid w:val="00031203"/>
    <w:rsid w:val="00031242"/>
    <w:rsid w:val="000312A0"/>
    <w:rsid w:val="000313CD"/>
    <w:rsid w:val="00031498"/>
    <w:rsid w:val="0003173D"/>
    <w:rsid w:val="00031815"/>
    <w:rsid w:val="000318C3"/>
    <w:rsid w:val="000318CE"/>
    <w:rsid w:val="0003192B"/>
    <w:rsid w:val="00031953"/>
    <w:rsid w:val="00031B20"/>
    <w:rsid w:val="00031BB0"/>
    <w:rsid w:val="00031E12"/>
    <w:rsid w:val="00031E4A"/>
    <w:rsid w:val="00031E72"/>
    <w:rsid w:val="00031ECE"/>
    <w:rsid w:val="00031EDD"/>
    <w:rsid w:val="00031F3B"/>
    <w:rsid w:val="00031F98"/>
    <w:rsid w:val="00032043"/>
    <w:rsid w:val="0003207C"/>
    <w:rsid w:val="000320B7"/>
    <w:rsid w:val="000320F2"/>
    <w:rsid w:val="000321DC"/>
    <w:rsid w:val="000322F2"/>
    <w:rsid w:val="0003234E"/>
    <w:rsid w:val="0003242C"/>
    <w:rsid w:val="0003243C"/>
    <w:rsid w:val="00032449"/>
    <w:rsid w:val="000325D9"/>
    <w:rsid w:val="000325F7"/>
    <w:rsid w:val="000326FF"/>
    <w:rsid w:val="0003286D"/>
    <w:rsid w:val="00032974"/>
    <w:rsid w:val="000329E5"/>
    <w:rsid w:val="00032A3A"/>
    <w:rsid w:val="00032A64"/>
    <w:rsid w:val="00032ACC"/>
    <w:rsid w:val="00032BAF"/>
    <w:rsid w:val="00032C26"/>
    <w:rsid w:val="00032CE8"/>
    <w:rsid w:val="00032E20"/>
    <w:rsid w:val="00032E66"/>
    <w:rsid w:val="0003315D"/>
    <w:rsid w:val="000332DE"/>
    <w:rsid w:val="000333C8"/>
    <w:rsid w:val="0003341A"/>
    <w:rsid w:val="000334C8"/>
    <w:rsid w:val="000334D2"/>
    <w:rsid w:val="0003372D"/>
    <w:rsid w:val="0003373D"/>
    <w:rsid w:val="00033834"/>
    <w:rsid w:val="000338FD"/>
    <w:rsid w:val="0003393F"/>
    <w:rsid w:val="0003396E"/>
    <w:rsid w:val="00033A4C"/>
    <w:rsid w:val="00033A55"/>
    <w:rsid w:val="00033AE8"/>
    <w:rsid w:val="00033B65"/>
    <w:rsid w:val="00033C13"/>
    <w:rsid w:val="00033D20"/>
    <w:rsid w:val="00033D9E"/>
    <w:rsid w:val="00033DC0"/>
    <w:rsid w:val="00033DEC"/>
    <w:rsid w:val="00033E5C"/>
    <w:rsid w:val="00033EC5"/>
    <w:rsid w:val="00033F69"/>
    <w:rsid w:val="00033FF1"/>
    <w:rsid w:val="000343E6"/>
    <w:rsid w:val="0003452F"/>
    <w:rsid w:val="00034743"/>
    <w:rsid w:val="0003477C"/>
    <w:rsid w:val="000347AC"/>
    <w:rsid w:val="000347EC"/>
    <w:rsid w:val="000348D8"/>
    <w:rsid w:val="000348D9"/>
    <w:rsid w:val="000349B7"/>
    <w:rsid w:val="00034A31"/>
    <w:rsid w:val="00034A8D"/>
    <w:rsid w:val="00034CA4"/>
    <w:rsid w:val="00034DC2"/>
    <w:rsid w:val="0003503F"/>
    <w:rsid w:val="000350B6"/>
    <w:rsid w:val="000350CB"/>
    <w:rsid w:val="000351E0"/>
    <w:rsid w:val="0003539B"/>
    <w:rsid w:val="0003540B"/>
    <w:rsid w:val="000354B0"/>
    <w:rsid w:val="000354D6"/>
    <w:rsid w:val="0003565C"/>
    <w:rsid w:val="00035686"/>
    <w:rsid w:val="000356B8"/>
    <w:rsid w:val="000356E1"/>
    <w:rsid w:val="0003572A"/>
    <w:rsid w:val="00035958"/>
    <w:rsid w:val="00035990"/>
    <w:rsid w:val="000359FA"/>
    <w:rsid w:val="00035CA2"/>
    <w:rsid w:val="00035CAB"/>
    <w:rsid w:val="00035D13"/>
    <w:rsid w:val="00035EAA"/>
    <w:rsid w:val="00035ED7"/>
    <w:rsid w:val="00035F5E"/>
    <w:rsid w:val="00035FF0"/>
    <w:rsid w:val="00036127"/>
    <w:rsid w:val="00036360"/>
    <w:rsid w:val="0003648E"/>
    <w:rsid w:val="00036521"/>
    <w:rsid w:val="0003657A"/>
    <w:rsid w:val="00036689"/>
    <w:rsid w:val="000367F4"/>
    <w:rsid w:val="00036A16"/>
    <w:rsid w:val="00036B20"/>
    <w:rsid w:val="00036B6C"/>
    <w:rsid w:val="00036C45"/>
    <w:rsid w:val="00036D25"/>
    <w:rsid w:val="00036D6F"/>
    <w:rsid w:val="00036E06"/>
    <w:rsid w:val="00036E4A"/>
    <w:rsid w:val="00036E97"/>
    <w:rsid w:val="00036F8C"/>
    <w:rsid w:val="00036FA7"/>
    <w:rsid w:val="00037157"/>
    <w:rsid w:val="0003746B"/>
    <w:rsid w:val="00037590"/>
    <w:rsid w:val="000377E3"/>
    <w:rsid w:val="000378FB"/>
    <w:rsid w:val="00037910"/>
    <w:rsid w:val="00037A21"/>
    <w:rsid w:val="00037A25"/>
    <w:rsid w:val="00037A46"/>
    <w:rsid w:val="00037AFC"/>
    <w:rsid w:val="00037C5C"/>
    <w:rsid w:val="00037DB4"/>
    <w:rsid w:val="00040025"/>
    <w:rsid w:val="00040075"/>
    <w:rsid w:val="000401C1"/>
    <w:rsid w:val="00040314"/>
    <w:rsid w:val="00040420"/>
    <w:rsid w:val="00040439"/>
    <w:rsid w:val="000404BE"/>
    <w:rsid w:val="000404F2"/>
    <w:rsid w:val="00040511"/>
    <w:rsid w:val="000405FF"/>
    <w:rsid w:val="00040609"/>
    <w:rsid w:val="00040625"/>
    <w:rsid w:val="0004083E"/>
    <w:rsid w:val="00040860"/>
    <w:rsid w:val="00040958"/>
    <w:rsid w:val="00040970"/>
    <w:rsid w:val="0004097E"/>
    <w:rsid w:val="000409E7"/>
    <w:rsid w:val="00040BED"/>
    <w:rsid w:val="00040CA0"/>
    <w:rsid w:val="00040DEC"/>
    <w:rsid w:val="00040E39"/>
    <w:rsid w:val="00040F36"/>
    <w:rsid w:val="00040F77"/>
    <w:rsid w:val="00040F7A"/>
    <w:rsid w:val="0004105F"/>
    <w:rsid w:val="000410BD"/>
    <w:rsid w:val="000412B7"/>
    <w:rsid w:val="000413AC"/>
    <w:rsid w:val="000413B8"/>
    <w:rsid w:val="000414DD"/>
    <w:rsid w:val="00041562"/>
    <w:rsid w:val="000415A7"/>
    <w:rsid w:val="000416D4"/>
    <w:rsid w:val="00041721"/>
    <w:rsid w:val="0004173D"/>
    <w:rsid w:val="0004179B"/>
    <w:rsid w:val="000417B7"/>
    <w:rsid w:val="0004182E"/>
    <w:rsid w:val="000418C5"/>
    <w:rsid w:val="000418C8"/>
    <w:rsid w:val="0004190B"/>
    <w:rsid w:val="00041928"/>
    <w:rsid w:val="00041AEE"/>
    <w:rsid w:val="00041CFC"/>
    <w:rsid w:val="00041DDF"/>
    <w:rsid w:val="00041EED"/>
    <w:rsid w:val="00041F46"/>
    <w:rsid w:val="00041F48"/>
    <w:rsid w:val="00042116"/>
    <w:rsid w:val="000421A7"/>
    <w:rsid w:val="000422CB"/>
    <w:rsid w:val="000423A5"/>
    <w:rsid w:val="000424E3"/>
    <w:rsid w:val="000426A1"/>
    <w:rsid w:val="000426B1"/>
    <w:rsid w:val="00042858"/>
    <w:rsid w:val="00042881"/>
    <w:rsid w:val="000429A8"/>
    <w:rsid w:val="00042A53"/>
    <w:rsid w:val="00042A9E"/>
    <w:rsid w:val="00042BFC"/>
    <w:rsid w:val="00042C02"/>
    <w:rsid w:val="00042C72"/>
    <w:rsid w:val="00042CBA"/>
    <w:rsid w:val="00042CE8"/>
    <w:rsid w:val="00042D49"/>
    <w:rsid w:val="00042FA0"/>
    <w:rsid w:val="000430CF"/>
    <w:rsid w:val="00043648"/>
    <w:rsid w:val="00043655"/>
    <w:rsid w:val="00043703"/>
    <w:rsid w:val="0004375D"/>
    <w:rsid w:val="00043878"/>
    <w:rsid w:val="000438A7"/>
    <w:rsid w:val="000438FA"/>
    <w:rsid w:val="00043AEF"/>
    <w:rsid w:val="00043C78"/>
    <w:rsid w:val="00043CBA"/>
    <w:rsid w:val="00043D52"/>
    <w:rsid w:val="00043F71"/>
    <w:rsid w:val="0004403C"/>
    <w:rsid w:val="000440B9"/>
    <w:rsid w:val="000440D8"/>
    <w:rsid w:val="00044179"/>
    <w:rsid w:val="00044225"/>
    <w:rsid w:val="00044359"/>
    <w:rsid w:val="000443C0"/>
    <w:rsid w:val="00044417"/>
    <w:rsid w:val="00044576"/>
    <w:rsid w:val="000446FF"/>
    <w:rsid w:val="00044A8B"/>
    <w:rsid w:val="00044AE5"/>
    <w:rsid w:val="00044C1D"/>
    <w:rsid w:val="00044C37"/>
    <w:rsid w:val="00044D7C"/>
    <w:rsid w:val="00044D98"/>
    <w:rsid w:val="00044DAA"/>
    <w:rsid w:val="00044FC4"/>
    <w:rsid w:val="0004516E"/>
    <w:rsid w:val="000451E5"/>
    <w:rsid w:val="000453F6"/>
    <w:rsid w:val="00045406"/>
    <w:rsid w:val="000455BD"/>
    <w:rsid w:val="000456AE"/>
    <w:rsid w:val="0004578C"/>
    <w:rsid w:val="0004585F"/>
    <w:rsid w:val="000458E8"/>
    <w:rsid w:val="0004594A"/>
    <w:rsid w:val="00045A97"/>
    <w:rsid w:val="00045B35"/>
    <w:rsid w:val="00045BFE"/>
    <w:rsid w:val="00045C8C"/>
    <w:rsid w:val="00045CD4"/>
    <w:rsid w:val="00045DF7"/>
    <w:rsid w:val="00045F40"/>
    <w:rsid w:val="00046003"/>
    <w:rsid w:val="000460DE"/>
    <w:rsid w:val="00046112"/>
    <w:rsid w:val="000464B1"/>
    <w:rsid w:val="0004664F"/>
    <w:rsid w:val="000466D7"/>
    <w:rsid w:val="00046722"/>
    <w:rsid w:val="000467DD"/>
    <w:rsid w:val="0004694C"/>
    <w:rsid w:val="00046B50"/>
    <w:rsid w:val="00046C0D"/>
    <w:rsid w:val="00046CD6"/>
    <w:rsid w:val="00046CE4"/>
    <w:rsid w:val="00046D1F"/>
    <w:rsid w:val="00046D24"/>
    <w:rsid w:val="00046DEE"/>
    <w:rsid w:val="00046F9A"/>
    <w:rsid w:val="00047040"/>
    <w:rsid w:val="000470DE"/>
    <w:rsid w:val="00047108"/>
    <w:rsid w:val="0004710B"/>
    <w:rsid w:val="0004713D"/>
    <w:rsid w:val="00047290"/>
    <w:rsid w:val="000472F3"/>
    <w:rsid w:val="0004740F"/>
    <w:rsid w:val="00047482"/>
    <w:rsid w:val="00047569"/>
    <w:rsid w:val="000475B5"/>
    <w:rsid w:val="000475CC"/>
    <w:rsid w:val="000476DF"/>
    <w:rsid w:val="000477BB"/>
    <w:rsid w:val="00047A82"/>
    <w:rsid w:val="00047ABF"/>
    <w:rsid w:val="00047AD7"/>
    <w:rsid w:val="00047B35"/>
    <w:rsid w:val="00047BA2"/>
    <w:rsid w:val="00047BCB"/>
    <w:rsid w:val="00047CEC"/>
    <w:rsid w:val="00047DE5"/>
    <w:rsid w:val="00047F65"/>
    <w:rsid w:val="0005012C"/>
    <w:rsid w:val="000501E0"/>
    <w:rsid w:val="0005055B"/>
    <w:rsid w:val="00050570"/>
    <w:rsid w:val="000505E0"/>
    <w:rsid w:val="00050659"/>
    <w:rsid w:val="00050751"/>
    <w:rsid w:val="0005076D"/>
    <w:rsid w:val="00050861"/>
    <w:rsid w:val="000509C7"/>
    <w:rsid w:val="000509C8"/>
    <w:rsid w:val="000509D1"/>
    <w:rsid w:val="000509E1"/>
    <w:rsid w:val="00050A28"/>
    <w:rsid w:val="00050A32"/>
    <w:rsid w:val="00050AF1"/>
    <w:rsid w:val="00050B17"/>
    <w:rsid w:val="00050C7B"/>
    <w:rsid w:val="00050C7F"/>
    <w:rsid w:val="00050E1E"/>
    <w:rsid w:val="00050E21"/>
    <w:rsid w:val="00050F36"/>
    <w:rsid w:val="000510A9"/>
    <w:rsid w:val="00051135"/>
    <w:rsid w:val="000514ED"/>
    <w:rsid w:val="00051586"/>
    <w:rsid w:val="00051731"/>
    <w:rsid w:val="00051798"/>
    <w:rsid w:val="000518AB"/>
    <w:rsid w:val="000519A2"/>
    <w:rsid w:val="00051A11"/>
    <w:rsid w:val="00051B51"/>
    <w:rsid w:val="00051CDC"/>
    <w:rsid w:val="00051D7A"/>
    <w:rsid w:val="00051D87"/>
    <w:rsid w:val="00051DFE"/>
    <w:rsid w:val="00051E99"/>
    <w:rsid w:val="0005201C"/>
    <w:rsid w:val="00052306"/>
    <w:rsid w:val="000523C3"/>
    <w:rsid w:val="0005240A"/>
    <w:rsid w:val="000525CC"/>
    <w:rsid w:val="000525E7"/>
    <w:rsid w:val="00052720"/>
    <w:rsid w:val="000527F5"/>
    <w:rsid w:val="0005291A"/>
    <w:rsid w:val="0005298C"/>
    <w:rsid w:val="00052A5D"/>
    <w:rsid w:val="00052AE3"/>
    <w:rsid w:val="00052C1C"/>
    <w:rsid w:val="00052D09"/>
    <w:rsid w:val="00052F52"/>
    <w:rsid w:val="00052F55"/>
    <w:rsid w:val="000530E0"/>
    <w:rsid w:val="000531A8"/>
    <w:rsid w:val="00053207"/>
    <w:rsid w:val="00053275"/>
    <w:rsid w:val="000532D4"/>
    <w:rsid w:val="000532F8"/>
    <w:rsid w:val="00053483"/>
    <w:rsid w:val="00053491"/>
    <w:rsid w:val="00053520"/>
    <w:rsid w:val="00053573"/>
    <w:rsid w:val="000537B2"/>
    <w:rsid w:val="000537DB"/>
    <w:rsid w:val="00053804"/>
    <w:rsid w:val="00053849"/>
    <w:rsid w:val="0005384C"/>
    <w:rsid w:val="0005399C"/>
    <w:rsid w:val="00053A0E"/>
    <w:rsid w:val="00053A47"/>
    <w:rsid w:val="00053B8F"/>
    <w:rsid w:val="00053CCD"/>
    <w:rsid w:val="00053CE6"/>
    <w:rsid w:val="00053FE2"/>
    <w:rsid w:val="00054044"/>
    <w:rsid w:val="000540FE"/>
    <w:rsid w:val="0005412F"/>
    <w:rsid w:val="0005418A"/>
    <w:rsid w:val="00054410"/>
    <w:rsid w:val="0005456E"/>
    <w:rsid w:val="000545E0"/>
    <w:rsid w:val="000545F3"/>
    <w:rsid w:val="0005463F"/>
    <w:rsid w:val="0005468A"/>
    <w:rsid w:val="000546BC"/>
    <w:rsid w:val="00054A01"/>
    <w:rsid w:val="00054ACE"/>
    <w:rsid w:val="00054BCE"/>
    <w:rsid w:val="00054C8C"/>
    <w:rsid w:val="00054DAB"/>
    <w:rsid w:val="00054EC3"/>
    <w:rsid w:val="00054FA7"/>
    <w:rsid w:val="00054FFB"/>
    <w:rsid w:val="0005504C"/>
    <w:rsid w:val="000550A7"/>
    <w:rsid w:val="000551C0"/>
    <w:rsid w:val="0005521D"/>
    <w:rsid w:val="00055265"/>
    <w:rsid w:val="0005539F"/>
    <w:rsid w:val="00055873"/>
    <w:rsid w:val="000558A1"/>
    <w:rsid w:val="000558AC"/>
    <w:rsid w:val="00055960"/>
    <w:rsid w:val="00055A63"/>
    <w:rsid w:val="00055A7F"/>
    <w:rsid w:val="00055B8E"/>
    <w:rsid w:val="00055FCE"/>
    <w:rsid w:val="0005602E"/>
    <w:rsid w:val="00056057"/>
    <w:rsid w:val="00056132"/>
    <w:rsid w:val="0005632D"/>
    <w:rsid w:val="00056603"/>
    <w:rsid w:val="0005667F"/>
    <w:rsid w:val="00056809"/>
    <w:rsid w:val="000569E9"/>
    <w:rsid w:val="00056BA7"/>
    <w:rsid w:val="00057028"/>
    <w:rsid w:val="000570F7"/>
    <w:rsid w:val="00057255"/>
    <w:rsid w:val="000572A7"/>
    <w:rsid w:val="000573BB"/>
    <w:rsid w:val="000573BF"/>
    <w:rsid w:val="00057460"/>
    <w:rsid w:val="0005746A"/>
    <w:rsid w:val="00057511"/>
    <w:rsid w:val="00057526"/>
    <w:rsid w:val="0005787A"/>
    <w:rsid w:val="00057980"/>
    <w:rsid w:val="00057995"/>
    <w:rsid w:val="00057AD4"/>
    <w:rsid w:val="00057B17"/>
    <w:rsid w:val="00057B30"/>
    <w:rsid w:val="00057B5A"/>
    <w:rsid w:val="00057BA1"/>
    <w:rsid w:val="00057BDB"/>
    <w:rsid w:val="00057CED"/>
    <w:rsid w:val="00057DF9"/>
    <w:rsid w:val="00057E93"/>
    <w:rsid w:val="00057F0F"/>
    <w:rsid w:val="00057F2C"/>
    <w:rsid w:val="00057F68"/>
    <w:rsid w:val="00057F6C"/>
    <w:rsid w:val="00057F8D"/>
    <w:rsid w:val="00057FE7"/>
    <w:rsid w:val="000600FB"/>
    <w:rsid w:val="00060108"/>
    <w:rsid w:val="00060586"/>
    <w:rsid w:val="000605B1"/>
    <w:rsid w:val="000606C3"/>
    <w:rsid w:val="00060726"/>
    <w:rsid w:val="00060789"/>
    <w:rsid w:val="0006080D"/>
    <w:rsid w:val="00060873"/>
    <w:rsid w:val="0006089D"/>
    <w:rsid w:val="0006099B"/>
    <w:rsid w:val="00060F04"/>
    <w:rsid w:val="00060FDB"/>
    <w:rsid w:val="000611F9"/>
    <w:rsid w:val="000611FA"/>
    <w:rsid w:val="000612C5"/>
    <w:rsid w:val="00061336"/>
    <w:rsid w:val="0006147A"/>
    <w:rsid w:val="000614B7"/>
    <w:rsid w:val="00061502"/>
    <w:rsid w:val="000615D2"/>
    <w:rsid w:val="000616AC"/>
    <w:rsid w:val="000616D7"/>
    <w:rsid w:val="0006172B"/>
    <w:rsid w:val="0006177C"/>
    <w:rsid w:val="00061985"/>
    <w:rsid w:val="00061AD1"/>
    <w:rsid w:val="00061AE5"/>
    <w:rsid w:val="00061B4C"/>
    <w:rsid w:val="00061DA8"/>
    <w:rsid w:val="00061E34"/>
    <w:rsid w:val="00061F35"/>
    <w:rsid w:val="00061F82"/>
    <w:rsid w:val="00062124"/>
    <w:rsid w:val="00062167"/>
    <w:rsid w:val="000621A9"/>
    <w:rsid w:val="000621E5"/>
    <w:rsid w:val="000622EB"/>
    <w:rsid w:val="00062336"/>
    <w:rsid w:val="00062351"/>
    <w:rsid w:val="00062392"/>
    <w:rsid w:val="000625F9"/>
    <w:rsid w:val="00062617"/>
    <w:rsid w:val="0006263A"/>
    <w:rsid w:val="00062667"/>
    <w:rsid w:val="000626F2"/>
    <w:rsid w:val="000627B2"/>
    <w:rsid w:val="00062827"/>
    <w:rsid w:val="00062AEC"/>
    <w:rsid w:val="00062BA0"/>
    <w:rsid w:val="00062E15"/>
    <w:rsid w:val="00062EDF"/>
    <w:rsid w:val="00062F44"/>
    <w:rsid w:val="00062F6C"/>
    <w:rsid w:val="00062FEA"/>
    <w:rsid w:val="000631EB"/>
    <w:rsid w:val="000632A3"/>
    <w:rsid w:val="000632B7"/>
    <w:rsid w:val="00063300"/>
    <w:rsid w:val="0006347C"/>
    <w:rsid w:val="00063480"/>
    <w:rsid w:val="00063485"/>
    <w:rsid w:val="0006355C"/>
    <w:rsid w:val="0006358D"/>
    <w:rsid w:val="000635B6"/>
    <w:rsid w:val="000635BA"/>
    <w:rsid w:val="00063693"/>
    <w:rsid w:val="000636BA"/>
    <w:rsid w:val="000636CB"/>
    <w:rsid w:val="000636DA"/>
    <w:rsid w:val="0006382B"/>
    <w:rsid w:val="000639FF"/>
    <w:rsid w:val="00063AA3"/>
    <w:rsid w:val="00063ACE"/>
    <w:rsid w:val="00063B61"/>
    <w:rsid w:val="00063CFA"/>
    <w:rsid w:val="00063E29"/>
    <w:rsid w:val="00063F57"/>
    <w:rsid w:val="000641CD"/>
    <w:rsid w:val="0006420E"/>
    <w:rsid w:val="000642B0"/>
    <w:rsid w:val="0006436D"/>
    <w:rsid w:val="000643BB"/>
    <w:rsid w:val="00064406"/>
    <w:rsid w:val="00064443"/>
    <w:rsid w:val="0006463B"/>
    <w:rsid w:val="0006465F"/>
    <w:rsid w:val="0006480B"/>
    <w:rsid w:val="00064A2B"/>
    <w:rsid w:val="00064A5A"/>
    <w:rsid w:val="00064D36"/>
    <w:rsid w:val="00064E15"/>
    <w:rsid w:val="00064F14"/>
    <w:rsid w:val="00064F18"/>
    <w:rsid w:val="00064FC8"/>
    <w:rsid w:val="000650AB"/>
    <w:rsid w:val="000652F0"/>
    <w:rsid w:val="0006533E"/>
    <w:rsid w:val="00065473"/>
    <w:rsid w:val="0006549C"/>
    <w:rsid w:val="00065523"/>
    <w:rsid w:val="0006559F"/>
    <w:rsid w:val="000658D5"/>
    <w:rsid w:val="0006593B"/>
    <w:rsid w:val="00065BAA"/>
    <w:rsid w:val="00065D64"/>
    <w:rsid w:val="00065DF4"/>
    <w:rsid w:val="00065E1F"/>
    <w:rsid w:val="00065E87"/>
    <w:rsid w:val="0006615E"/>
    <w:rsid w:val="00066332"/>
    <w:rsid w:val="000663FC"/>
    <w:rsid w:val="000664F7"/>
    <w:rsid w:val="000665DF"/>
    <w:rsid w:val="00066631"/>
    <w:rsid w:val="00066676"/>
    <w:rsid w:val="000667D1"/>
    <w:rsid w:val="00066830"/>
    <w:rsid w:val="0006683F"/>
    <w:rsid w:val="000669D7"/>
    <w:rsid w:val="00066CC2"/>
    <w:rsid w:val="00066E05"/>
    <w:rsid w:val="00066E7A"/>
    <w:rsid w:val="00067087"/>
    <w:rsid w:val="000670D5"/>
    <w:rsid w:val="000671F8"/>
    <w:rsid w:val="00067200"/>
    <w:rsid w:val="0006739C"/>
    <w:rsid w:val="0006739D"/>
    <w:rsid w:val="00067436"/>
    <w:rsid w:val="000674DD"/>
    <w:rsid w:val="0006751E"/>
    <w:rsid w:val="0006768A"/>
    <w:rsid w:val="000676D4"/>
    <w:rsid w:val="0006777C"/>
    <w:rsid w:val="000677A0"/>
    <w:rsid w:val="000677A4"/>
    <w:rsid w:val="000677FD"/>
    <w:rsid w:val="000678DF"/>
    <w:rsid w:val="000678FF"/>
    <w:rsid w:val="0006798E"/>
    <w:rsid w:val="00067AF8"/>
    <w:rsid w:val="00067B5F"/>
    <w:rsid w:val="00067DD3"/>
    <w:rsid w:val="00067E3A"/>
    <w:rsid w:val="00067ECC"/>
    <w:rsid w:val="00067ED1"/>
    <w:rsid w:val="00067FE2"/>
    <w:rsid w:val="00070042"/>
    <w:rsid w:val="00070099"/>
    <w:rsid w:val="00070148"/>
    <w:rsid w:val="0007017C"/>
    <w:rsid w:val="00070244"/>
    <w:rsid w:val="00070378"/>
    <w:rsid w:val="00070390"/>
    <w:rsid w:val="00070554"/>
    <w:rsid w:val="0007077F"/>
    <w:rsid w:val="000708C9"/>
    <w:rsid w:val="0007094F"/>
    <w:rsid w:val="0007097B"/>
    <w:rsid w:val="00070B19"/>
    <w:rsid w:val="00070B6B"/>
    <w:rsid w:val="00070C4A"/>
    <w:rsid w:val="00070CB1"/>
    <w:rsid w:val="00070DE2"/>
    <w:rsid w:val="00070E4C"/>
    <w:rsid w:val="00071034"/>
    <w:rsid w:val="00071178"/>
    <w:rsid w:val="0007118F"/>
    <w:rsid w:val="000711F6"/>
    <w:rsid w:val="0007130F"/>
    <w:rsid w:val="000713E7"/>
    <w:rsid w:val="000714FA"/>
    <w:rsid w:val="000715BD"/>
    <w:rsid w:val="000716FB"/>
    <w:rsid w:val="0007197B"/>
    <w:rsid w:val="000719E2"/>
    <w:rsid w:val="00071A8C"/>
    <w:rsid w:val="00071B6E"/>
    <w:rsid w:val="00071C60"/>
    <w:rsid w:val="00071E9B"/>
    <w:rsid w:val="00071F1E"/>
    <w:rsid w:val="00071FF5"/>
    <w:rsid w:val="000720F9"/>
    <w:rsid w:val="000721FD"/>
    <w:rsid w:val="00072200"/>
    <w:rsid w:val="000722E1"/>
    <w:rsid w:val="000723EB"/>
    <w:rsid w:val="0007240D"/>
    <w:rsid w:val="00072442"/>
    <w:rsid w:val="000725C2"/>
    <w:rsid w:val="000726D2"/>
    <w:rsid w:val="00072767"/>
    <w:rsid w:val="000727AD"/>
    <w:rsid w:val="000728D1"/>
    <w:rsid w:val="00072A97"/>
    <w:rsid w:val="00072B99"/>
    <w:rsid w:val="00072C3D"/>
    <w:rsid w:val="00072C43"/>
    <w:rsid w:val="00072C46"/>
    <w:rsid w:val="00072C9C"/>
    <w:rsid w:val="00072E75"/>
    <w:rsid w:val="00072EFA"/>
    <w:rsid w:val="00072F99"/>
    <w:rsid w:val="0007301C"/>
    <w:rsid w:val="000731D2"/>
    <w:rsid w:val="00073281"/>
    <w:rsid w:val="000733AE"/>
    <w:rsid w:val="00073522"/>
    <w:rsid w:val="00073640"/>
    <w:rsid w:val="00073785"/>
    <w:rsid w:val="000737D6"/>
    <w:rsid w:val="000739C7"/>
    <w:rsid w:val="000739E1"/>
    <w:rsid w:val="00073A03"/>
    <w:rsid w:val="00073B08"/>
    <w:rsid w:val="00073B8F"/>
    <w:rsid w:val="00073D7E"/>
    <w:rsid w:val="00073F93"/>
    <w:rsid w:val="000742D7"/>
    <w:rsid w:val="0007430E"/>
    <w:rsid w:val="0007431A"/>
    <w:rsid w:val="00074375"/>
    <w:rsid w:val="000743A0"/>
    <w:rsid w:val="000743DA"/>
    <w:rsid w:val="0007445E"/>
    <w:rsid w:val="00074485"/>
    <w:rsid w:val="0007483C"/>
    <w:rsid w:val="0007499B"/>
    <w:rsid w:val="00074AAF"/>
    <w:rsid w:val="00074B4A"/>
    <w:rsid w:val="00074B7A"/>
    <w:rsid w:val="00074BB6"/>
    <w:rsid w:val="00074BF5"/>
    <w:rsid w:val="00074DBB"/>
    <w:rsid w:val="00074F79"/>
    <w:rsid w:val="00074FD2"/>
    <w:rsid w:val="0007509C"/>
    <w:rsid w:val="000750B7"/>
    <w:rsid w:val="00075148"/>
    <w:rsid w:val="00075171"/>
    <w:rsid w:val="000752CD"/>
    <w:rsid w:val="000753F9"/>
    <w:rsid w:val="00075494"/>
    <w:rsid w:val="00075680"/>
    <w:rsid w:val="0007568C"/>
    <w:rsid w:val="000756F4"/>
    <w:rsid w:val="0007583B"/>
    <w:rsid w:val="0007590A"/>
    <w:rsid w:val="00075910"/>
    <w:rsid w:val="00075999"/>
    <w:rsid w:val="00075B50"/>
    <w:rsid w:val="00075B90"/>
    <w:rsid w:val="00075C16"/>
    <w:rsid w:val="00075D6B"/>
    <w:rsid w:val="00076307"/>
    <w:rsid w:val="00076390"/>
    <w:rsid w:val="00076451"/>
    <w:rsid w:val="000766EF"/>
    <w:rsid w:val="00076846"/>
    <w:rsid w:val="000769BB"/>
    <w:rsid w:val="00076AE7"/>
    <w:rsid w:val="00076C8D"/>
    <w:rsid w:val="00076D10"/>
    <w:rsid w:val="00076DAE"/>
    <w:rsid w:val="00076E6C"/>
    <w:rsid w:val="000770D1"/>
    <w:rsid w:val="000771AF"/>
    <w:rsid w:val="0007741B"/>
    <w:rsid w:val="0007747E"/>
    <w:rsid w:val="0007756B"/>
    <w:rsid w:val="00077579"/>
    <w:rsid w:val="0007765D"/>
    <w:rsid w:val="000776CD"/>
    <w:rsid w:val="000779CA"/>
    <w:rsid w:val="00077A0E"/>
    <w:rsid w:val="00077A50"/>
    <w:rsid w:val="00077BDD"/>
    <w:rsid w:val="00077C38"/>
    <w:rsid w:val="00077C90"/>
    <w:rsid w:val="00077F4E"/>
    <w:rsid w:val="00077F54"/>
    <w:rsid w:val="00077F66"/>
    <w:rsid w:val="00080068"/>
    <w:rsid w:val="0008010E"/>
    <w:rsid w:val="0008025D"/>
    <w:rsid w:val="000803C5"/>
    <w:rsid w:val="00080461"/>
    <w:rsid w:val="0008050B"/>
    <w:rsid w:val="00080547"/>
    <w:rsid w:val="00080573"/>
    <w:rsid w:val="000805B2"/>
    <w:rsid w:val="00080697"/>
    <w:rsid w:val="00080786"/>
    <w:rsid w:val="0008079C"/>
    <w:rsid w:val="000808E2"/>
    <w:rsid w:val="000809D7"/>
    <w:rsid w:val="00080A83"/>
    <w:rsid w:val="00080AF6"/>
    <w:rsid w:val="00080D68"/>
    <w:rsid w:val="00080D74"/>
    <w:rsid w:val="00080FEF"/>
    <w:rsid w:val="0008103E"/>
    <w:rsid w:val="000810F5"/>
    <w:rsid w:val="000811AC"/>
    <w:rsid w:val="00081359"/>
    <w:rsid w:val="00081442"/>
    <w:rsid w:val="0008145C"/>
    <w:rsid w:val="000814B2"/>
    <w:rsid w:val="000814C2"/>
    <w:rsid w:val="00081534"/>
    <w:rsid w:val="000815CF"/>
    <w:rsid w:val="00081642"/>
    <w:rsid w:val="00081A34"/>
    <w:rsid w:val="00081A6F"/>
    <w:rsid w:val="00081A9F"/>
    <w:rsid w:val="00081AD8"/>
    <w:rsid w:val="00081C30"/>
    <w:rsid w:val="00081EE5"/>
    <w:rsid w:val="00081FB8"/>
    <w:rsid w:val="00082073"/>
    <w:rsid w:val="00082139"/>
    <w:rsid w:val="00082152"/>
    <w:rsid w:val="0008221A"/>
    <w:rsid w:val="00082497"/>
    <w:rsid w:val="000824A3"/>
    <w:rsid w:val="000824B7"/>
    <w:rsid w:val="000824E6"/>
    <w:rsid w:val="000825BC"/>
    <w:rsid w:val="000826D1"/>
    <w:rsid w:val="000826FF"/>
    <w:rsid w:val="00082808"/>
    <w:rsid w:val="000828A9"/>
    <w:rsid w:val="00082A49"/>
    <w:rsid w:val="00082CD3"/>
    <w:rsid w:val="00082DBF"/>
    <w:rsid w:val="00082DE8"/>
    <w:rsid w:val="00082E0C"/>
    <w:rsid w:val="00082F4C"/>
    <w:rsid w:val="00083025"/>
    <w:rsid w:val="0008302F"/>
    <w:rsid w:val="0008306A"/>
    <w:rsid w:val="00083083"/>
    <w:rsid w:val="00083322"/>
    <w:rsid w:val="00083355"/>
    <w:rsid w:val="00083391"/>
    <w:rsid w:val="000834E2"/>
    <w:rsid w:val="0008363F"/>
    <w:rsid w:val="00083713"/>
    <w:rsid w:val="00083760"/>
    <w:rsid w:val="00083788"/>
    <w:rsid w:val="00083880"/>
    <w:rsid w:val="0008389A"/>
    <w:rsid w:val="000838B8"/>
    <w:rsid w:val="00083949"/>
    <w:rsid w:val="000839CE"/>
    <w:rsid w:val="00083B9A"/>
    <w:rsid w:val="00083C60"/>
    <w:rsid w:val="00083C85"/>
    <w:rsid w:val="00083C99"/>
    <w:rsid w:val="00083CBB"/>
    <w:rsid w:val="00083E97"/>
    <w:rsid w:val="00083EBD"/>
    <w:rsid w:val="00083FA8"/>
    <w:rsid w:val="00084048"/>
    <w:rsid w:val="0008404C"/>
    <w:rsid w:val="00084178"/>
    <w:rsid w:val="000841A2"/>
    <w:rsid w:val="00084255"/>
    <w:rsid w:val="00084537"/>
    <w:rsid w:val="0008467F"/>
    <w:rsid w:val="0008469D"/>
    <w:rsid w:val="00084759"/>
    <w:rsid w:val="00084761"/>
    <w:rsid w:val="00084766"/>
    <w:rsid w:val="00084900"/>
    <w:rsid w:val="00084981"/>
    <w:rsid w:val="00084A82"/>
    <w:rsid w:val="00084CAF"/>
    <w:rsid w:val="00084D29"/>
    <w:rsid w:val="00084D60"/>
    <w:rsid w:val="00084E63"/>
    <w:rsid w:val="00084FB4"/>
    <w:rsid w:val="0008506F"/>
    <w:rsid w:val="000850F3"/>
    <w:rsid w:val="00085201"/>
    <w:rsid w:val="00085211"/>
    <w:rsid w:val="00085239"/>
    <w:rsid w:val="00085293"/>
    <w:rsid w:val="0008531E"/>
    <w:rsid w:val="0008548C"/>
    <w:rsid w:val="000855B7"/>
    <w:rsid w:val="0008579B"/>
    <w:rsid w:val="0008596A"/>
    <w:rsid w:val="00085B8E"/>
    <w:rsid w:val="00085EB3"/>
    <w:rsid w:val="00086127"/>
    <w:rsid w:val="0008612D"/>
    <w:rsid w:val="000862BA"/>
    <w:rsid w:val="000862D5"/>
    <w:rsid w:val="0008645C"/>
    <w:rsid w:val="00086468"/>
    <w:rsid w:val="00086693"/>
    <w:rsid w:val="00086796"/>
    <w:rsid w:val="000867A7"/>
    <w:rsid w:val="00086A02"/>
    <w:rsid w:val="00086AFA"/>
    <w:rsid w:val="00086B50"/>
    <w:rsid w:val="00086BEC"/>
    <w:rsid w:val="00086C36"/>
    <w:rsid w:val="00086C4D"/>
    <w:rsid w:val="00086CB0"/>
    <w:rsid w:val="00086CF2"/>
    <w:rsid w:val="00087252"/>
    <w:rsid w:val="0008731C"/>
    <w:rsid w:val="00087334"/>
    <w:rsid w:val="0008736B"/>
    <w:rsid w:val="00087375"/>
    <w:rsid w:val="0008760B"/>
    <w:rsid w:val="00087874"/>
    <w:rsid w:val="00087881"/>
    <w:rsid w:val="0008791E"/>
    <w:rsid w:val="00087A02"/>
    <w:rsid w:val="00087AD0"/>
    <w:rsid w:val="00087BAB"/>
    <w:rsid w:val="00087E29"/>
    <w:rsid w:val="00087E35"/>
    <w:rsid w:val="00087F91"/>
    <w:rsid w:val="0009000D"/>
    <w:rsid w:val="00090103"/>
    <w:rsid w:val="00090167"/>
    <w:rsid w:val="00090228"/>
    <w:rsid w:val="00090512"/>
    <w:rsid w:val="00090573"/>
    <w:rsid w:val="00090586"/>
    <w:rsid w:val="0009060B"/>
    <w:rsid w:val="000906F0"/>
    <w:rsid w:val="00090788"/>
    <w:rsid w:val="000908AD"/>
    <w:rsid w:val="000908BC"/>
    <w:rsid w:val="000908EE"/>
    <w:rsid w:val="000909A8"/>
    <w:rsid w:val="00090A8E"/>
    <w:rsid w:val="00090A93"/>
    <w:rsid w:val="00090D10"/>
    <w:rsid w:val="00090DAC"/>
    <w:rsid w:val="00090E2A"/>
    <w:rsid w:val="00090E74"/>
    <w:rsid w:val="00090F31"/>
    <w:rsid w:val="0009105F"/>
    <w:rsid w:val="000910D5"/>
    <w:rsid w:val="00091186"/>
    <w:rsid w:val="00091221"/>
    <w:rsid w:val="000913DF"/>
    <w:rsid w:val="0009146B"/>
    <w:rsid w:val="00091671"/>
    <w:rsid w:val="000916C6"/>
    <w:rsid w:val="00091714"/>
    <w:rsid w:val="00091A70"/>
    <w:rsid w:val="00091C08"/>
    <w:rsid w:val="000920D7"/>
    <w:rsid w:val="0009218A"/>
    <w:rsid w:val="000921E3"/>
    <w:rsid w:val="000921F4"/>
    <w:rsid w:val="00092334"/>
    <w:rsid w:val="0009234F"/>
    <w:rsid w:val="000924EC"/>
    <w:rsid w:val="00092619"/>
    <w:rsid w:val="0009273C"/>
    <w:rsid w:val="000928F0"/>
    <w:rsid w:val="00092D98"/>
    <w:rsid w:val="00092DAC"/>
    <w:rsid w:val="00092F72"/>
    <w:rsid w:val="00092FAD"/>
    <w:rsid w:val="000931C3"/>
    <w:rsid w:val="000932FC"/>
    <w:rsid w:val="0009330C"/>
    <w:rsid w:val="000935C8"/>
    <w:rsid w:val="00093650"/>
    <w:rsid w:val="0009366F"/>
    <w:rsid w:val="000936E5"/>
    <w:rsid w:val="00093848"/>
    <w:rsid w:val="000938C5"/>
    <w:rsid w:val="000938F7"/>
    <w:rsid w:val="00093AFA"/>
    <w:rsid w:val="00093B23"/>
    <w:rsid w:val="00093CA6"/>
    <w:rsid w:val="00093E97"/>
    <w:rsid w:val="00093EA6"/>
    <w:rsid w:val="00093EBA"/>
    <w:rsid w:val="00093ED4"/>
    <w:rsid w:val="00093FE7"/>
    <w:rsid w:val="000942A0"/>
    <w:rsid w:val="0009437A"/>
    <w:rsid w:val="0009456B"/>
    <w:rsid w:val="00094578"/>
    <w:rsid w:val="0009470E"/>
    <w:rsid w:val="000947B7"/>
    <w:rsid w:val="00094887"/>
    <w:rsid w:val="00094A5A"/>
    <w:rsid w:val="00094BC0"/>
    <w:rsid w:val="00094C02"/>
    <w:rsid w:val="00094C95"/>
    <w:rsid w:val="00094CE2"/>
    <w:rsid w:val="00094CFE"/>
    <w:rsid w:val="00094D56"/>
    <w:rsid w:val="00094DC3"/>
    <w:rsid w:val="00094DF7"/>
    <w:rsid w:val="00094F21"/>
    <w:rsid w:val="00094F9D"/>
    <w:rsid w:val="000950BE"/>
    <w:rsid w:val="00095127"/>
    <w:rsid w:val="00095335"/>
    <w:rsid w:val="00095355"/>
    <w:rsid w:val="000953F6"/>
    <w:rsid w:val="000955A4"/>
    <w:rsid w:val="00095671"/>
    <w:rsid w:val="00095920"/>
    <w:rsid w:val="0009593A"/>
    <w:rsid w:val="00095969"/>
    <w:rsid w:val="00095B68"/>
    <w:rsid w:val="00095B9A"/>
    <w:rsid w:val="00095BB1"/>
    <w:rsid w:val="00095BDE"/>
    <w:rsid w:val="00095DF5"/>
    <w:rsid w:val="00095E3E"/>
    <w:rsid w:val="00095EA2"/>
    <w:rsid w:val="00095EA4"/>
    <w:rsid w:val="00095F53"/>
    <w:rsid w:val="00096068"/>
    <w:rsid w:val="0009612D"/>
    <w:rsid w:val="0009625B"/>
    <w:rsid w:val="000963B2"/>
    <w:rsid w:val="00096502"/>
    <w:rsid w:val="0009653B"/>
    <w:rsid w:val="000967BD"/>
    <w:rsid w:val="0009680E"/>
    <w:rsid w:val="00096844"/>
    <w:rsid w:val="000968CE"/>
    <w:rsid w:val="000968D8"/>
    <w:rsid w:val="00096928"/>
    <w:rsid w:val="00096BB5"/>
    <w:rsid w:val="00096C29"/>
    <w:rsid w:val="00096D96"/>
    <w:rsid w:val="00096DE7"/>
    <w:rsid w:val="00096FF3"/>
    <w:rsid w:val="00096FFE"/>
    <w:rsid w:val="0009709B"/>
    <w:rsid w:val="00097201"/>
    <w:rsid w:val="00097209"/>
    <w:rsid w:val="00097215"/>
    <w:rsid w:val="000972CD"/>
    <w:rsid w:val="00097602"/>
    <w:rsid w:val="00097671"/>
    <w:rsid w:val="000979F0"/>
    <w:rsid w:val="00097AE8"/>
    <w:rsid w:val="00097B47"/>
    <w:rsid w:val="00097CD6"/>
    <w:rsid w:val="00097E0C"/>
    <w:rsid w:val="000A008B"/>
    <w:rsid w:val="000A017D"/>
    <w:rsid w:val="000A01C0"/>
    <w:rsid w:val="000A020B"/>
    <w:rsid w:val="000A0253"/>
    <w:rsid w:val="000A02DC"/>
    <w:rsid w:val="000A058F"/>
    <w:rsid w:val="000A07A9"/>
    <w:rsid w:val="000A0850"/>
    <w:rsid w:val="000A0884"/>
    <w:rsid w:val="000A0967"/>
    <w:rsid w:val="000A0CA1"/>
    <w:rsid w:val="000A0D85"/>
    <w:rsid w:val="000A0E83"/>
    <w:rsid w:val="000A0E99"/>
    <w:rsid w:val="000A0F2B"/>
    <w:rsid w:val="000A105E"/>
    <w:rsid w:val="000A10BF"/>
    <w:rsid w:val="000A115C"/>
    <w:rsid w:val="000A118F"/>
    <w:rsid w:val="000A11BB"/>
    <w:rsid w:val="000A123B"/>
    <w:rsid w:val="000A147F"/>
    <w:rsid w:val="000A14C5"/>
    <w:rsid w:val="000A15D7"/>
    <w:rsid w:val="000A1712"/>
    <w:rsid w:val="000A17B2"/>
    <w:rsid w:val="000A1861"/>
    <w:rsid w:val="000A1882"/>
    <w:rsid w:val="000A192E"/>
    <w:rsid w:val="000A1A9A"/>
    <w:rsid w:val="000A1AAC"/>
    <w:rsid w:val="000A1AD3"/>
    <w:rsid w:val="000A1B13"/>
    <w:rsid w:val="000A1BB6"/>
    <w:rsid w:val="000A1D49"/>
    <w:rsid w:val="000A1EC1"/>
    <w:rsid w:val="000A1F83"/>
    <w:rsid w:val="000A2051"/>
    <w:rsid w:val="000A20FA"/>
    <w:rsid w:val="000A2131"/>
    <w:rsid w:val="000A21AE"/>
    <w:rsid w:val="000A21E5"/>
    <w:rsid w:val="000A21F5"/>
    <w:rsid w:val="000A220D"/>
    <w:rsid w:val="000A2338"/>
    <w:rsid w:val="000A23B7"/>
    <w:rsid w:val="000A23FB"/>
    <w:rsid w:val="000A2893"/>
    <w:rsid w:val="000A2A9A"/>
    <w:rsid w:val="000A2B2D"/>
    <w:rsid w:val="000A2D70"/>
    <w:rsid w:val="000A2ED5"/>
    <w:rsid w:val="000A2EDC"/>
    <w:rsid w:val="000A2F02"/>
    <w:rsid w:val="000A2F67"/>
    <w:rsid w:val="000A300A"/>
    <w:rsid w:val="000A310F"/>
    <w:rsid w:val="000A3260"/>
    <w:rsid w:val="000A32A0"/>
    <w:rsid w:val="000A3329"/>
    <w:rsid w:val="000A336F"/>
    <w:rsid w:val="000A3397"/>
    <w:rsid w:val="000A33CD"/>
    <w:rsid w:val="000A34D8"/>
    <w:rsid w:val="000A3561"/>
    <w:rsid w:val="000A3603"/>
    <w:rsid w:val="000A3637"/>
    <w:rsid w:val="000A379E"/>
    <w:rsid w:val="000A3A3A"/>
    <w:rsid w:val="000A3A5F"/>
    <w:rsid w:val="000A3ACB"/>
    <w:rsid w:val="000A3B21"/>
    <w:rsid w:val="000A3B5D"/>
    <w:rsid w:val="000A3CB6"/>
    <w:rsid w:val="000A3EA0"/>
    <w:rsid w:val="000A3F14"/>
    <w:rsid w:val="000A400C"/>
    <w:rsid w:val="000A42C8"/>
    <w:rsid w:val="000A4306"/>
    <w:rsid w:val="000A43FA"/>
    <w:rsid w:val="000A444E"/>
    <w:rsid w:val="000A4492"/>
    <w:rsid w:val="000A44BD"/>
    <w:rsid w:val="000A45A2"/>
    <w:rsid w:val="000A4736"/>
    <w:rsid w:val="000A47AC"/>
    <w:rsid w:val="000A4891"/>
    <w:rsid w:val="000A4997"/>
    <w:rsid w:val="000A49DE"/>
    <w:rsid w:val="000A4ACA"/>
    <w:rsid w:val="000A4B74"/>
    <w:rsid w:val="000A4CAA"/>
    <w:rsid w:val="000A4CFF"/>
    <w:rsid w:val="000A4E1E"/>
    <w:rsid w:val="000A513E"/>
    <w:rsid w:val="000A52B9"/>
    <w:rsid w:val="000A52DB"/>
    <w:rsid w:val="000A531D"/>
    <w:rsid w:val="000A535A"/>
    <w:rsid w:val="000A53C6"/>
    <w:rsid w:val="000A5428"/>
    <w:rsid w:val="000A54C0"/>
    <w:rsid w:val="000A54DF"/>
    <w:rsid w:val="000A5604"/>
    <w:rsid w:val="000A564F"/>
    <w:rsid w:val="000A56FA"/>
    <w:rsid w:val="000A56FE"/>
    <w:rsid w:val="000A5720"/>
    <w:rsid w:val="000A57C8"/>
    <w:rsid w:val="000A5848"/>
    <w:rsid w:val="000A5AE2"/>
    <w:rsid w:val="000A5B63"/>
    <w:rsid w:val="000A5BBD"/>
    <w:rsid w:val="000A5BFD"/>
    <w:rsid w:val="000A5D51"/>
    <w:rsid w:val="000A5DCC"/>
    <w:rsid w:val="000A5EEF"/>
    <w:rsid w:val="000A5F82"/>
    <w:rsid w:val="000A61CB"/>
    <w:rsid w:val="000A6305"/>
    <w:rsid w:val="000A6313"/>
    <w:rsid w:val="000A6320"/>
    <w:rsid w:val="000A6368"/>
    <w:rsid w:val="000A63F1"/>
    <w:rsid w:val="000A642B"/>
    <w:rsid w:val="000A6475"/>
    <w:rsid w:val="000A64B8"/>
    <w:rsid w:val="000A653D"/>
    <w:rsid w:val="000A6673"/>
    <w:rsid w:val="000A66B3"/>
    <w:rsid w:val="000A6788"/>
    <w:rsid w:val="000A6794"/>
    <w:rsid w:val="000A68A6"/>
    <w:rsid w:val="000A6A9E"/>
    <w:rsid w:val="000A6AC6"/>
    <w:rsid w:val="000A6C3A"/>
    <w:rsid w:val="000A6CFE"/>
    <w:rsid w:val="000A6E10"/>
    <w:rsid w:val="000A6E8D"/>
    <w:rsid w:val="000A6FDD"/>
    <w:rsid w:val="000A7136"/>
    <w:rsid w:val="000A719D"/>
    <w:rsid w:val="000A72A0"/>
    <w:rsid w:val="000A72BD"/>
    <w:rsid w:val="000A72FC"/>
    <w:rsid w:val="000A74BD"/>
    <w:rsid w:val="000A75AD"/>
    <w:rsid w:val="000A7682"/>
    <w:rsid w:val="000A774E"/>
    <w:rsid w:val="000A7760"/>
    <w:rsid w:val="000A799B"/>
    <w:rsid w:val="000A7B2E"/>
    <w:rsid w:val="000A7BC0"/>
    <w:rsid w:val="000A7C31"/>
    <w:rsid w:val="000A7C88"/>
    <w:rsid w:val="000A7C8F"/>
    <w:rsid w:val="000A7D49"/>
    <w:rsid w:val="000A7D5C"/>
    <w:rsid w:val="000A7E17"/>
    <w:rsid w:val="000A7E7A"/>
    <w:rsid w:val="000A7EA0"/>
    <w:rsid w:val="000A7EE7"/>
    <w:rsid w:val="000B0136"/>
    <w:rsid w:val="000B016D"/>
    <w:rsid w:val="000B0173"/>
    <w:rsid w:val="000B02C2"/>
    <w:rsid w:val="000B02CD"/>
    <w:rsid w:val="000B039C"/>
    <w:rsid w:val="000B03BF"/>
    <w:rsid w:val="000B0505"/>
    <w:rsid w:val="000B055A"/>
    <w:rsid w:val="000B05A9"/>
    <w:rsid w:val="000B0663"/>
    <w:rsid w:val="000B076B"/>
    <w:rsid w:val="000B081C"/>
    <w:rsid w:val="000B0B4C"/>
    <w:rsid w:val="000B0C44"/>
    <w:rsid w:val="000B0D58"/>
    <w:rsid w:val="000B0E12"/>
    <w:rsid w:val="000B10AB"/>
    <w:rsid w:val="000B10D9"/>
    <w:rsid w:val="000B10E7"/>
    <w:rsid w:val="000B11CD"/>
    <w:rsid w:val="000B11EC"/>
    <w:rsid w:val="000B1263"/>
    <w:rsid w:val="000B12C8"/>
    <w:rsid w:val="000B1353"/>
    <w:rsid w:val="000B142C"/>
    <w:rsid w:val="000B14A8"/>
    <w:rsid w:val="000B166A"/>
    <w:rsid w:val="000B168C"/>
    <w:rsid w:val="000B16E3"/>
    <w:rsid w:val="000B174E"/>
    <w:rsid w:val="000B17A1"/>
    <w:rsid w:val="000B1823"/>
    <w:rsid w:val="000B188A"/>
    <w:rsid w:val="000B1955"/>
    <w:rsid w:val="000B19FD"/>
    <w:rsid w:val="000B1B57"/>
    <w:rsid w:val="000B1BAC"/>
    <w:rsid w:val="000B1C35"/>
    <w:rsid w:val="000B1CD3"/>
    <w:rsid w:val="000B1D11"/>
    <w:rsid w:val="000B1E2E"/>
    <w:rsid w:val="000B1E9E"/>
    <w:rsid w:val="000B1FEA"/>
    <w:rsid w:val="000B2074"/>
    <w:rsid w:val="000B23FE"/>
    <w:rsid w:val="000B249D"/>
    <w:rsid w:val="000B2520"/>
    <w:rsid w:val="000B256B"/>
    <w:rsid w:val="000B2685"/>
    <w:rsid w:val="000B26C5"/>
    <w:rsid w:val="000B2790"/>
    <w:rsid w:val="000B27A8"/>
    <w:rsid w:val="000B27E5"/>
    <w:rsid w:val="000B2854"/>
    <w:rsid w:val="000B28FA"/>
    <w:rsid w:val="000B2961"/>
    <w:rsid w:val="000B2A25"/>
    <w:rsid w:val="000B2AAA"/>
    <w:rsid w:val="000B2C1D"/>
    <w:rsid w:val="000B319A"/>
    <w:rsid w:val="000B31D5"/>
    <w:rsid w:val="000B3275"/>
    <w:rsid w:val="000B32B5"/>
    <w:rsid w:val="000B32B9"/>
    <w:rsid w:val="000B32D4"/>
    <w:rsid w:val="000B3664"/>
    <w:rsid w:val="000B36B3"/>
    <w:rsid w:val="000B38DA"/>
    <w:rsid w:val="000B3907"/>
    <w:rsid w:val="000B3A12"/>
    <w:rsid w:val="000B3AEC"/>
    <w:rsid w:val="000B3C52"/>
    <w:rsid w:val="000B3C57"/>
    <w:rsid w:val="000B3EF3"/>
    <w:rsid w:val="000B3F37"/>
    <w:rsid w:val="000B3F80"/>
    <w:rsid w:val="000B40DB"/>
    <w:rsid w:val="000B4214"/>
    <w:rsid w:val="000B42BE"/>
    <w:rsid w:val="000B4377"/>
    <w:rsid w:val="000B4380"/>
    <w:rsid w:val="000B446D"/>
    <w:rsid w:val="000B44C7"/>
    <w:rsid w:val="000B4517"/>
    <w:rsid w:val="000B45A1"/>
    <w:rsid w:val="000B45C1"/>
    <w:rsid w:val="000B45FA"/>
    <w:rsid w:val="000B46B5"/>
    <w:rsid w:val="000B48A8"/>
    <w:rsid w:val="000B4999"/>
    <w:rsid w:val="000B49D7"/>
    <w:rsid w:val="000B4A98"/>
    <w:rsid w:val="000B4B72"/>
    <w:rsid w:val="000B4C35"/>
    <w:rsid w:val="000B4DA3"/>
    <w:rsid w:val="000B4EC8"/>
    <w:rsid w:val="000B4F07"/>
    <w:rsid w:val="000B5074"/>
    <w:rsid w:val="000B51DE"/>
    <w:rsid w:val="000B5246"/>
    <w:rsid w:val="000B53AF"/>
    <w:rsid w:val="000B546F"/>
    <w:rsid w:val="000B55E6"/>
    <w:rsid w:val="000B561A"/>
    <w:rsid w:val="000B569D"/>
    <w:rsid w:val="000B56FF"/>
    <w:rsid w:val="000B5734"/>
    <w:rsid w:val="000B5737"/>
    <w:rsid w:val="000B57BB"/>
    <w:rsid w:val="000B5842"/>
    <w:rsid w:val="000B5905"/>
    <w:rsid w:val="000B59ED"/>
    <w:rsid w:val="000B5A13"/>
    <w:rsid w:val="000B5A30"/>
    <w:rsid w:val="000B5AAE"/>
    <w:rsid w:val="000B5BB5"/>
    <w:rsid w:val="000B5BD5"/>
    <w:rsid w:val="000B5CC3"/>
    <w:rsid w:val="000B5E69"/>
    <w:rsid w:val="000B5FB5"/>
    <w:rsid w:val="000B60B9"/>
    <w:rsid w:val="000B60CE"/>
    <w:rsid w:val="000B60DE"/>
    <w:rsid w:val="000B6163"/>
    <w:rsid w:val="000B61C3"/>
    <w:rsid w:val="000B6246"/>
    <w:rsid w:val="000B63CE"/>
    <w:rsid w:val="000B644C"/>
    <w:rsid w:val="000B6596"/>
    <w:rsid w:val="000B65BE"/>
    <w:rsid w:val="000B66B7"/>
    <w:rsid w:val="000B66DB"/>
    <w:rsid w:val="000B6866"/>
    <w:rsid w:val="000B6952"/>
    <w:rsid w:val="000B6B1E"/>
    <w:rsid w:val="000B6B8B"/>
    <w:rsid w:val="000B6BDF"/>
    <w:rsid w:val="000B6C76"/>
    <w:rsid w:val="000B71B6"/>
    <w:rsid w:val="000B71C9"/>
    <w:rsid w:val="000B7344"/>
    <w:rsid w:val="000B7387"/>
    <w:rsid w:val="000B73A7"/>
    <w:rsid w:val="000B76BB"/>
    <w:rsid w:val="000B76DA"/>
    <w:rsid w:val="000B7799"/>
    <w:rsid w:val="000B7A26"/>
    <w:rsid w:val="000B7AE9"/>
    <w:rsid w:val="000B7D5E"/>
    <w:rsid w:val="000B7E7F"/>
    <w:rsid w:val="000C0061"/>
    <w:rsid w:val="000C00BB"/>
    <w:rsid w:val="000C00C6"/>
    <w:rsid w:val="000C01D0"/>
    <w:rsid w:val="000C01E2"/>
    <w:rsid w:val="000C03A4"/>
    <w:rsid w:val="000C0498"/>
    <w:rsid w:val="000C0567"/>
    <w:rsid w:val="000C0675"/>
    <w:rsid w:val="000C07A5"/>
    <w:rsid w:val="000C07B3"/>
    <w:rsid w:val="000C0817"/>
    <w:rsid w:val="000C0984"/>
    <w:rsid w:val="000C0AD0"/>
    <w:rsid w:val="000C0B01"/>
    <w:rsid w:val="000C0B7C"/>
    <w:rsid w:val="000C0D1A"/>
    <w:rsid w:val="000C0D1B"/>
    <w:rsid w:val="000C0EC0"/>
    <w:rsid w:val="000C0F23"/>
    <w:rsid w:val="000C103B"/>
    <w:rsid w:val="000C11F4"/>
    <w:rsid w:val="000C1209"/>
    <w:rsid w:val="000C127B"/>
    <w:rsid w:val="000C127E"/>
    <w:rsid w:val="000C133A"/>
    <w:rsid w:val="000C1352"/>
    <w:rsid w:val="000C13BA"/>
    <w:rsid w:val="000C143C"/>
    <w:rsid w:val="000C1499"/>
    <w:rsid w:val="000C19F2"/>
    <w:rsid w:val="000C1DBD"/>
    <w:rsid w:val="000C1F16"/>
    <w:rsid w:val="000C1F69"/>
    <w:rsid w:val="000C1F6F"/>
    <w:rsid w:val="000C213A"/>
    <w:rsid w:val="000C23E8"/>
    <w:rsid w:val="000C23FA"/>
    <w:rsid w:val="000C2521"/>
    <w:rsid w:val="000C2672"/>
    <w:rsid w:val="000C267F"/>
    <w:rsid w:val="000C270A"/>
    <w:rsid w:val="000C2742"/>
    <w:rsid w:val="000C286B"/>
    <w:rsid w:val="000C28CC"/>
    <w:rsid w:val="000C2ABF"/>
    <w:rsid w:val="000C2BA2"/>
    <w:rsid w:val="000C2DE1"/>
    <w:rsid w:val="000C2DF9"/>
    <w:rsid w:val="000C2FDB"/>
    <w:rsid w:val="000C31BF"/>
    <w:rsid w:val="000C33F6"/>
    <w:rsid w:val="000C35B6"/>
    <w:rsid w:val="000C35FE"/>
    <w:rsid w:val="000C3664"/>
    <w:rsid w:val="000C36A5"/>
    <w:rsid w:val="000C36FB"/>
    <w:rsid w:val="000C3741"/>
    <w:rsid w:val="000C374F"/>
    <w:rsid w:val="000C3901"/>
    <w:rsid w:val="000C393F"/>
    <w:rsid w:val="000C3987"/>
    <w:rsid w:val="000C399D"/>
    <w:rsid w:val="000C3A74"/>
    <w:rsid w:val="000C3AFD"/>
    <w:rsid w:val="000C3B11"/>
    <w:rsid w:val="000C3BC5"/>
    <w:rsid w:val="000C3C94"/>
    <w:rsid w:val="000C3D17"/>
    <w:rsid w:val="000C3EAE"/>
    <w:rsid w:val="000C3EB8"/>
    <w:rsid w:val="000C3F16"/>
    <w:rsid w:val="000C4043"/>
    <w:rsid w:val="000C4054"/>
    <w:rsid w:val="000C405E"/>
    <w:rsid w:val="000C407B"/>
    <w:rsid w:val="000C44B7"/>
    <w:rsid w:val="000C473F"/>
    <w:rsid w:val="000C4751"/>
    <w:rsid w:val="000C4987"/>
    <w:rsid w:val="000C4B6F"/>
    <w:rsid w:val="000C4C76"/>
    <w:rsid w:val="000C4E16"/>
    <w:rsid w:val="000C4E4F"/>
    <w:rsid w:val="000C4E85"/>
    <w:rsid w:val="000C5088"/>
    <w:rsid w:val="000C511B"/>
    <w:rsid w:val="000C53C5"/>
    <w:rsid w:val="000C53D7"/>
    <w:rsid w:val="000C53DA"/>
    <w:rsid w:val="000C550B"/>
    <w:rsid w:val="000C5669"/>
    <w:rsid w:val="000C5725"/>
    <w:rsid w:val="000C5759"/>
    <w:rsid w:val="000C5951"/>
    <w:rsid w:val="000C59A5"/>
    <w:rsid w:val="000C59AB"/>
    <w:rsid w:val="000C5A5A"/>
    <w:rsid w:val="000C5B11"/>
    <w:rsid w:val="000C5B1D"/>
    <w:rsid w:val="000C5CB5"/>
    <w:rsid w:val="000C5CE9"/>
    <w:rsid w:val="000C5DBA"/>
    <w:rsid w:val="000C5E15"/>
    <w:rsid w:val="000C5E7D"/>
    <w:rsid w:val="000C5ED0"/>
    <w:rsid w:val="000C5FBF"/>
    <w:rsid w:val="000C61A6"/>
    <w:rsid w:val="000C61D3"/>
    <w:rsid w:val="000C6217"/>
    <w:rsid w:val="000C651A"/>
    <w:rsid w:val="000C65B6"/>
    <w:rsid w:val="000C66C7"/>
    <w:rsid w:val="000C673C"/>
    <w:rsid w:val="000C6837"/>
    <w:rsid w:val="000C69F8"/>
    <w:rsid w:val="000C6A42"/>
    <w:rsid w:val="000C6A8B"/>
    <w:rsid w:val="000C6C96"/>
    <w:rsid w:val="000C6CEC"/>
    <w:rsid w:val="000C6E6A"/>
    <w:rsid w:val="000C7044"/>
    <w:rsid w:val="000C7112"/>
    <w:rsid w:val="000C7182"/>
    <w:rsid w:val="000C71D9"/>
    <w:rsid w:val="000C7272"/>
    <w:rsid w:val="000C7315"/>
    <w:rsid w:val="000C7343"/>
    <w:rsid w:val="000C7716"/>
    <w:rsid w:val="000C7817"/>
    <w:rsid w:val="000C782D"/>
    <w:rsid w:val="000C7C14"/>
    <w:rsid w:val="000C7C3E"/>
    <w:rsid w:val="000C7D50"/>
    <w:rsid w:val="000C7E08"/>
    <w:rsid w:val="000C7FE3"/>
    <w:rsid w:val="000D01D0"/>
    <w:rsid w:val="000D0205"/>
    <w:rsid w:val="000D026C"/>
    <w:rsid w:val="000D0319"/>
    <w:rsid w:val="000D037E"/>
    <w:rsid w:val="000D03FC"/>
    <w:rsid w:val="000D04B5"/>
    <w:rsid w:val="000D063F"/>
    <w:rsid w:val="000D068A"/>
    <w:rsid w:val="000D06C3"/>
    <w:rsid w:val="000D0748"/>
    <w:rsid w:val="000D07B3"/>
    <w:rsid w:val="000D091E"/>
    <w:rsid w:val="000D0A0F"/>
    <w:rsid w:val="000D0A1E"/>
    <w:rsid w:val="000D0AB8"/>
    <w:rsid w:val="000D0B0D"/>
    <w:rsid w:val="000D0B3D"/>
    <w:rsid w:val="000D0BCC"/>
    <w:rsid w:val="000D0BD6"/>
    <w:rsid w:val="000D0E2B"/>
    <w:rsid w:val="000D0E82"/>
    <w:rsid w:val="000D0F9A"/>
    <w:rsid w:val="000D0FB3"/>
    <w:rsid w:val="000D1090"/>
    <w:rsid w:val="000D119A"/>
    <w:rsid w:val="000D1202"/>
    <w:rsid w:val="000D13E7"/>
    <w:rsid w:val="000D143D"/>
    <w:rsid w:val="000D148D"/>
    <w:rsid w:val="000D14A7"/>
    <w:rsid w:val="000D14EB"/>
    <w:rsid w:val="000D1551"/>
    <w:rsid w:val="000D1610"/>
    <w:rsid w:val="000D170F"/>
    <w:rsid w:val="000D1737"/>
    <w:rsid w:val="000D18FC"/>
    <w:rsid w:val="000D199E"/>
    <w:rsid w:val="000D1A1D"/>
    <w:rsid w:val="000D1B7E"/>
    <w:rsid w:val="000D1B84"/>
    <w:rsid w:val="000D1C4A"/>
    <w:rsid w:val="000D1E83"/>
    <w:rsid w:val="000D1F05"/>
    <w:rsid w:val="000D206C"/>
    <w:rsid w:val="000D20D1"/>
    <w:rsid w:val="000D2269"/>
    <w:rsid w:val="000D22B5"/>
    <w:rsid w:val="000D23C1"/>
    <w:rsid w:val="000D23F0"/>
    <w:rsid w:val="000D2485"/>
    <w:rsid w:val="000D24A2"/>
    <w:rsid w:val="000D24BF"/>
    <w:rsid w:val="000D2525"/>
    <w:rsid w:val="000D2577"/>
    <w:rsid w:val="000D2598"/>
    <w:rsid w:val="000D25D9"/>
    <w:rsid w:val="000D2770"/>
    <w:rsid w:val="000D279C"/>
    <w:rsid w:val="000D2848"/>
    <w:rsid w:val="000D2922"/>
    <w:rsid w:val="000D2960"/>
    <w:rsid w:val="000D2AE0"/>
    <w:rsid w:val="000D2BA4"/>
    <w:rsid w:val="000D2EA5"/>
    <w:rsid w:val="000D2F17"/>
    <w:rsid w:val="000D335D"/>
    <w:rsid w:val="000D349D"/>
    <w:rsid w:val="000D35D4"/>
    <w:rsid w:val="000D362A"/>
    <w:rsid w:val="000D36FF"/>
    <w:rsid w:val="000D3711"/>
    <w:rsid w:val="000D37B9"/>
    <w:rsid w:val="000D37E9"/>
    <w:rsid w:val="000D37FA"/>
    <w:rsid w:val="000D38E8"/>
    <w:rsid w:val="000D395D"/>
    <w:rsid w:val="000D3A54"/>
    <w:rsid w:val="000D3A6C"/>
    <w:rsid w:val="000D3B05"/>
    <w:rsid w:val="000D3BC1"/>
    <w:rsid w:val="000D3CB2"/>
    <w:rsid w:val="000D3D78"/>
    <w:rsid w:val="000D40D5"/>
    <w:rsid w:val="000D4270"/>
    <w:rsid w:val="000D4324"/>
    <w:rsid w:val="000D437D"/>
    <w:rsid w:val="000D4675"/>
    <w:rsid w:val="000D46EE"/>
    <w:rsid w:val="000D4920"/>
    <w:rsid w:val="000D49D4"/>
    <w:rsid w:val="000D4A10"/>
    <w:rsid w:val="000D4AA2"/>
    <w:rsid w:val="000D4ABD"/>
    <w:rsid w:val="000D4CEC"/>
    <w:rsid w:val="000D4D2F"/>
    <w:rsid w:val="000D4DAF"/>
    <w:rsid w:val="000D4DE6"/>
    <w:rsid w:val="000D4DFF"/>
    <w:rsid w:val="000D4EA1"/>
    <w:rsid w:val="000D4EE8"/>
    <w:rsid w:val="000D52EB"/>
    <w:rsid w:val="000D5428"/>
    <w:rsid w:val="000D54BD"/>
    <w:rsid w:val="000D55EA"/>
    <w:rsid w:val="000D561F"/>
    <w:rsid w:val="000D56DE"/>
    <w:rsid w:val="000D5711"/>
    <w:rsid w:val="000D57BD"/>
    <w:rsid w:val="000D57E7"/>
    <w:rsid w:val="000D57F5"/>
    <w:rsid w:val="000D5940"/>
    <w:rsid w:val="000D59D6"/>
    <w:rsid w:val="000D5A0F"/>
    <w:rsid w:val="000D5A55"/>
    <w:rsid w:val="000D5A91"/>
    <w:rsid w:val="000D5AB0"/>
    <w:rsid w:val="000D5AD1"/>
    <w:rsid w:val="000D5AE4"/>
    <w:rsid w:val="000D5C0C"/>
    <w:rsid w:val="000D5CCB"/>
    <w:rsid w:val="000D5CD8"/>
    <w:rsid w:val="000D5E4D"/>
    <w:rsid w:val="000D5EC8"/>
    <w:rsid w:val="000D5F11"/>
    <w:rsid w:val="000D5F1A"/>
    <w:rsid w:val="000D5F46"/>
    <w:rsid w:val="000D5F6B"/>
    <w:rsid w:val="000D5FD5"/>
    <w:rsid w:val="000D6103"/>
    <w:rsid w:val="000D6138"/>
    <w:rsid w:val="000D62FC"/>
    <w:rsid w:val="000D6334"/>
    <w:rsid w:val="000D6347"/>
    <w:rsid w:val="000D64F7"/>
    <w:rsid w:val="000D65EC"/>
    <w:rsid w:val="000D6747"/>
    <w:rsid w:val="000D695C"/>
    <w:rsid w:val="000D697E"/>
    <w:rsid w:val="000D6A82"/>
    <w:rsid w:val="000D6B62"/>
    <w:rsid w:val="000D6BEA"/>
    <w:rsid w:val="000D6E96"/>
    <w:rsid w:val="000D6EFE"/>
    <w:rsid w:val="000D6F93"/>
    <w:rsid w:val="000D7263"/>
    <w:rsid w:val="000D7268"/>
    <w:rsid w:val="000D729D"/>
    <w:rsid w:val="000D7393"/>
    <w:rsid w:val="000D74D7"/>
    <w:rsid w:val="000D755D"/>
    <w:rsid w:val="000D75CC"/>
    <w:rsid w:val="000D76E7"/>
    <w:rsid w:val="000D774A"/>
    <w:rsid w:val="000D7783"/>
    <w:rsid w:val="000D77CB"/>
    <w:rsid w:val="000D7979"/>
    <w:rsid w:val="000D79C5"/>
    <w:rsid w:val="000D79CA"/>
    <w:rsid w:val="000D7A0D"/>
    <w:rsid w:val="000D7A1D"/>
    <w:rsid w:val="000D7A30"/>
    <w:rsid w:val="000D7B5E"/>
    <w:rsid w:val="000D7BD3"/>
    <w:rsid w:val="000D7C55"/>
    <w:rsid w:val="000D7C7C"/>
    <w:rsid w:val="000D7EF2"/>
    <w:rsid w:val="000D7F64"/>
    <w:rsid w:val="000D7FEB"/>
    <w:rsid w:val="000E011D"/>
    <w:rsid w:val="000E0154"/>
    <w:rsid w:val="000E02C4"/>
    <w:rsid w:val="000E0466"/>
    <w:rsid w:val="000E0792"/>
    <w:rsid w:val="000E0896"/>
    <w:rsid w:val="000E08BB"/>
    <w:rsid w:val="000E0A57"/>
    <w:rsid w:val="000E0AA0"/>
    <w:rsid w:val="000E0B1B"/>
    <w:rsid w:val="000E0BBD"/>
    <w:rsid w:val="000E0C6D"/>
    <w:rsid w:val="000E0C8A"/>
    <w:rsid w:val="000E0D87"/>
    <w:rsid w:val="000E0E7C"/>
    <w:rsid w:val="000E0EFF"/>
    <w:rsid w:val="000E0F7A"/>
    <w:rsid w:val="000E1002"/>
    <w:rsid w:val="000E13F5"/>
    <w:rsid w:val="000E14B9"/>
    <w:rsid w:val="000E1512"/>
    <w:rsid w:val="000E153D"/>
    <w:rsid w:val="000E154A"/>
    <w:rsid w:val="000E15CF"/>
    <w:rsid w:val="000E15FE"/>
    <w:rsid w:val="000E167D"/>
    <w:rsid w:val="000E171C"/>
    <w:rsid w:val="000E1789"/>
    <w:rsid w:val="000E1799"/>
    <w:rsid w:val="000E1810"/>
    <w:rsid w:val="000E182B"/>
    <w:rsid w:val="000E1876"/>
    <w:rsid w:val="000E18FD"/>
    <w:rsid w:val="000E1A08"/>
    <w:rsid w:val="000E1A49"/>
    <w:rsid w:val="000E1A84"/>
    <w:rsid w:val="000E1AD4"/>
    <w:rsid w:val="000E1B24"/>
    <w:rsid w:val="000E1B65"/>
    <w:rsid w:val="000E1C35"/>
    <w:rsid w:val="000E1E8E"/>
    <w:rsid w:val="000E1EF9"/>
    <w:rsid w:val="000E1F67"/>
    <w:rsid w:val="000E201E"/>
    <w:rsid w:val="000E23FA"/>
    <w:rsid w:val="000E247B"/>
    <w:rsid w:val="000E24CC"/>
    <w:rsid w:val="000E25B9"/>
    <w:rsid w:val="000E262C"/>
    <w:rsid w:val="000E279B"/>
    <w:rsid w:val="000E282E"/>
    <w:rsid w:val="000E2AC1"/>
    <w:rsid w:val="000E2B02"/>
    <w:rsid w:val="000E2C86"/>
    <w:rsid w:val="000E2D8C"/>
    <w:rsid w:val="000E2FAE"/>
    <w:rsid w:val="000E3017"/>
    <w:rsid w:val="000E3075"/>
    <w:rsid w:val="000E318A"/>
    <w:rsid w:val="000E3229"/>
    <w:rsid w:val="000E3353"/>
    <w:rsid w:val="000E3358"/>
    <w:rsid w:val="000E34D9"/>
    <w:rsid w:val="000E367F"/>
    <w:rsid w:val="000E3681"/>
    <w:rsid w:val="000E38CC"/>
    <w:rsid w:val="000E38ED"/>
    <w:rsid w:val="000E3923"/>
    <w:rsid w:val="000E39E3"/>
    <w:rsid w:val="000E39F1"/>
    <w:rsid w:val="000E3E00"/>
    <w:rsid w:val="000E3F0E"/>
    <w:rsid w:val="000E3F84"/>
    <w:rsid w:val="000E4142"/>
    <w:rsid w:val="000E41C8"/>
    <w:rsid w:val="000E4212"/>
    <w:rsid w:val="000E44DB"/>
    <w:rsid w:val="000E44FD"/>
    <w:rsid w:val="000E4550"/>
    <w:rsid w:val="000E45AA"/>
    <w:rsid w:val="000E471D"/>
    <w:rsid w:val="000E472A"/>
    <w:rsid w:val="000E47E4"/>
    <w:rsid w:val="000E48CD"/>
    <w:rsid w:val="000E4931"/>
    <w:rsid w:val="000E493E"/>
    <w:rsid w:val="000E495D"/>
    <w:rsid w:val="000E4A47"/>
    <w:rsid w:val="000E4AD5"/>
    <w:rsid w:val="000E4AE0"/>
    <w:rsid w:val="000E4B77"/>
    <w:rsid w:val="000E4BFA"/>
    <w:rsid w:val="000E4C9B"/>
    <w:rsid w:val="000E4D01"/>
    <w:rsid w:val="000E4D85"/>
    <w:rsid w:val="000E4E40"/>
    <w:rsid w:val="000E51AC"/>
    <w:rsid w:val="000E5324"/>
    <w:rsid w:val="000E53E1"/>
    <w:rsid w:val="000E54B3"/>
    <w:rsid w:val="000E54E0"/>
    <w:rsid w:val="000E5500"/>
    <w:rsid w:val="000E55EC"/>
    <w:rsid w:val="000E5830"/>
    <w:rsid w:val="000E5A31"/>
    <w:rsid w:val="000E5A5D"/>
    <w:rsid w:val="000E5C33"/>
    <w:rsid w:val="000E5C4E"/>
    <w:rsid w:val="000E5CCC"/>
    <w:rsid w:val="000E5D2F"/>
    <w:rsid w:val="000E5D6F"/>
    <w:rsid w:val="000E5E62"/>
    <w:rsid w:val="000E5EA1"/>
    <w:rsid w:val="000E5EFE"/>
    <w:rsid w:val="000E5F1E"/>
    <w:rsid w:val="000E6010"/>
    <w:rsid w:val="000E6037"/>
    <w:rsid w:val="000E60B1"/>
    <w:rsid w:val="000E62F6"/>
    <w:rsid w:val="000E633B"/>
    <w:rsid w:val="000E633D"/>
    <w:rsid w:val="000E6386"/>
    <w:rsid w:val="000E65A7"/>
    <w:rsid w:val="000E6635"/>
    <w:rsid w:val="000E66B0"/>
    <w:rsid w:val="000E6779"/>
    <w:rsid w:val="000E69A5"/>
    <w:rsid w:val="000E6BC9"/>
    <w:rsid w:val="000E6E99"/>
    <w:rsid w:val="000E6F11"/>
    <w:rsid w:val="000E6F62"/>
    <w:rsid w:val="000E70F8"/>
    <w:rsid w:val="000E71AA"/>
    <w:rsid w:val="000E71E7"/>
    <w:rsid w:val="000E7206"/>
    <w:rsid w:val="000E744D"/>
    <w:rsid w:val="000E7494"/>
    <w:rsid w:val="000E7535"/>
    <w:rsid w:val="000E7691"/>
    <w:rsid w:val="000E7837"/>
    <w:rsid w:val="000E7BD0"/>
    <w:rsid w:val="000E7C42"/>
    <w:rsid w:val="000E7D78"/>
    <w:rsid w:val="000E7E25"/>
    <w:rsid w:val="000E7EE3"/>
    <w:rsid w:val="000E7F06"/>
    <w:rsid w:val="000E7F51"/>
    <w:rsid w:val="000E7F9A"/>
    <w:rsid w:val="000F00AB"/>
    <w:rsid w:val="000F00D8"/>
    <w:rsid w:val="000F00EA"/>
    <w:rsid w:val="000F012A"/>
    <w:rsid w:val="000F0293"/>
    <w:rsid w:val="000F036B"/>
    <w:rsid w:val="000F04CE"/>
    <w:rsid w:val="000F05FD"/>
    <w:rsid w:val="000F06D8"/>
    <w:rsid w:val="000F0844"/>
    <w:rsid w:val="000F0949"/>
    <w:rsid w:val="000F095B"/>
    <w:rsid w:val="000F0A08"/>
    <w:rsid w:val="000F0B07"/>
    <w:rsid w:val="000F0BE4"/>
    <w:rsid w:val="000F10BB"/>
    <w:rsid w:val="000F10C6"/>
    <w:rsid w:val="000F11B0"/>
    <w:rsid w:val="000F1287"/>
    <w:rsid w:val="000F1320"/>
    <w:rsid w:val="000F1373"/>
    <w:rsid w:val="000F13C4"/>
    <w:rsid w:val="000F13D7"/>
    <w:rsid w:val="000F1414"/>
    <w:rsid w:val="000F15D5"/>
    <w:rsid w:val="000F1629"/>
    <w:rsid w:val="000F17E4"/>
    <w:rsid w:val="000F1A09"/>
    <w:rsid w:val="000F1B0F"/>
    <w:rsid w:val="000F1B13"/>
    <w:rsid w:val="000F1CF3"/>
    <w:rsid w:val="000F1D5D"/>
    <w:rsid w:val="000F1D85"/>
    <w:rsid w:val="000F1ECF"/>
    <w:rsid w:val="000F203A"/>
    <w:rsid w:val="000F20CD"/>
    <w:rsid w:val="000F21E3"/>
    <w:rsid w:val="000F2531"/>
    <w:rsid w:val="000F2861"/>
    <w:rsid w:val="000F2965"/>
    <w:rsid w:val="000F2977"/>
    <w:rsid w:val="000F2987"/>
    <w:rsid w:val="000F2B31"/>
    <w:rsid w:val="000F2D05"/>
    <w:rsid w:val="000F2D4C"/>
    <w:rsid w:val="000F2D79"/>
    <w:rsid w:val="000F2ECB"/>
    <w:rsid w:val="000F2F75"/>
    <w:rsid w:val="000F2F9F"/>
    <w:rsid w:val="000F2FCE"/>
    <w:rsid w:val="000F30B0"/>
    <w:rsid w:val="000F315D"/>
    <w:rsid w:val="000F3176"/>
    <w:rsid w:val="000F3240"/>
    <w:rsid w:val="000F327B"/>
    <w:rsid w:val="000F33B4"/>
    <w:rsid w:val="000F349C"/>
    <w:rsid w:val="000F34C7"/>
    <w:rsid w:val="000F36E9"/>
    <w:rsid w:val="000F3AE5"/>
    <w:rsid w:val="000F3B40"/>
    <w:rsid w:val="000F3BC5"/>
    <w:rsid w:val="000F3D9D"/>
    <w:rsid w:val="000F3E50"/>
    <w:rsid w:val="000F3EA0"/>
    <w:rsid w:val="000F3F57"/>
    <w:rsid w:val="000F3FE3"/>
    <w:rsid w:val="000F3FF0"/>
    <w:rsid w:val="000F3FFF"/>
    <w:rsid w:val="000F412E"/>
    <w:rsid w:val="000F41F7"/>
    <w:rsid w:val="000F4253"/>
    <w:rsid w:val="000F42EA"/>
    <w:rsid w:val="000F4591"/>
    <w:rsid w:val="000F45B7"/>
    <w:rsid w:val="000F48C7"/>
    <w:rsid w:val="000F4914"/>
    <w:rsid w:val="000F498F"/>
    <w:rsid w:val="000F49D6"/>
    <w:rsid w:val="000F4AAC"/>
    <w:rsid w:val="000F4AD8"/>
    <w:rsid w:val="000F4ADF"/>
    <w:rsid w:val="000F4C1A"/>
    <w:rsid w:val="000F4C26"/>
    <w:rsid w:val="000F4CAF"/>
    <w:rsid w:val="000F4F44"/>
    <w:rsid w:val="000F4FA9"/>
    <w:rsid w:val="000F50EC"/>
    <w:rsid w:val="000F510E"/>
    <w:rsid w:val="000F52B4"/>
    <w:rsid w:val="000F52FB"/>
    <w:rsid w:val="000F53CB"/>
    <w:rsid w:val="000F5444"/>
    <w:rsid w:val="000F5474"/>
    <w:rsid w:val="000F55ED"/>
    <w:rsid w:val="000F55F7"/>
    <w:rsid w:val="000F56A0"/>
    <w:rsid w:val="000F56C7"/>
    <w:rsid w:val="000F56CF"/>
    <w:rsid w:val="000F58AF"/>
    <w:rsid w:val="000F5A16"/>
    <w:rsid w:val="000F5A29"/>
    <w:rsid w:val="000F5A79"/>
    <w:rsid w:val="000F5B78"/>
    <w:rsid w:val="000F5BE4"/>
    <w:rsid w:val="000F5EA2"/>
    <w:rsid w:val="000F60D9"/>
    <w:rsid w:val="000F60FE"/>
    <w:rsid w:val="000F61C4"/>
    <w:rsid w:val="000F61E0"/>
    <w:rsid w:val="000F628F"/>
    <w:rsid w:val="000F6308"/>
    <w:rsid w:val="000F6401"/>
    <w:rsid w:val="000F64E2"/>
    <w:rsid w:val="000F6534"/>
    <w:rsid w:val="000F65A9"/>
    <w:rsid w:val="000F661A"/>
    <w:rsid w:val="000F6646"/>
    <w:rsid w:val="000F677E"/>
    <w:rsid w:val="000F67C0"/>
    <w:rsid w:val="000F6881"/>
    <w:rsid w:val="000F695D"/>
    <w:rsid w:val="000F69D1"/>
    <w:rsid w:val="000F69FD"/>
    <w:rsid w:val="000F6A40"/>
    <w:rsid w:val="000F6B40"/>
    <w:rsid w:val="000F6B53"/>
    <w:rsid w:val="000F6BC2"/>
    <w:rsid w:val="000F6BFC"/>
    <w:rsid w:val="000F6C32"/>
    <w:rsid w:val="000F6CC2"/>
    <w:rsid w:val="000F6D5A"/>
    <w:rsid w:val="000F6DB3"/>
    <w:rsid w:val="000F6E3B"/>
    <w:rsid w:val="000F6E58"/>
    <w:rsid w:val="000F6EEF"/>
    <w:rsid w:val="000F6F76"/>
    <w:rsid w:val="000F700A"/>
    <w:rsid w:val="000F7113"/>
    <w:rsid w:val="000F7174"/>
    <w:rsid w:val="000F7391"/>
    <w:rsid w:val="000F7467"/>
    <w:rsid w:val="000F75BE"/>
    <w:rsid w:val="000F76D4"/>
    <w:rsid w:val="000F76F5"/>
    <w:rsid w:val="000F77C9"/>
    <w:rsid w:val="000F77F8"/>
    <w:rsid w:val="000F7835"/>
    <w:rsid w:val="000F7970"/>
    <w:rsid w:val="000F7AE0"/>
    <w:rsid w:val="000F7AFE"/>
    <w:rsid w:val="000F7BBC"/>
    <w:rsid w:val="000F7E42"/>
    <w:rsid w:val="000F7E72"/>
    <w:rsid w:val="000F7F10"/>
    <w:rsid w:val="00100097"/>
    <w:rsid w:val="001000E9"/>
    <w:rsid w:val="0010012F"/>
    <w:rsid w:val="00100169"/>
    <w:rsid w:val="001001BD"/>
    <w:rsid w:val="001001C4"/>
    <w:rsid w:val="001001F6"/>
    <w:rsid w:val="0010020F"/>
    <w:rsid w:val="001002B1"/>
    <w:rsid w:val="001002C5"/>
    <w:rsid w:val="00100462"/>
    <w:rsid w:val="0010055F"/>
    <w:rsid w:val="001005E3"/>
    <w:rsid w:val="0010060E"/>
    <w:rsid w:val="00100623"/>
    <w:rsid w:val="0010067A"/>
    <w:rsid w:val="00100880"/>
    <w:rsid w:val="00100925"/>
    <w:rsid w:val="0010096C"/>
    <w:rsid w:val="0010097B"/>
    <w:rsid w:val="00100A3E"/>
    <w:rsid w:val="00100CA1"/>
    <w:rsid w:val="00100D0B"/>
    <w:rsid w:val="00100EB9"/>
    <w:rsid w:val="00100F62"/>
    <w:rsid w:val="00100FC3"/>
    <w:rsid w:val="00101028"/>
    <w:rsid w:val="00101037"/>
    <w:rsid w:val="00101192"/>
    <w:rsid w:val="001011A2"/>
    <w:rsid w:val="0010124B"/>
    <w:rsid w:val="00101265"/>
    <w:rsid w:val="0010130D"/>
    <w:rsid w:val="00101436"/>
    <w:rsid w:val="00101489"/>
    <w:rsid w:val="00101513"/>
    <w:rsid w:val="0010161B"/>
    <w:rsid w:val="001017D5"/>
    <w:rsid w:val="00101991"/>
    <w:rsid w:val="00101A0E"/>
    <w:rsid w:val="00101A1B"/>
    <w:rsid w:val="00101AA9"/>
    <w:rsid w:val="00101ACE"/>
    <w:rsid w:val="00101B15"/>
    <w:rsid w:val="00101B89"/>
    <w:rsid w:val="00101C0F"/>
    <w:rsid w:val="00101D0C"/>
    <w:rsid w:val="00101D99"/>
    <w:rsid w:val="00101E8C"/>
    <w:rsid w:val="00101FBA"/>
    <w:rsid w:val="0010207A"/>
    <w:rsid w:val="001020CD"/>
    <w:rsid w:val="00102147"/>
    <w:rsid w:val="001021B6"/>
    <w:rsid w:val="0010235F"/>
    <w:rsid w:val="001024E9"/>
    <w:rsid w:val="0010283F"/>
    <w:rsid w:val="0010285C"/>
    <w:rsid w:val="00102904"/>
    <w:rsid w:val="00102B4A"/>
    <w:rsid w:val="00102B5E"/>
    <w:rsid w:val="00102D22"/>
    <w:rsid w:val="00102D2E"/>
    <w:rsid w:val="00102DA5"/>
    <w:rsid w:val="00102F39"/>
    <w:rsid w:val="0010309B"/>
    <w:rsid w:val="00103364"/>
    <w:rsid w:val="0010341A"/>
    <w:rsid w:val="00103642"/>
    <w:rsid w:val="00103658"/>
    <w:rsid w:val="0010366C"/>
    <w:rsid w:val="001036A0"/>
    <w:rsid w:val="00103851"/>
    <w:rsid w:val="00103ABE"/>
    <w:rsid w:val="00103B53"/>
    <w:rsid w:val="00103C9F"/>
    <w:rsid w:val="00104015"/>
    <w:rsid w:val="00104058"/>
    <w:rsid w:val="0010405D"/>
    <w:rsid w:val="0010413F"/>
    <w:rsid w:val="00104213"/>
    <w:rsid w:val="00104228"/>
    <w:rsid w:val="001042C4"/>
    <w:rsid w:val="001042E6"/>
    <w:rsid w:val="00104566"/>
    <w:rsid w:val="00104640"/>
    <w:rsid w:val="00104668"/>
    <w:rsid w:val="001047A4"/>
    <w:rsid w:val="00104808"/>
    <w:rsid w:val="00104871"/>
    <w:rsid w:val="001048F5"/>
    <w:rsid w:val="0010495C"/>
    <w:rsid w:val="00104A80"/>
    <w:rsid w:val="00104BAE"/>
    <w:rsid w:val="00104BB3"/>
    <w:rsid w:val="0010501F"/>
    <w:rsid w:val="001050B7"/>
    <w:rsid w:val="001050DC"/>
    <w:rsid w:val="00105130"/>
    <w:rsid w:val="0010518B"/>
    <w:rsid w:val="001051EB"/>
    <w:rsid w:val="0010521E"/>
    <w:rsid w:val="001052CF"/>
    <w:rsid w:val="00105325"/>
    <w:rsid w:val="0010537A"/>
    <w:rsid w:val="0010543D"/>
    <w:rsid w:val="001055DC"/>
    <w:rsid w:val="0010562C"/>
    <w:rsid w:val="0010568A"/>
    <w:rsid w:val="0010571A"/>
    <w:rsid w:val="00105748"/>
    <w:rsid w:val="00105820"/>
    <w:rsid w:val="0010587C"/>
    <w:rsid w:val="0010593E"/>
    <w:rsid w:val="001059B1"/>
    <w:rsid w:val="00105B25"/>
    <w:rsid w:val="00105BA0"/>
    <w:rsid w:val="00105CDD"/>
    <w:rsid w:val="00105CEE"/>
    <w:rsid w:val="00105E67"/>
    <w:rsid w:val="0010602C"/>
    <w:rsid w:val="0010603D"/>
    <w:rsid w:val="001060C2"/>
    <w:rsid w:val="00106128"/>
    <w:rsid w:val="00106170"/>
    <w:rsid w:val="00106204"/>
    <w:rsid w:val="00106296"/>
    <w:rsid w:val="001062CF"/>
    <w:rsid w:val="00106405"/>
    <w:rsid w:val="00106517"/>
    <w:rsid w:val="0010660E"/>
    <w:rsid w:val="00106619"/>
    <w:rsid w:val="0010664C"/>
    <w:rsid w:val="001067DB"/>
    <w:rsid w:val="0010692C"/>
    <w:rsid w:val="001069B2"/>
    <w:rsid w:val="00106A95"/>
    <w:rsid w:val="00106AC2"/>
    <w:rsid w:val="00106B83"/>
    <w:rsid w:val="00106BDC"/>
    <w:rsid w:val="00106C2D"/>
    <w:rsid w:val="00106CC3"/>
    <w:rsid w:val="00106CF5"/>
    <w:rsid w:val="00106D25"/>
    <w:rsid w:val="00106E7E"/>
    <w:rsid w:val="00106F18"/>
    <w:rsid w:val="0010705B"/>
    <w:rsid w:val="0010722F"/>
    <w:rsid w:val="00107310"/>
    <w:rsid w:val="00107350"/>
    <w:rsid w:val="001074D1"/>
    <w:rsid w:val="0010756F"/>
    <w:rsid w:val="00107600"/>
    <w:rsid w:val="0010773B"/>
    <w:rsid w:val="00107772"/>
    <w:rsid w:val="001078D5"/>
    <w:rsid w:val="00107915"/>
    <w:rsid w:val="00107ACE"/>
    <w:rsid w:val="00107B54"/>
    <w:rsid w:val="00107BBA"/>
    <w:rsid w:val="00107BC1"/>
    <w:rsid w:val="00107C26"/>
    <w:rsid w:val="00107DAD"/>
    <w:rsid w:val="00107E05"/>
    <w:rsid w:val="0011012D"/>
    <w:rsid w:val="00110135"/>
    <w:rsid w:val="001101B9"/>
    <w:rsid w:val="001101CE"/>
    <w:rsid w:val="001102FD"/>
    <w:rsid w:val="00110415"/>
    <w:rsid w:val="00110531"/>
    <w:rsid w:val="001105D0"/>
    <w:rsid w:val="001105F6"/>
    <w:rsid w:val="00110673"/>
    <w:rsid w:val="0011071C"/>
    <w:rsid w:val="001107FE"/>
    <w:rsid w:val="00110965"/>
    <w:rsid w:val="00110A2C"/>
    <w:rsid w:val="00110C0A"/>
    <w:rsid w:val="00110C6A"/>
    <w:rsid w:val="00110C74"/>
    <w:rsid w:val="00110DA3"/>
    <w:rsid w:val="00110E72"/>
    <w:rsid w:val="00110F10"/>
    <w:rsid w:val="00110F42"/>
    <w:rsid w:val="00110F4C"/>
    <w:rsid w:val="00110FBF"/>
    <w:rsid w:val="00111097"/>
    <w:rsid w:val="0011110D"/>
    <w:rsid w:val="00111169"/>
    <w:rsid w:val="00111197"/>
    <w:rsid w:val="0011129C"/>
    <w:rsid w:val="001112DA"/>
    <w:rsid w:val="001112E9"/>
    <w:rsid w:val="00111481"/>
    <w:rsid w:val="0011148E"/>
    <w:rsid w:val="001114FE"/>
    <w:rsid w:val="0011156C"/>
    <w:rsid w:val="001115C0"/>
    <w:rsid w:val="001115F4"/>
    <w:rsid w:val="0011169F"/>
    <w:rsid w:val="001116D7"/>
    <w:rsid w:val="00111843"/>
    <w:rsid w:val="001118AA"/>
    <w:rsid w:val="0011196A"/>
    <w:rsid w:val="00111991"/>
    <w:rsid w:val="001119E5"/>
    <w:rsid w:val="00111A7A"/>
    <w:rsid w:val="00111AD9"/>
    <w:rsid w:val="00111D19"/>
    <w:rsid w:val="00111D2C"/>
    <w:rsid w:val="001121AB"/>
    <w:rsid w:val="0011234A"/>
    <w:rsid w:val="00112509"/>
    <w:rsid w:val="001126E3"/>
    <w:rsid w:val="00112743"/>
    <w:rsid w:val="00112777"/>
    <w:rsid w:val="00112867"/>
    <w:rsid w:val="00112942"/>
    <w:rsid w:val="00112B35"/>
    <w:rsid w:val="00112B5B"/>
    <w:rsid w:val="00112B6A"/>
    <w:rsid w:val="00112B8F"/>
    <w:rsid w:val="00112CE6"/>
    <w:rsid w:val="00112CFB"/>
    <w:rsid w:val="00112D41"/>
    <w:rsid w:val="001131CE"/>
    <w:rsid w:val="001132E1"/>
    <w:rsid w:val="001134DA"/>
    <w:rsid w:val="0011356C"/>
    <w:rsid w:val="0011368C"/>
    <w:rsid w:val="0011372B"/>
    <w:rsid w:val="001137A3"/>
    <w:rsid w:val="001138BF"/>
    <w:rsid w:val="001138C7"/>
    <w:rsid w:val="00113927"/>
    <w:rsid w:val="00113A2F"/>
    <w:rsid w:val="00113D8F"/>
    <w:rsid w:val="00113E00"/>
    <w:rsid w:val="00113F6B"/>
    <w:rsid w:val="00113F70"/>
    <w:rsid w:val="001140FA"/>
    <w:rsid w:val="001141CF"/>
    <w:rsid w:val="0011424A"/>
    <w:rsid w:val="0011429A"/>
    <w:rsid w:val="001142BF"/>
    <w:rsid w:val="001142C5"/>
    <w:rsid w:val="00114379"/>
    <w:rsid w:val="001143A0"/>
    <w:rsid w:val="001146A3"/>
    <w:rsid w:val="001146C6"/>
    <w:rsid w:val="00114776"/>
    <w:rsid w:val="001147B8"/>
    <w:rsid w:val="0011480A"/>
    <w:rsid w:val="0011480C"/>
    <w:rsid w:val="00114949"/>
    <w:rsid w:val="0011496A"/>
    <w:rsid w:val="00114A39"/>
    <w:rsid w:val="00114BA6"/>
    <w:rsid w:val="00114D61"/>
    <w:rsid w:val="00114D64"/>
    <w:rsid w:val="00114E61"/>
    <w:rsid w:val="00114EA7"/>
    <w:rsid w:val="00114EDA"/>
    <w:rsid w:val="0011509A"/>
    <w:rsid w:val="001151AB"/>
    <w:rsid w:val="00115362"/>
    <w:rsid w:val="0011536C"/>
    <w:rsid w:val="00115382"/>
    <w:rsid w:val="00115557"/>
    <w:rsid w:val="001155B6"/>
    <w:rsid w:val="001155DE"/>
    <w:rsid w:val="00115716"/>
    <w:rsid w:val="0011579B"/>
    <w:rsid w:val="0011584C"/>
    <w:rsid w:val="001159C7"/>
    <w:rsid w:val="001159D0"/>
    <w:rsid w:val="00115BD7"/>
    <w:rsid w:val="00115C6C"/>
    <w:rsid w:val="00115CA7"/>
    <w:rsid w:val="00115D19"/>
    <w:rsid w:val="00115D2B"/>
    <w:rsid w:val="00115D70"/>
    <w:rsid w:val="00115DC0"/>
    <w:rsid w:val="00115E5D"/>
    <w:rsid w:val="00115F76"/>
    <w:rsid w:val="00116127"/>
    <w:rsid w:val="00116140"/>
    <w:rsid w:val="00116222"/>
    <w:rsid w:val="0011633F"/>
    <w:rsid w:val="00116364"/>
    <w:rsid w:val="0011677E"/>
    <w:rsid w:val="001167A5"/>
    <w:rsid w:val="00116897"/>
    <w:rsid w:val="00116AFC"/>
    <w:rsid w:val="00116C09"/>
    <w:rsid w:val="00116C19"/>
    <w:rsid w:val="00116CF5"/>
    <w:rsid w:val="00116E66"/>
    <w:rsid w:val="00116EBA"/>
    <w:rsid w:val="00116F22"/>
    <w:rsid w:val="00116F27"/>
    <w:rsid w:val="00117114"/>
    <w:rsid w:val="00117256"/>
    <w:rsid w:val="001172C9"/>
    <w:rsid w:val="00117451"/>
    <w:rsid w:val="0011763F"/>
    <w:rsid w:val="001176B9"/>
    <w:rsid w:val="00117957"/>
    <w:rsid w:val="00117A51"/>
    <w:rsid w:val="00117B90"/>
    <w:rsid w:val="00117C56"/>
    <w:rsid w:val="00117C88"/>
    <w:rsid w:val="00117D04"/>
    <w:rsid w:val="00117D4C"/>
    <w:rsid w:val="00117D6D"/>
    <w:rsid w:val="001200E2"/>
    <w:rsid w:val="0012010D"/>
    <w:rsid w:val="00120114"/>
    <w:rsid w:val="001201A3"/>
    <w:rsid w:val="001201FC"/>
    <w:rsid w:val="0012022B"/>
    <w:rsid w:val="0012025E"/>
    <w:rsid w:val="001202A3"/>
    <w:rsid w:val="001202D7"/>
    <w:rsid w:val="001202EC"/>
    <w:rsid w:val="001203DB"/>
    <w:rsid w:val="001204A5"/>
    <w:rsid w:val="0012079F"/>
    <w:rsid w:val="001207F3"/>
    <w:rsid w:val="00120923"/>
    <w:rsid w:val="0012097E"/>
    <w:rsid w:val="001209A7"/>
    <w:rsid w:val="00120B06"/>
    <w:rsid w:val="00120B72"/>
    <w:rsid w:val="00120C4E"/>
    <w:rsid w:val="00120D2A"/>
    <w:rsid w:val="00120F7B"/>
    <w:rsid w:val="00120FF3"/>
    <w:rsid w:val="00121009"/>
    <w:rsid w:val="00121241"/>
    <w:rsid w:val="00121265"/>
    <w:rsid w:val="00121310"/>
    <w:rsid w:val="00121319"/>
    <w:rsid w:val="00121420"/>
    <w:rsid w:val="0012157E"/>
    <w:rsid w:val="00121726"/>
    <w:rsid w:val="00121897"/>
    <w:rsid w:val="00121AF7"/>
    <w:rsid w:val="00121B88"/>
    <w:rsid w:val="00121BE7"/>
    <w:rsid w:val="00121D98"/>
    <w:rsid w:val="00121DC1"/>
    <w:rsid w:val="00121E13"/>
    <w:rsid w:val="00121E20"/>
    <w:rsid w:val="00121E3A"/>
    <w:rsid w:val="00121FDE"/>
    <w:rsid w:val="0012201A"/>
    <w:rsid w:val="00122052"/>
    <w:rsid w:val="0012220B"/>
    <w:rsid w:val="001223D5"/>
    <w:rsid w:val="001224B8"/>
    <w:rsid w:val="00122508"/>
    <w:rsid w:val="00122581"/>
    <w:rsid w:val="00122842"/>
    <w:rsid w:val="00122859"/>
    <w:rsid w:val="001228C1"/>
    <w:rsid w:val="001228DC"/>
    <w:rsid w:val="001228E9"/>
    <w:rsid w:val="001228FD"/>
    <w:rsid w:val="001229DE"/>
    <w:rsid w:val="00122A86"/>
    <w:rsid w:val="00122AF4"/>
    <w:rsid w:val="00122EB3"/>
    <w:rsid w:val="00122F12"/>
    <w:rsid w:val="00122F1A"/>
    <w:rsid w:val="00123026"/>
    <w:rsid w:val="00123214"/>
    <w:rsid w:val="00123236"/>
    <w:rsid w:val="001233A5"/>
    <w:rsid w:val="0012343D"/>
    <w:rsid w:val="0012345C"/>
    <w:rsid w:val="00123550"/>
    <w:rsid w:val="001235C4"/>
    <w:rsid w:val="001236A1"/>
    <w:rsid w:val="001238AD"/>
    <w:rsid w:val="00123975"/>
    <w:rsid w:val="00123A55"/>
    <w:rsid w:val="00123AA8"/>
    <w:rsid w:val="00123AB8"/>
    <w:rsid w:val="00123C1D"/>
    <w:rsid w:val="00123C30"/>
    <w:rsid w:val="00123C40"/>
    <w:rsid w:val="00123D3C"/>
    <w:rsid w:val="00123D55"/>
    <w:rsid w:val="00123DED"/>
    <w:rsid w:val="00123E67"/>
    <w:rsid w:val="00123EA5"/>
    <w:rsid w:val="0012412C"/>
    <w:rsid w:val="00124150"/>
    <w:rsid w:val="001241B0"/>
    <w:rsid w:val="0012423A"/>
    <w:rsid w:val="00124453"/>
    <w:rsid w:val="00124597"/>
    <w:rsid w:val="0012459B"/>
    <w:rsid w:val="0012467D"/>
    <w:rsid w:val="00124689"/>
    <w:rsid w:val="001246EC"/>
    <w:rsid w:val="0012480A"/>
    <w:rsid w:val="00124821"/>
    <w:rsid w:val="001249BA"/>
    <w:rsid w:val="001249D7"/>
    <w:rsid w:val="001249F2"/>
    <w:rsid w:val="00124ADC"/>
    <w:rsid w:val="00124B40"/>
    <w:rsid w:val="00124C33"/>
    <w:rsid w:val="00124D5A"/>
    <w:rsid w:val="00124E10"/>
    <w:rsid w:val="00124F9B"/>
    <w:rsid w:val="00124FEB"/>
    <w:rsid w:val="00125047"/>
    <w:rsid w:val="00125078"/>
    <w:rsid w:val="001250B7"/>
    <w:rsid w:val="00125206"/>
    <w:rsid w:val="00125285"/>
    <w:rsid w:val="0012529D"/>
    <w:rsid w:val="001252FE"/>
    <w:rsid w:val="0012539D"/>
    <w:rsid w:val="001253AF"/>
    <w:rsid w:val="001256C6"/>
    <w:rsid w:val="00125705"/>
    <w:rsid w:val="001257E6"/>
    <w:rsid w:val="0012596E"/>
    <w:rsid w:val="00125AB6"/>
    <w:rsid w:val="00125AD7"/>
    <w:rsid w:val="00125AD9"/>
    <w:rsid w:val="00125B45"/>
    <w:rsid w:val="00125BEA"/>
    <w:rsid w:val="00125C3C"/>
    <w:rsid w:val="00125E18"/>
    <w:rsid w:val="00125EF3"/>
    <w:rsid w:val="00125FBE"/>
    <w:rsid w:val="0012603E"/>
    <w:rsid w:val="0012613D"/>
    <w:rsid w:val="00126412"/>
    <w:rsid w:val="00126673"/>
    <w:rsid w:val="001267D6"/>
    <w:rsid w:val="00126804"/>
    <w:rsid w:val="0012681B"/>
    <w:rsid w:val="0012697D"/>
    <w:rsid w:val="001269BA"/>
    <w:rsid w:val="001269E5"/>
    <w:rsid w:val="00126B39"/>
    <w:rsid w:val="00126C38"/>
    <w:rsid w:val="00126C3C"/>
    <w:rsid w:val="00126F43"/>
    <w:rsid w:val="00126F99"/>
    <w:rsid w:val="0012704C"/>
    <w:rsid w:val="00127094"/>
    <w:rsid w:val="0012722E"/>
    <w:rsid w:val="001273B3"/>
    <w:rsid w:val="0012748A"/>
    <w:rsid w:val="001274AC"/>
    <w:rsid w:val="001275E6"/>
    <w:rsid w:val="001276BF"/>
    <w:rsid w:val="001276FD"/>
    <w:rsid w:val="001277BA"/>
    <w:rsid w:val="001277DC"/>
    <w:rsid w:val="00127848"/>
    <w:rsid w:val="00127868"/>
    <w:rsid w:val="0012787A"/>
    <w:rsid w:val="00127890"/>
    <w:rsid w:val="00127AEC"/>
    <w:rsid w:val="00127B36"/>
    <w:rsid w:val="00127B4A"/>
    <w:rsid w:val="00127B65"/>
    <w:rsid w:val="00127BAE"/>
    <w:rsid w:val="00127DE2"/>
    <w:rsid w:val="00127DFE"/>
    <w:rsid w:val="00127F1F"/>
    <w:rsid w:val="00127F28"/>
    <w:rsid w:val="0013014D"/>
    <w:rsid w:val="001301AC"/>
    <w:rsid w:val="001301E5"/>
    <w:rsid w:val="0013025A"/>
    <w:rsid w:val="001302C8"/>
    <w:rsid w:val="001304C3"/>
    <w:rsid w:val="001306CF"/>
    <w:rsid w:val="001306FD"/>
    <w:rsid w:val="00130714"/>
    <w:rsid w:val="001307E1"/>
    <w:rsid w:val="001308F8"/>
    <w:rsid w:val="00130953"/>
    <w:rsid w:val="00130A6C"/>
    <w:rsid w:val="00130A70"/>
    <w:rsid w:val="00130C30"/>
    <w:rsid w:val="00130D29"/>
    <w:rsid w:val="00130E69"/>
    <w:rsid w:val="00130EFD"/>
    <w:rsid w:val="00130F15"/>
    <w:rsid w:val="00130FB7"/>
    <w:rsid w:val="00131169"/>
    <w:rsid w:val="0013119B"/>
    <w:rsid w:val="001311CF"/>
    <w:rsid w:val="00131506"/>
    <w:rsid w:val="00131683"/>
    <w:rsid w:val="001316D9"/>
    <w:rsid w:val="001318C6"/>
    <w:rsid w:val="001318F6"/>
    <w:rsid w:val="00131904"/>
    <w:rsid w:val="0013199F"/>
    <w:rsid w:val="00131A93"/>
    <w:rsid w:val="00131AC6"/>
    <w:rsid w:val="00131B2C"/>
    <w:rsid w:val="00131CCF"/>
    <w:rsid w:val="00131E19"/>
    <w:rsid w:val="00131E58"/>
    <w:rsid w:val="001320F7"/>
    <w:rsid w:val="001321CE"/>
    <w:rsid w:val="001322B0"/>
    <w:rsid w:val="00132523"/>
    <w:rsid w:val="0013264A"/>
    <w:rsid w:val="0013266E"/>
    <w:rsid w:val="00132692"/>
    <w:rsid w:val="00132722"/>
    <w:rsid w:val="00132767"/>
    <w:rsid w:val="00132787"/>
    <w:rsid w:val="00132860"/>
    <w:rsid w:val="00132872"/>
    <w:rsid w:val="00132917"/>
    <w:rsid w:val="00132A30"/>
    <w:rsid w:val="00132B08"/>
    <w:rsid w:val="00132B28"/>
    <w:rsid w:val="00132B83"/>
    <w:rsid w:val="00132CD4"/>
    <w:rsid w:val="00132D74"/>
    <w:rsid w:val="00132E7E"/>
    <w:rsid w:val="00132EA6"/>
    <w:rsid w:val="00132EDA"/>
    <w:rsid w:val="00132F69"/>
    <w:rsid w:val="00133010"/>
    <w:rsid w:val="00133016"/>
    <w:rsid w:val="0013334C"/>
    <w:rsid w:val="00133390"/>
    <w:rsid w:val="0013344F"/>
    <w:rsid w:val="0013359C"/>
    <w:rsid w:val="001336AD"/>
    <w:rsid w:val="00133751"/>
    <w:rsid w:val="001338C7"/>
    <w:rsid w:val="00133A10"/>
    <w:rsid w:val="00133BC6"/>
    <w:rsid w:val="00133CA0"/>
    <w:rsid w:val="00133E41"/>
    <w:rsid w:val="00133EBD"/>
    <w:rsid w:val="0013404E"/>
    <w:rsid w:val="00134130"/>
    <w:rsid w:val="00134535"/>
    <w:rsid w:val="001345D5"/>
    <w:rsid w:val="00134689"/>
    <w:rsid w:val="0013468D"/>
    <w:rsid w:val="0013477A"/>
    <w:rsid w:val="001348C5"/>
    <w:rsid w:val="001348DC"/>
    <w:rsid w:val="00134B25"/>
    <w:rsid w:val="00134C62"/>
    <w:rsid w:val="00134EE6"/>
    <w:rsid w:val="00135015"/>
    <w:rsid w:val="00135095"/>
    <w:rsid w:val="001352A0"/>
    <w:rsid w:val="001352A6"/>
    <w:rsid w:val="001352B5"/>
    <w:rsid w:val="001352F8"/>
    <w:rsid w:val="00135337"/>
    <w:rsid w:val="0013535E"/>
    <w:rsid w:val="0013547B"/>
    <w:rsid w:val="0013547E"/>
    <w:rsid w:val="00135508"/>
    <w:rsid w:val="00135574"/>
    <w:rsid w:val="0013561E"/>
    <w:rsid w:val="00135784"/>
    <w:rsid w:val="001357B7"/>
    <w:rsid w:val="00135829"/>
    <w:rsid w:val="00135833"/>
    <w:rsid w:val="0013588A"/>
    <w:rsid w:val="001358A7"/>
    <w:rsid w:val="001358C9"/>
    <w:rsid w:val="001358F4"/>
    <w:rsid w:val="00135B04"/>
    <w:rsid w:val="00135BE9"/>
    <w:rsid w:val="00135D54"/>
    <w:rsid w:val="00135DF6"/>
    <w:rsid w:val="00135E05"/>
    <w:rsid w:val="00135E7F"/>
    <w:rsid w:val="00135F7F"/>
    <w:rsid w:val="00135FA4"/>
    <w:rsid w:val="00136126"/>
    <w:rsid w:val="0013612A"/>
    <w:rsid w:val="0013626A"/>
    <w:rsid w:val="001364C7"/>
    <w:rsid w:val="00136571"/>
    <w:rsid w:val="001365D8"/>
    <w:rsid w:val="00136698"/>
    <w:rsid w:val="001367D9"/>
    <w:rsid w:val="00136816"/>
    <w:rsid w:val="0013682F"/>
    <w:rsid w:val="001368B4"/>
    <w:rsid w:val="00136961"/>
    <w:rsid w:val="00136998"/>
    <w:rsid w:val="001369F5"/>
    <w:rsid w:val="00136A30"/>
    <w:rsid w:val="00136AAD"/>
    <w:rsid w:val="00136BA1"/>
    <w:rsid w:val="00136BAE"/>
    <w:rsid w:val="00136BFB"/>
    <w:rsid w:val="00136CAD"/>
    <w:rsid w:val="00136CE9"/>
    <w:rsid w:val="00136D3F"/>
    <w:rsid w:val="00136D5C"/>
    <w:rsid w:val="00136DF8"/>
    <w:rsid w:val="00137093"/>
    <w:rsid w:val="00137118"/>
    <w:rsid w:val="00137234"/>
    <w:rsid w:val="00137280"/>
    <w:rsid w:val="00137288"/>
    <w:rsid w:val="00137480"/>
    <w:rsid w:val="00137580"/>
    <w:rsid w:val="001376AF"/>
    <w:rsid w:val="001376F7"/>
    <w:rsid w:val="00137736"/>
    <w:rsid w:val="00137786"/>
    <w:rsid w:val="001377C3"/>
    <w:rsid w:val="00137970"/>
    <w:rsid w:val="00137A0E"/>
    <w:rsid w:val="00137A97"/>
    <w:rsid w:val="00137C04"/>
    <w:rsid w:val="00137C36"/>
    <w:rsid w:val="00137CBD"/>
    <w:rsid w:val="00137E10"/>
    <w:rsid w:val="00137E68"/>
    <w:rsid w:val="00137ED8"/>
    <w:rsid w:val="00137F60"/>
    <w:rsid w:val="0014013E"/>
    <w:rsid w:val="001401DB"/>
    <w:rsid w:val="0014026B"/>
    <w:rsid w:val="001402DA"/>
    <w:rsid w:val="001403DF"/>
    <w:rsid w:val="001403EF"/>
    <w:rsid w:val="00140608"/>
    <w:rsid w:val="0014073C"/>
    <w:rsid w:val="00140762"/>
    <w:rsid w:val="001408F3"/>
    <w:rsid w:val="00140912"/>
    <w:rsid w:val="00140E5E"/>
    <w:rsid w:val="00140EB0"/>
    <w:rsid w:val="00140EF1"/>
    <w:rsid w:val="001410E1"/>
    <w:rsid w:val="001410F1"/>
    <w:rsid w:val="0014114A"/>
    <w:rsid w:val="0014117F"/>
    <w:rsid w:val="001411C7"/>
    <w:rsid w:val="001411F6"/>
    <w:rsid w:val="00141300"/>
    <w:rsid w:val="00141323"/>
    <w:rsid w:val="00141382"/>
    <w:rsid w:val="0014144E"/>
    <w:rsid w:val="0014147E"/>
    <w:rsid w:val="001414D7"/>
    <w:rsid w:val="001414FA"/>
    <w:rsid w:val="00141520"/>
    <w:rsid w:val="001415D5"/>
    <w:rsid w:val="001416B0"/>
    <w:rsid w:val="001416ED"/>
    <w:rsid w:val="001418FE"/>
    <w:rsid w:val="00141907"/>
    <w:rsid w:val="00141BD2"/>
    <w:rsid w:val="00141CEC"/>
    <w:rsid w:val="00141E46"/>
    <w:rsid w:val="00141FDC"/>
    <w:rsid w:val="0014206B"/>
    <w:rsid w:val="00142093"/>
    <w:rsid w:val="001420DA"/>
    <w:rsid w:val="00142153"/>
    <w:rsid w:val="00142286"/>
    <w:rsid w:val="001422A5"/>
    <w:rsid w:val="00142340"/>
    <w:rsid w:val="0014235F"/>
    <w:rsid w:val="001425A7"/>
    <w:rsid w:val="00142646"/>
    <w:rsid w:val="001426EA"/>
    <w:rsid w:val="001427C5"/>
    <w:rsid w:val="00142854"/>
    <w:rsid w:val="0014287E"/>
    <w:rsid w:val="00142943"/>
    <w:rsid w:val="0014297C"/>
    <w:rsid w:val="00142981"/>
    <w:rsid w:val="00142A16"/>
    <w:rsid w:val="00142A31"/>
    <w:rsid w:val="00142AD6"/>
    <w:rsid w:val="00142D73"/>
    <w:rsid w:val="00142E13"/>
    <w:rsid w:val="00142E3B"/>
    <w:rsid w:val="00142E42"/>
    <w:rsid w:val="00142F87"/>
    <w:rsid w:val="00143018"/>
    <w:rsid w:val="0014308A"/>
    <w:rsid w:val="001430F3"/>
    <w:rsid w:val="0014313A"/>
    <w:rsid w:val="0014326E"/>
    <w:rsid w:val="00143310"/>
    <w:rsid w:val="001433C9"/>
    <w:rsid w:val="00143445"/>
    <w:rsid w:val="001434C7"/>
    <w:rsid w:val="001435E6"/>
    <w:rsid w:val="00143607"/>
    <w:rsid w:val="0014371C"/>
    <w:rsid w:val="001437A1"/>
    <w:rsid w:val="0014384F"/>
    <w:rsid w:val="00143932"/>
    <w:rsid w:val="0014397A"/>
    <w:rsid w:val="00143D0E"/>
    <w:rsid w:val="00143D4C"/>
    <w:rsid w:val="00143D6F"/>
    <w:rsid w:val="00143E62"/>
    <w:rsid w:val="00143E78"/>
    <w:rsid w:val="00143E81"/>
    <w:rsid w:val="00143F6A"/>
    <w:rsid w:val="00143FFE"/>
    <w:rsid w:val="00144238"/>
    <w:rsid w:val="0014447C"/>
    <w:rsid w:val="001444BB"/>
    <w:rsid w:val="001445AA"/>
    <w:rsid w:val="00144691"/>
    <w:rsid w:val="0014471E"/>
    <w:rsid w:val="001447E1"/>
    <w:rsid w:val="0014491B"/>
    <w:rsid w:val="00144993"/>
    <w:rsid w:val="001449F4"/>
    <w:rsid w:val="00144A99"/>
    <w:rsid w:val="00144B2B"/>
    <w:rsid w:val="00144B3F"/>
    <w:rsid w:val="00144BF3"/>
    <w:rsid w:val="00144BFD"/>
    <w:rsid w:val="00144CC1"/>
    <w:rsid w:val="00144D9D"/>
    <w:rsid w:val="00144E04"/>
    <w:rsid w:val="00144E31"/>
    <w:rsid w:val="0014519B"/>
    <w:rsid w:val="001454C4"/>
    <w:rsid w:val="00145723"/>
    <w:rsid w:val="001458ED"/>
    <w:rsid w:val="00145932"/>
    <w:rsid w:val="00145AEA"/>
    <w:rsid w:val="00145AF4"/>
    <w:rsid w:val="00146129"/>
    <w:rsid w:val="0014622F"/>
    <w:rsid w:val="0014624C"/>
    <w:rsid w:val="00146358"/>
    <w:rsid w:val="00146377"/>
    <w:rsid w:val="0014652F"/>
    <w:rsid w:val="0014660A"/>
    <w:rsid w:val="001466F4"/>
    <w:rsid w:val="00146720"/>
    <w:rsid w:val="001468E3"/>
    <w:rsid w:val="0014695E"/>
    <w:rsid w:val="0014699C"/>
    <w:rsid w:val="001469B5"/>
    <w:rsid w:val="001469C8"/>
    <w:rsid w:val="001469EC"/>
    <w:rsid w:val="00146A4F"/>
    <w:rsid w:val="00146AC0"/>
    <w:rsid w:val="00146AE9"/>
    <w:rsid w:val="00146AFF"/>
    <w:rsid w:val="00146B2D"/>
    <w:rsid w:val="00146BC8"/>
    <w:rsid w:val="00146C64"/>
    <w:rsid w:val="00146D01"/>
    <w:rsid w:val="00146D5F"/>
    <w:rsid w:val="00146E2E"/>
    <w:rsid w:val="00146E7F"/>
    <w:rsid w:val="00146EDA"/>
    <w:rsid w:val="00146EE3"/>
    <w:rsid w:val="00146F6D"/>
    <w:rsid w:val="00146FE7"/>
    <w:rsid w:val="001472C2"/>
    <w:rsid w:val="00147324"/>
    <w:rsid w:val="001473A6"/>
    <w:rsid w:val="00147506"/>
    <w:rsid w:val="00147619"/>
    <w:rsid w:val="001477C4"/>
    <w:rsid w:val="00147800"/>
    <w:rsid w:val="001479A5"/>
    <w:rsid w:val="001479AC"/>
    <w:rsid w:val="001479DF"/>
    <w:rsid w:val="00147C91"/>
    <w:rsid w:val="00147CAA"/>
    <w:rsid w:val="00147D65"/>
    <w:rsid w:val="00147D91"/>
    <w:rsid w:val="00147E47"/>
    <w:rsid w:val="00147FCF"/>
    <w:rsid w:val="00150015"/>
    <w:rsid w:val="0015011E"/>
    <w:rsid w:val="00150191"/>
    <w:rsid w:val="00150258"/>
    <w:rsid w:val="00150280"/>
    <w:rsid w:val="00150349"/>
    <w:rsid w:val="0015037F"/>
    <w:rsid w:val="001506DA"/>
    <w:rsid w:val="0015072A"/>
    <w:rsid w:val="001507A6"/>
    <w:rsid w:val="001508B9"/>
    <w:rsid w:val="001508E1"/>
    <w:rsid w:val="00150919"/>
    <w:rsid w:val="00150A24"/>
    <w:rsid w:val="00150AF5"/>
    <w:rsid w:val="00150B25"/>
    <w:rsid w:val="00150BAF"/>
    <w:rsid w:val="00150BE1"/>
    <w:rsid w:val="00150C26"/>
    <w:rsid w:val="00150CD5"/>
    <w:rsid w:val="00150CD6"/>
    <w:rsid w:val="00150E28"/>
    <w:rsid w:val="00150EC3"/>
    <w:rsid w:val="00151096"/>
    <w:rsid w:val="001510B6"/>
    <w:rsid w:val="001510BE"/>
    <w:rsid w:val="001510ED"/>
    <w:rsid w:val="00151169"/>
    <w:rsid w:val="00151591"/>
    <w:rsid w:val="0015173B"/>
    <w:rsid w:val="00151805"/>
    <w:rsid w:val="00151816"/>
    <w:rsid w:val="001518AA"/>
    <w:rsid w:val="00151906"/>
    <w:rsid w:val="00151A55"/>
    <w:rsid w:val="00151CAE"/>
    <w:rsid w:val="00151D7E"/>
    <w:rsid w:val="00151EA5"/>
    <w:rsid w:val="00151F0B"/>
    <w:rsid w:val="00151F76"/>
    <w:rsid w:val="00151FD5"/>
    <w:rsid w:val="00151FF8"/>
    <w:rsid w:val="0015203B"/>
    <w:rsid w:val="00152066"/>
    <w:rsid w:val="00152331"/>
    <w:rsid w:val="0015263A"/>
    <w:rsid w:val="001526CA"/>
    <w:rsid w:val="0015289B"/>
    <w:rsid w:val="0015294D"/>
    <w:rsid w:val="00152965"/>
    <w:rsid w:val="00152A3B"/>
    <w:rsid w:val="00152DC3"/>
    <w:rsid w:val="00153021"/>
    <w:rsid w:val="001531B6"/>
    <w:rsid w:val="001531CD"/>
    <w:rsid w:val="001531FD"/>
    <w:rsid w:val="001532FD"/>
    <w:rsid w:val="00153408"/>
    <w:rsid w:val="0015347E"/>
    <w:rsid w:val="001534DA"/>
    <w:rsid w:val="001535BF"/>
    <w:rsid w:val="001535D0"/>
    <w:rsid w:val="00153603"/>
    <w:rsid w:val="00153698"/>
    <w:rsid w:val="001537BB"/>
    <w:rsid w:val="0015399A"/>
    <w:rsid w:val="001539E4"/>
    <w:rsid w:val="00153A2E"/>
    <w:rsid w:val="00153A48"/>
    <w:rsid w:val="00153A6B"/>
    <w:rsid w:val="00153A8E"/>
    <w:rsid w:val="00153DE6"/>
    <w:rsid w:val="00153E0B"/>
    <w:rsid w:val="00153EEF"/>
    <w:rsid w:val="00153F29"/>
    <w:rsid w:val="001540CB"/>
    <w:rsid w:val="001542AD"/>
    <w:rsid w:val="001544AB"/>
    <w:rsid w:val="00154585"/>
    <w:rsid w:val="00154620"/>
    <w:rsid w:val="00154679"/>
    <w:rsid w:val="0015469B"/>
    <w:rsid w:val="0015486A"/>
    <w:rsid w:val="00154A24"/>
    <w:rsid w:val="00154B50"/>
    <w:rsid w:val="00154C31"/>
    <w:rsid w:val="00154D36"/>
    <w:rsid w:val="00154E96"/>
    <w:rsid w:val="00155029"/>
    <w:rsid w:val="0015508E"/>
    <w:rsid w:val="00155202"/>
    <w:rsid w:val="0015556A"/>
    <w:rsid w:val="00155643"/>
    <w:rsid w:val="001556E9"/>
    <w:rsid w:val="00155717"/>
    <w:rsid w:val="0015588F"/>
    <w:rsid w:val="00155E43"/>
    <w:rsid w:val="00155ED2"/>
    <w:rsid w:val="00155F7A"/>
    <w:rsid w:val="00156034"/>
    <w:rsid w:val="00156180"/>
    <w:rsid w:val="00156260"/>
    <w:rsid w:val="001562FF"/>
    <w:rsid w:val="00156411"/>
    <w:rsid w:val="00156453"/>
    <w:rsid w:val="001565A6"/>
    <w:rsid w:val="0015674F"/>
    <w:rsid w:val="0015677F"/>
    <w:rsid w:val="001567C2"/>
    <w:rsid w:val="00156907"/>
    <w:rsid w:val="0015696E"/>
    <w:rsid w:val="00156B9A"/>
    <w:rsid w:val="00156D71"/>
    <w:rsid w:val="00156DEC"/>
    <w:rsid w:val="00156EB3"/>
    <w:rsid w:val="00156EEE"/>
    <w:rsid w:val="00157003"/>
    <w:rsid w:val="00157020"/>
    <w:rsid w:val="0015704D"/>
    <w:rsid w:val="0015712B"/>
    <w:rsid w:val="001573DF"/>
    <w:rsid w:val="00157401"/>
    <w:rsid w:val="001575B0"/>
    <w:rsid w:val="00157612"/>
    <w:rsid w:val="00157A6D"/>
    <w:rsid w:val="00157B59"/>
    <w:rsid w:val="00157C35"/>
    <w:rsid w:val="00157DFD"/>
    <w:rsid w:val="00157EC8"/>
    <w:rsid w:val="00157F48"/>
    <w:rsid w:val="001600C9"/>
    <w:rsid w:val="0016012E"/>
    <w:rsid w:val="0016019C"/>
    <w:rsid w:val="001601AF"/>
    <w:rsid w:val="0016022F"/>
    <w:rsid w:val="00160674"/>
    <w:rsid w:val="0016077B"/>
    <w:rsid w:val="00160786"/>
    <w:rsid w:val="0016079B"/>
    <w:rsid w:val="001607AE"/>
    <w:rsid w:val="001609C1"/>
    <w:rsid w:val="00160A16"/>
    <w:rsid w:val="00160B61"/>
    <w:rsid w:val="00160B82"/>
    <w:rsid w:val="00160F3A"/>
    <w:rsid w:val="00161027"/>
    <w:rsid w:val="0016108D"/>
    <w:rsid w:val="0016117E"/>
    <w:rsid w:val="00161534"/>
    <w:rsid w:val="001616A5"/>
    <w:rsid w:val="001617B7"/>
    <w:rsid w:val="001617D0"/>
    <w:rsid w:val="001618A3"/>
    <w:rsid w:val="00161956"/>
    <w:rsid w:val="00161AC2"/>
    <w:rsid w:val="00161D40"/>
    <w:rsid w:val="0016207A"/>
    <w:rsid w:val="001620A6"/>
    <w:rsid w:val="0016210D"/>
    <w:rsid w:val="00162166"/>
    <w:rsid w:val="00162262"/>
    <w:rsid w:val="00162531"/>
    <w:rsid w:val="00162BD5"/>
    <w:rsid w:val="00162C70"/>
    <w:rsid w:val="00162CF1"/>
    <w:rsid w:val="00162DD0"/>
    <w:rsid w:val="00162DEB"/>
    <w:rsid w:val="00162F82"/>
    <w:rsid w:val="00162F83"/>
    <w:rsid w:val="00162FB4"/>
    <w:rsid w:val="0016302E"/>
    <w:rsid w:val="001630AF"/>
    <w:rsid w:val="001630E4"/>
    <w:rsid w:val="00163124"/>
    <w:rsid w:val="0016369E"/>
    <w:rsid w:val="001639AD"/>
    <w:rsid w:val="001639BC"/>
    <w:rsid w:val="001639E6"/>
    <w:rsid w:val="00163AFC"/>
    <w:rsid w:val="00163D07"/>
    <w:rsid w:val="00163D2B"/>
    <w:rsid w:val="00163DCE"/>
    <w:rsid w:val="00163EE8"/>
    <w:rsid w:val="00163F49"/>
    <w:rsid w:val="00163FBD"/>
    <w:rsid w:val="00164161"/>
    <w:rsid w:val="00164335"/>
    <w:rsid w:val="0016440A"/>
    <w:rsid w:val="001645AA"/>
    <w:rsid w:val="00164646"/>
    <w:rsid w:val="00164657"/>
    <w:rsid w:val="001646C1"/>
    <w:rsid w:val="00164743"/>
    <w:rsid w:val="00164799"/>
    <w:rsid w:val="001647FA"/>
    <w:rsid w:val="00164817"/>
    <w:rsid w:val="00164930"/>
    <w:rsid w:val="00164995"/>
    <w:rsid w:val="001649D4"/>
    <w:rsid w:val="00164B55"/>
    <w:rsid w:val="00164B5D"/>
    <w:rsid w:val="00164B94"/>
    <w:rsid w:val="00164B9A"/>
    <w:rsid w:val="00164C22"/>
    <w:rsid w:val="00164D6A"/>
    <w:rsid w:val="00164E4B"/>
    <w:rsid w:val="00164FAD"/>
    <w:rsid w:val="00164FE0"/>
    <w:rsid w:val="00165137"/>
    <w:rsid w:val="00165259"/>
    <w:rsid w:val="00165351"/>
    <w:rsid w:val="0016556D"/>
    <w:rsid w:val="001656DB"/>
    <w:rsid w:val="001657D9"/>
    <w:rsid w:val="00165B95"/>
    <w:rsid w:val="00165D17"/>
    <w:rsid w:val="00165F19"/>
    <w:rsid w:val="00165F7B"/>
    <w:rsid w:val="00165FB6"/>
    <w:rsid w:val="00166049"/>
    <w:rsid w:val="0016604D"/>
    <w:rsid w:val="00166100"/>
    <w:rsid w:val="0016617A"/>
    <w:rsid w:val="00166286"/>
    <w:rsid w:val="00166305"/>
    <w:rsid w:val="0016634F"/>
    <w:rsid w:val="00166403"/>
    <w:rsid w:val="0016641C"/>
    <w:rsid w:val="0016643C"/>
    <w:rsid w:val="001667A5"/>
    <w:rsid w:val="0016683C"/>
    <w:rsid w:val="0016689F"/>
    <w:rsid w:val="001668DC"/>
    <w:rsid w:val="0016693E"/>
    <w:rsid w:val="001669F9"/>
    <w:rsid w:val="00166A29"/>
    <w:rsid w:val="00166B63"/>
    <w:rsid w:val="00166C63"/>
    <w:rsid w:val="00166FF1"/>
    <w:rsid w:val="0016700E"/>
    <w:rsid w:val="00167042"/>
    <w:rsid w:val="0016711A"/>
    <w:rsid w:val="0016721F"/>
    <w:rsid w:val="001673A6"/>
    <w:rsid w:val="00167593"/>
    <w:rsid w:val="0016762C"/>
    <w:rsid w:val="0016764C"/>
    <w:rsid w:val="001676C4"/>
    <w:rsid w:val="00167709"/>
    <w:rsid w:val="00167713"/>
    <w:rsid w:val="00167757"/>
    <w:rsid w:val="00167806"/>
    <w:rsid w:val="001678C8"/>
    <w:rsid w:val="00167920"/>
    <w:rsid w:val="00167B61"/>
    <w:rsid w:val="00167C00"/>
    <w:rsid w:val="00167DDB"/>
    <w:rsid w:val="00170337"/>
    <w:rsid w:val="0017038F"/>
    <w:rsid w:val="00170397"/>
    <w:rsid w:val="001704E1"/>
    <w:rsid w:val="001706E4"/>
    <w:rsid w:val="0017075E"/>
    <w:rsid w:val="001708B1"/>
    <w:rsid w:val="001708B9"/>
    <w:rsid w:val="001708D0"/>
    <w:rsid w:val="00170C5E"/>
    <w:rsid w:val="00170E07"/>
    <w:rsid w:val="0017100C"/>
    <w:rsid w:val="00171299"/>
    <w:rsid w:val="001712D2"/>
    <w:rsid w:val="001713D8"/>
    <w:rsid w:val="00171499"/>
    <w:rsid w:val="0017149F"/>
    <w:rsid w:val="0017170B"/>
    <w:rsid w:val="00171730"/>
    <w:rsid w:val="0017181C"/>
    <w:rsid w:val="001718B8"/>
    <w:rsid w:val="00171944"/>
    <w:rsid w:val="001719E3"/>
    <w:rsid w:val="00171A19"/>
    <w:rsid w:val="00171B0E"/>
    <w:rsid w:val="00171B85"/>
    <w:rsid w:val="00171CC0"/>
    <w:rsid w:val="00171D7E"/>
    <w:rsid w:val="00171E9E"/>
    <w:rsid w:val="00171EA0"/>
    <w:rsid w:val="00171F14"/>
    <w:rsid w:val="001720C5"/>
    <w:rsid w:val="0017226B"/>
    <w:rsid w:val="00172420"/>
    <w:rsid w:val="00172452"/>
    <w:rsid w:val="001724D4"/>
    <w:rsid w:val="00172581"/>
    <w:rsid w:val="001726CA"/>
    <w:rsid w:val="00172903"/>
    <w:rsid w:val="001729CB"/>
    <w:rsid w:val="001729E1"/>
    <w:rsid w:val="00172B61"/>
    <w:rsid w:val="00172C20"/>
    <w:rsid w:val="00172C7B"/>
    <w:rsid w:val="00172DDA"/>
    <w:rsid w:val="00172DE5"/>
    <w:rsid w:val="00172E47"/>
    <w:rsid w:val="00172F7E"/>
    <w:rsid w:val="00172FC4"/>
    <w:rsid w:val="001731E9"/>
    <w:rsid w:val="001734B9"/>
    <w:rsid w:val="0017358A"/>
    <w:rsid w:val="0017360B"/>
    <w:rsid w:val="001736AD"/>
    <w:rsid w:val="001737BA"/>
    <w:rsid w:val="001737DD"/>
    <w:rsid w:val="00173820"/>
    <w:rsid w:val="00173869"/>
    <w:rsid w:val="001738A5"/>
    <w:rsid w:val="00173A00"/>
    <w:rsid w:val="00173A41"/>
    <w:rsid w:val="00173CC9"/>
    <w:rsid w:val="00173DB6"/>
    <w:rsid w:val="00173E60"/>
    <w:rsid w:val="00173F06"/>
    <w:rsid w:val="00173F13"/>
    <w:rsid w:val="00173F73"/>
    <w:rsid w:val="00173FD1"/>
    <w:rsid w:val="001740D8"/>
    <w:rsid w:val="001740F3"/>
    <w:rsid w:val="00174104"/>
    <w:rsid w:val="0017413F"/>
    <w:rsid w:val="00174279"/>
    <w:rsid w:val="0017440C"/>
    <w:rsid w:val="001745A6"/>
    <w:rsid w:val="00174653"/>
    <w:rsid w:val="0017469A"/>
    <w:rsid w:val="001748CD"/>
    <w:rsid w:val="00174A2F"/>
    <w:rsid w:val="00174A33"/>
    <w:rsid w:val="00174A9C"/>
    <w:rsid w:val="00174ABB"/>
    <w:rsid w:val="00174BE4"/>
    <w:rsid w:val="00174CB6"/>
    <w:rsid w:val="00174D5C"/>
    <w:rsid w:val="00174DDB"/>
    <w:rsid w:val="00174E20"/>
    <w:rsid w:val="00174EAE"/>
    <w:rsid w:val="00174F2F"/>
    <w:rsid w:val="00174F99"/>
    <w:rsid w:val="00174FDB"/>
    <w:rsid w:val="0017501E"/>
    <w:rsid w:val="001750CD"/>
    <w:rsid w:val="00175152"/>
    <w:rsid w:val="001751C6"/>
    <w:rsid w:val="001752EC"/>
    <w:rsid w:val="00175419"/>
    <w:rsid w:val="001754AE"/>
    <w:rsid w:val="00175525"/>
    <w:rsid w:val="001755E7"/>
    <w:rsid w:val="001758BD"/>
    <w:rsid w:val="001758EC"/>
    <w:rsid w:val="00175938"/>
    <w:rsid w:val="001759A2"/>
    <w:rsid w:val="00175AB8"/>
    <w:rsid w:val="00175B5A"/>
    <w:rsid w:val="00175C87"/>
    <w:rsid w:val="00175D11"/>
    <w:rsid w:val="00175F0E"/>
    <w:rsid w:val="00175F2D"/>
    <w:rsid w:val="00175F6E"/>
    <w:rsid w:val="001761CF"/>
    <w:rsid w:val="0017625F"/>
    <w:rsid w:val="0017627E"/>
    <w:rsid w:val="001762E0"/>
    <w:rsid w:val="001763D2"/>
    <w:rsid w:val="00176414"/>
    <w:rsid w:val="00176459"/>
    <w:rsid w:val="001764FD"/>
    <w:rsid w:val="0017678E"/>
    <w:rsid w:val="00176906"/>
    <w:rsid w:val="00176908"/>
    <w:rsid w:val="001769F1"/>
    <w:rsid w:val="00176CBA"/>
    <w:rsid w:val="00176E18"/>
    <w:rsid w:val="00176E4A"/>
    <w:rsid w:val="00176F15"/>
    <w:rsid w:val="00176F85"/>
    <w:rsid w:val="00176FF9"/>
    <w:rsid w:val="00177036"/>
    <w:rsid w:val="00177042"/>
    <w:rsid w:val="0017714C"/>
    <w:rsid w:val="001771E3"/>
    <w:rsid w:val="0017722E"/>
    <w:rsid w:val="0017734E"/>
    <w:rsid w:val="00177671"/>
    <w:rsid w:val="00177711"/>
    <w:rsid w:val="0017772B"/>
    <w:rsid w:val="00177865"/>
    <w:rsid w:val="00177974"/>
    <w:rsid w:val="001779DD"/>
    <w:rsid w:val="00177A0D"/>
    <w:rsid w:val="00177A16"/>
    <w:rsid w:val="00177A50"/>
    <w:rsid w:val="00177B5A"/>
    <w:rsid w:val="00177BD0"/>
    <w:rsid w:val="00177D74"/>
    <w:rsid w:val="00177DC2"/>
    <w:rsid w:val="00177DFF"/>
    <w:rsid w:val="00177E24"/>
    <w:rsid w:val="00177EBD"/>
    <w:rsid w:val="00177EF8"/>
    <w:rsid w:val="00177F9E"/>
    <w:rsid w:val="001800CB"/>
    <w:rsid w:val="001800DB"/>
    <w:rsid w:val="00180149"/>
    <w:rsid w:val="0018016C"/>
    <w:rsid w:val="0018019F"/>
    <w:rsid w:val="001801CA"/>
    <w:rsid w:val="001804F1"/>
    <w:rsid w:val="00180522"/>
    <w:rsid w:val="00180570"/>
    <w:rsid w:val="00180572"/>
    <w:rsid w:val="00180627"/>
    <w:rsid w:val="001807B6"/>
    <w:rsid w:val="0018097A"/>
    <w:rsid w:val="001809D8"/>
    <w:rsid w:val="00180AAE"/>
    <w:rsid w:val="00180B85"/>
    <w:rsid w:val="00180B87"/>
    <w:rsid w:val="00180C6F"/>
    <w:rsid w:val="00180E60"/>
    <w:rsid w:val="00180FAE"/>
    <w:rsid w:val="00181094"/>
    <w:rsid w:val="001810BE"/>
    <w:rsid w:val="0018121D"/>
    <w:rsid w:val="0018124C"/>
    <w:rsid w:val="001812B2"/>
    <w:rsid w:val="00181385"/>
    <w:rsid w:val="001814B9"/>
    <w:rsid w:val="00181716"/>
    <w:rsid w:val="00181727"/>
    <w:rsid w:val="001817BA"/>
    <w:rsid w:val="0018190B"/>
    <w:rsid w:val="00181916"/>
    <w:rsid w:val="001819F4"/>
    <w:rsid w:val="00181B3A"/>
    <w:rsid w:val="00181D3A"/>
    <w:rsid w:val="00181EB0"/>
    <w:rsid w:val="00181EF8"/>
    <w:rsid w:val="00181F8D"/>
    <w:rsid w:val="00181FAD"/>
    <w:rsid w:val="0018206F"/>
    <w:rsid w:val="001820B2"/>
    <w:rsid w:val="00182193"/>
    <w:rsid w:val="001821E9"/>
    <w:rsid w:val="00182260"/>
    <w:rsid w:val="001824D1"/>
    <w:rsid w:val="00182608"/>
    <w:rsid w:val="00182644"/>
    <w:rsid w:val="00182649"/>
    <w:rsid w:val="0018272B"/>
    <w:rsid w:val="001827E8"/>
    <w:rsid w:val="00182917"/>
    <w:rsid w:val="00182969"/>
    <w:rsid w:val="001829B5"/>
    <w:rsid w:val="001829D9"/>
    <w:rsid w:val="00182A3E"/>
    <w:rsid w:val="00182B73"/>
    <w:rsid w:val="00182C0E"/>
    <w:rsid w:val="00182C19"/>
    <w:rsid w:val="00182C6F"/>
    <w:rsid w:val="00182CE9"/>
    <w:rsid w:val="00182D59"/>
    <w:rsid w:val="00182E06"/>
    <w:rsid w:val="00182E75"/>
    <w:rsid w:val="00182E85"/>
    <w:rsid w:val="00183511"/>
    <w:rsid w:val="00183620"/>
    <w:rsid w:val="001836DF"/>
    <w:rsid w:val="001836ED"/>
    <w:rsid w:val="00183704"/>
    <w:rsid w:val="00183855"/>
    <w:rsid w:val="001838F6"/>
    <w:rsid w:val="00183B15"/>
    <w:rsid w:val="00183BE9"/>
    <w:rsid w:val="00183CC2"/>
    <w:rsid w:val="00183CC6"/>
    <w:rsid w:val="00183D5F"/>
    <w:rsid w:val="00183D8A"/>
    <w:rsid w:val="00183DBF"/>
    <w:rsid w:val="00183E0E"/>
    <w:rsid w:val="00183E8B"/>
    <w:rsid w:val="00183F11"/>
    <w:rsid w:val="001840F5"/>
    <w:rsid w:val="0018421C"/>
    <w:rsid w:val="00184344"/>
    <w:rsid w:val="00184367"/>
    <w:rsid w:val="001843B4"/>
    <w:rsid w:val="0018451F"/>
    <w:rsid w:val="0018457E"/>
    <w:rsid w:val="00184709"/>
    <w:rsid w:val="00184783"/>
    <w:rsid w:val="00184BF9"/>
    <w:rsid w:val="00184C1F"/>
    <w:rsid w:val="00184C53"/>
    <w:rsid w:val="00184CED"/>
    <w:rsid w:val="00184DAB"/>
    <w:rsid w:val="00184EBD"/>
    <w:rsid w:val="00184F51"/>
    <w:rsid w:val="00185019"/>
    <w:rsid w:val="0018501F"/>
    <w:rsid w:val="0018518F"/>
    <w:rsid w:val="00185257"/>
    <w:rsid w:val="00185266"/>
    <w:rsid w:val="00185318"/>
    <w:rsid w:val="001853F6"/>
    <w:rsid w:val="00185466"/>
    <w:rsid w:val="001855A2"/>
    <w:rsid w:val="001857E1"/>
    <w:rsid w:val="0018592B"/>
    <w:rsid w:val="00185AD4"/>
    <w:rsid w:val="00185D4C"/>
    <w:rsid w:val="00185E37"/>
    <w:rsid w:val="00185E59"/>
    <w:rsid w:val="00185E5C"/>
    <w:rsid w:val="00185E81"/>
    <w:rsid w:val="00185E97"/>
    <w:rsid w:val="00185EB7"/>
    <w:rsid w:val="00185F10"/>
    <w:rsid w:val="00185FD5"/>
    <w:rsid w:val="0018600D"/>
    <w:rsid w:val="00186165"/>
    <w:rsid w:val="00186176"/>
    <w:rsid w:val="001861EF"/>
    <w:rsid w:val="0018638F"/>
    <w:rsid w:val="00186395"/>
    <w:rsid w:val="001865D9"/>
    <w:rsid w:val="00186680"/>
    <w:rsid w:val="001868F8"/>
    <w:rsid w:val="0018691B"/>
    <w:rsid w:val="00186994"/>
    <w:rsid w:val="0018699D"/>
    <w:rsid w:val="00186A37"/>
    <w:rsid w:val="00186A8F"/>
    <w:rsid w:val="00186AD4"/>
    <w:rsid w:val="00186B2E"/>
    <w:rsid w:val="00186B4D"/>
    <w:rsid w:val="00186E38"/>
    <w:rsid w:val="00186E43"/>
    <w:rsid w:val="00186FE0"/>
    <w:rsid w:val="0018702B"/>
    <w:rsid w:val="001871C5"/>
    <w:rsid w:val="0018753C"/>
    <w:rsid w:val="0018763C"/>
    <w:rsid w:val="0018767B"/>
    <w:rsid w:val="0018793F"/>
    <w:rsid w:val="00187B83"/>
    <w:rsid w:val="00187D6F"/>
    <w:rsid w:val="00187DC9"/>
    <w:rsid w:val="00187EED"/>
    <w:rsid w:val="00187FDD"/>
    <w:rsid w:val="00190018"/>
    <w:rsid w:val="00190070"/>
    <w:rsid w:val="00190073"/>
    <w:rsid w:val="00190166"/>
    <w:rsid w:val="00190307"/>
    <w:rsid w:val="00190317"/>
    <w:rsid w:val="0019064D"/>
    <w:rsid w:val="00190731"/>
    <w:rsid w:val="00190740"/>
    <w:rsid w:val="001907B5"/>
    <w:rsid w:val="00190927"/>
    <w:rsid w:val="0019099D"/>
    <w:rsid w:val="00190A00"/>
    <w:rsid w:val="00190A82"/>
    <w:rsid w:val="00190B3E"/>
    <w:rsid w:val="00190BD5"/>
    <w:rsid w:val="00190CAB"/>
    <w:rsid w:val="00190CF9"/>
    <w:rsid w:val="00190CFA"/>
    <w:rsid w:val="00190E28"/>
    <w:rsid w:val="00190EC1"/>
    <w:rsid w:val="0019108B"/>
    <w:rsid w:val="00191110"/>
    <w:rsid w:val="0019125F"/>
    <w:rsid w:val="001912D1"/>
    <w:rsid w:val="001914AB"/>
    <w:rsid w:val="00191727"/>
    <w:rsid w:val="00191830"/>
    <w:rsid w:val="00191835"/>
    <w:rsid w:val="00191A2B"/>
    <w:rsid w:val="00191A3A"/>
    <w:rsid w:val="00191B6D"/>
    <w:rsid w:val="00191C66"/>
    <w:rsid w:val="00191EB0"/>
    <w:rsid w:val="00191EBF"/>
    <w:rsid w:val="0019200B"/>
    <w:rsid w:val="0019203B"/>
    <w:rsid w:val="00192059"/>
    <w:rsid w:val="001920DE"/>
    <w:rsid w:val="00192164"/>
    <w:rsid w:val="0019226B"/>
    <w:rsid w:val="00192327"/>
    <w:rsid w:val="00192394"/>
    <w:rsid w:val="001923D4"/>
    <w:rsid w:val="001924CD"/>
    <w:rsid w:val="0019257D"/>
    <w:rsid w:val="001925E5"/>
    <w:rsid w:val="00192636"/>
    <w:rsid w:val="001926AD"/>
    <w:rsid w:val="001929BC"/>
    <w:rsid w:val="001929E0"/>
    <w:rsid w:val="00192AE0"/>
    <w:rsid w:val="00192B7B"/>
    <w:rsid w:val="00192C5D"/>
    <w:rsid w:val="00192C9D"/>
    <w:rsid w:val="00192CB0"/>
    <w:rsid w:val="00192D98"/>
    <w:rsid w:val="00192DE7"/>
    <w:rsid w:val="00192DF7"/>
    <w:rsid w:val="00192F29"/>
    <w:rsid w:val="00193020"/>
    <w:rsid w:val="00193473"/>
    <w:rsid w:val="00193542"/>
    <w:rsid w:val="001937CE"/>
    <w:rsid w:val="001938EA"/>
    <w:rsid w:val="00193987"/>
    <w:rsid w:val="00193A5F"/>
    <w:rsid w:val="00193ACF"/>
    <w:rsid w:val="00193CF2"/>
    <w:rsid w:val="00193F32"/>
    <w:rsid w:val="0019416D"/>
    <w:rsid w:val="001942CF"/>
    <w:rsid w:val="00194465"/>
    <w:rsid w:val="001944C9"/>
    <w:rsid w:val="00194510"/>
    <w:rsid w:val="00194650"/>
    <w:rsid w:val="001947DD"/>
    <w:rsid w:val="001948DC"/>
    <w:rsid w:val="00194A69"/>
    <w:rsid w:val="00194AEB"/>
    <w:rsid w:val="00194B9F"/>
    <w:rsid w:val="00194C44"/>
    <w:rsid w:val="00194E04"/>
    <w:rsid w:val="00194F30"/>
    <w:rsid w:val="00194F58"/>
    <w:rsid w:val="00194FBD"/>
    <w:rsid w:val="001952D1"/>
    <w:rsid w:val="0019572A"/>
    <w:rsid w:val="0019573B"/>
    <w:rsid w:val="0019592C"/>
    <w:rsid w:val="001959F4"/>
    <w:rsid w:val="00195A0D"/>
    <w:rsid w:val="00195B9A"/>
    <w:rsid w:val="00195C75"/>
    <w:rsid w:val="00195C80"/>
    <w:rsid w:val="00195EBE"/>
    <w:rsid w:val="00195F57"/>
    <w:rsid w:val="00195FD1"/>
    <w:rsid w:val="00196085"/>
    <w:rsid w:val="00196377"/>
    <w:rsid w:val="001963A7"/>
    <w:rsid w:val="00196458"/>
    <w:rsid w:val="001964EB"/>
    <w:rsid w:val="001965F3"/>
    <w:rsid w:val="0019683B"/>
    <w:rsid w:val="00196A0A"/>
    <w:rsid w:val="00196A2F"/>
    <w:rsid w:val="00196A48"/>
    <w:rsid w:val="00196A71"/>
    <w:rsid w:val="00196B90"/>
    <w:rsid w:val="00196BBC"/>
    <w:rsid w:val="00196E4B"/>
    <w:rsid w:val="00196F4C"/>
    <w:rsid w:val="00196FEF"/>
    <w:rsid w:val="00196FF4"/>
    <w:rsid w:val="00197021"/>
    <w:rsid w:val="0019734F"/>
    <w:rsid w:val="0019738B"/>
    <w:rsid w:val="0019740D"/>
    <w:rsid w:val="0019747D"/>
    <w:rsid w:val="00197589"/>
    <w:rsid w:val="001975A7"/>
    <w:rsid w:val="001975D9"/>
    <w:rsid w:val="00197A1F"/>
    <w:rsid w:val="00197ADD"/>
    <w:rsid w:val="00197BC3"/>
    <w:rsid w:val="00197D33"/>
    <w:rsid w:val="00197D3D"/>
    <w:rsid w:val="00197D5A"/>
    <w:rsid w:val="00197D5D"/>
    <w:rsid w:val="00197F05"/>
    <w:rsid w:val="00197FAE"/>
    <w:rsid w:val="00197FFC"/>
    <w:rsid w:val="001A00D2"/>
    <w:rsid w:val="001A0303"/>
    <w:rsid w:val="001A032E"/>
    <w:rsid w:val="001A0366"/>
    <w:rsid w:val="001A03EB"/>
    <w:rsid w:val="001A03F3"/>
    <w:rsid w:val="001A0421"/>
    <w:rsid w:val="001A0486"/>
    <w:rsid w:val="001A067A"/>
    <w:rsid w:val="001A0727"/>
    <w:rsid w:val="001A0731"/>
    <w:rsid w:val="001A074D"/>
    <w:rsid w:val="001A0787"/>
    <w:rsid w:val="001A07F5"/>
    <w:rsid w:val="001A08BD"/>
    <w:rsid w:val="001A08DE"/>
    <w:rsid w:val="001A0986"/>
    <w:rsid w:val="001A0A91"/>
    <w:rsid w:val="001A0AD8"/>
    <w:rsid w:val="001A0B2C"/>
    <w:rsid w:val="001A0B49"/>
    <w:rsid w:val="001A0C32"/>
    <w:rsid w:val="001A0C3D"/>
    <w:rsid w:val="001A0E0A"/>
    <w:rsid w:val="001A10A5"/>
    <w:rsid w:val="001A10FA"/>
    <w:rsid w:val="001A11B9"/>
    <w:rsid w:val="001A14CF"/>
    <w:rsid w:val="001A1664"/>
    <w:rsid w:val="001A17C4"/>
    <w:rsid w:val="001A181E"/>
    <w:rsid w:val="001A19C5"/>
    <w:rsid w:val="001A1CA7"/>
    <w:rsid w:val="001A1CBF"/>
    <w:rsid w:val="001A1D26"/>
    <w:rsid w:val="001A1E81"/>
    <w:rsid w:val="001A1F4C"/>
    <w:rsid w:val="001A1F8C"/>
    <w:rsid w:val="001A2291"/>
    <w:rsid w:val="001A2315"/>
    <w:rsid w:val="001A2330"/>
    <w:rsid w:val="001A2493"/>
    <w:rsid w:val="001A2589"/>
    <w:rsid w:val="001A258A"/>
    <w:rsid w:val="001A2612"/>
    <w:rsid w:val="001A2796"/>
    <w:rsid w:val="001A28D0"/>
    <w:rsid w:val="001A2939"/>
    <w:rsid w:val="001A2977"/>
    <w:rsid w:val="001A2A24"/>
    <w:rsid w:val="001A2AAD"/>
    <w:rsid w:val="001A2B3B"/>
    <w:rsid w:val="001A2B4D"/>
    <w:rsid w:val="001A2B55"/>
    <w:rsid w:val="001A2C97"/>
    <w:rsid w:val="001A2D6E"/>
    <w:rsid w:val="001A2D9C"/>
    <w:rsid w:val="001A2DA0"/>
    <w:rsid w:val="001A2E33"/>
    <w:rsid w:val="001A2FD5"/>
    <w:rsid w:val="001A3037"/>
    <w:rsid w:val="001A30B0"/>
    <w:rsid w:val="001A30FB"/>
    <w:rsid w:val="001A315E"/>
    <w:rsid w:val="001A325F"/>
    <w:rsid w:val="001A35B2"/>
    <w:rsid w:val="001A35D1"/>
    <w:rsid w:val="001A35D8"/>
    <w:rsid w:val="001A36CF"/>
    <w:rsid w:val="001A3889"/>
    <w:rsid w:val="001A3974"/>
    <w:rsid w:val="001A3D5B"/>
    <w:rsid w:val="001A3D73"/>
    <w:rsid w:val="001A3DFC"/>
    <w:rsid w:val="001A3F0F"/>
    <w:rsid w:val="001A3FA5"/>
    <w:rsid w:val="001A4147"/>
    <w:rsid w:val="001A4278"/>
    <w:rsid w:val="001A448D"/>
    <w:rsid w:val="001A460B"/>
    <w:rsid w:val="001A4763"/>
    <w:rsid w:val="001A4832"/>
    <w:rsid w:val="001A4919"/>
    <w:rsid w:val="001A49D2"/>
    <w:rsid w:val="001A4AB2"/>
    <w:rsid w:val="001A4BA9"/>
    <w:rsid w:val="001A4CED"/>
    <w:rsid w:val="001A4EDF"/>
    <w:rsid w:val="001A4F7C"/>
    <w:rsid w:val="001A4FAA"/>
    <w:rsid w:val="001A5174"/>
    <w:rsid w:val="001A51F7"/>
    <w:rsid w:val="001A5272"/>
    <w:rsid w:val="001A5423"/>
    <w:rsid w:val="001A5429"/>
    <w:rsid w:val="001A5440"/>
    <w:rsid w:val="001A54B1"/>
    <w:rsid w:val="001A5538"/>
    <w:rsid w:val="001A564B"/>
    <w:rsid w:val="001A572E"/>
    <w:rsid w:val="001A59C9"/>
    <w:rsid w:val="001A5A37"/>
    <w:rsid w:val="001A5A4A"/>
    <w:rsid w:val="001A5A58"/>
    <w:rsid w:val="001A5A6D"/>
    <w:rsid w:val="001A5B16"/>
    <w:rsid w:val="001A5C4C"/>
    <w:rsid w:val="001A5DFF"/>
    <w:rsid w:val="001A5E0D"/>
    <w:rsid w:val="001A5E2B"/>
    <w:rsid w:val="001A5E9F"/>
    <w:rsid w:val="001A61A0"/>
    <w:rsid w:val="001A628F"/>
    <w:rsid w:val="001A62A8"/>
    <w:rsid w:val="001A63BA"/>
    <w:rsid w:val="001A66FC"/>
    <w:rsid w:val="001A6753"/>
    <w:rsid w:val="001A67E9"/>
    <w:rsid w:val="001A690D"/>
    <w:rsid w:val="001A69D2"/>
    <w:rsid w:val="001A6A15"/>
    <w:rsid w:val="001A6A9F"/>
    <w:rsid w:val="001A6AFE"/>
    <w:rsid w:val="001A6BDB"/>
    <w:rsid w:val="001A6D19"/>
    <w:rsid w:val="001A6D29"/>
    <w:rsid w:val="001A6F2A"/>
    <w:rsid w:val="001A6F38"/>
    <w:rsid w:val="001A6FC5"/>
    <w:rsid w:val="001A7031"/>
    <w:rsid w:val="001A706D"/>
    <w:rsid w:val="001A70DF"/>
    <w:rsid w:val="001A71EB"/>
    <w:rsid w:val="001A72EE"/>
    <w:rsid w:val="001A7515"/>
    <w:rsid w:val="001A7534"/>
    <w:rsid w:val="001A7751"/>
    <w:rsid w:val="001A7790"/>
    <w:rsid w:val="001A7912"/>
    <w:rsid w:val="001A7924"/>
    <w:rsid w:val="001A79B0"/>
    <w:rsid w:val="001A7A09"/>
    <w:rsid w:val="001A7AC1"/>
    <w:rsid w:val="001A7AC2"/>
    <w:rsid w:val="001A7B5F"/>
    <w:rsid w:val="001A7BF4"/>
    <w:rsid w:val="001A7C23"/>
    <w:rsid w:val="001A7CBD"/>
    <w:rsid w:val="001A7CFA"/>
    <w:rsid w:val="001A7E0E"/>
    <w:rsid w:val="001A7E32"/>
    <w:rsid w:val="001B00B2"/>
    <w:rsid w:val="001B0105"/>
    <w:rsid w:val="001B0149"/>
    <w:rsid w:val="001B0163"/>
    <w:rsid w:val="001B0180"/>
    <w:rsid w:val="001B01B1"/>
    <w:rsid w:val="001B0231"/>
    <w:rsid w:val="001B0251"/>
    <w:rsid w:val="001B02A5"/>
    <w:rsid w:val="001B0489"/>
    <w:rsid w:val="001B04E7"/>
    <w:rsid w:val="001B06B3"/>
    <w:rsid w:val="001B0797"/>
    <w:rsid w:val="001B0B2D"/>
    <w:rsid w:val="001B0B57"/>
    <w:rsid w:val="001B0BF6"/>
    <w:rsid w:val="001B0DF8"/>
    <w:rsid w:val="001B0F1F"/>
    <w:rsid w:val="001B1029"/>
    <w:rsid w:val="001B1124"/>
    <w:rsid w:val="001B116D"/>
    <w:rsid w:val="001B1302"/>
    <w:rsid w:val="001B1320"/>
    <w:rsid w:val="001B13E6"/>
    <w:rsid w:val="001B140E"/>
    <w:rsid w:val="001B14F4"/>
    <w:rsid w:val="001B1522"/>
    <w:rsid w:val="001B1565"/>
    <w:rsid w:val="001B15EB"/>
    <w:rsid w:val="001B1660"/>
    <w:rsid w:val="001B17F5"/>
    <w:rsid w:val="001B1886"/>
    <w:rsid w:val="001B1D7D"/>
    <w:rsid w:val="001B1D96"/>
    <w:rsid w:val="001B1D9B"/>
    <w:rsid w:val="001B1EE5"/>
    <w:rsid w:val="001B1F17"/>
    <w:rsid w:val="001B1F29"/>
    <w:rsid w:val="001B1F40"/>
    <w:rsid w:val="001B2085"/>
    <w:rsid w:val="001B20BA"/>
    <w:rsid w:val="001B22DD"/>
    <w:rsid w:val="001B2348"/>
    <w:rsid w:val="001B2510"/>
    <w:rsid w:val="001B25B0"/>
    <w:rsid w:val="001B26EE"/>
    <w:rsid w:val="001B274C"/>
    <w:rsid w:val="001B277D"/>
    <w:rsid w:val="001B2993"/>
    <w:rsid w:val="001B29FE"/>
    <w:rsid w:val="001B2A8C"/>
    <w:rsid w:val="001B2AB1"/>
    <w:rsid w:val="001B2BE3"/>
    <w:rsid w:val="001B2BE6"/>
    <w:rsid w:val="001B2C08"/>
    <w:rsid w:val="001B2C3F"/>
    <w:rsid w:val="001B2C69"/>
    <w:rsid w:val="001B2E29"/>
    <w:rsid w:val="001B2EAC"/>
    <w:rsid w:val="001B2EF7"/>
    <w:rsid w:val="001B3088"/>
    <w:rsid w:val="001B30B0"/>
    <w:rsid w:val="001B312C"/>
    <w:rsid w:val="001B31B5"/>
    <w:rsid w:val="001B32EA"/>
    <w:rsid w:val="001B337E"/>
    <w:rsid w:val="001B33B4"/>
    <w:rsid w:val="001B3428"/>
    <w:rsid w:val="001B345B"/>
    <w:rsid w:val="001B3723"/>
    <w:rsid w:val="001B3754"/>
    <w:rsid w:val="001B3981"/>
    <w:rsid w:val="001B3CEB"/>
    <w:rsid w:val="001B3D38"/>
    <w:rsid w:val="001B3E88"/>
    <w:rsid w:val="001B3FD9"/>
    <w:rsid w:val="001B4012"/>
    <w:rsid w:val="001B40CA"/>
    <w:rsid w:val="001B40CB"/>
    <w:rsid w:val="001B41A6"/>
    <w:rsid w:val="001B446B"/>
    <w:rsid w:val="001B45C9"/>
    <w:rsid w:val="001B46A1"/>
    <w:rsid w:val="001B474E"/>
    <w:rsid w:val="001B47FA"/>
    <w:rsid w:val="001B48DD"/>
    <w:rsid w:val="001B4AF2"/>
    <w:rsid w:val="001B4C28"/>
    <w:rsid w:val="001B5078"/>
    <w:rsid w:val="001B5176"/>
    <w:rsid w:val="001B5208"/>
    <w:rsid w:val="001B5275"/>
    <w:rsid w:val="001B5332"/>
    <w:rsid w:val="001B53A5"/>
    <w:rsid w:val="001B53B3"/>
    <w:rsid w:val="001B54A8"/>
    <w:rsid w:val="001B54C9"/>
    <w:rsid w:val="001B54E9"/>
    <w:rsid w:val="001B55BC"/>
    <w:rsid w:val="001B5816"/>
    <w:rsid w:val="001B5847"/>
    <w:rsid w:val="001B5CD8"/>
    <w:rsid w:val="001B5F01"/>
    <w:rsid w:val="001B5F42"/>
    <w:rsid w:val="001B5F67"/>
    <w:rsid w:val="001B60C1"/>
    <w:rsid w:val="001B61AD"/>
    <w:rsid w:val="001B6241"/>
    <w:rsid w:val="001B62E0"/>
    <w:rsid w:val="001B6337"/>
    <w:rsid w:val="001B6488"/>
    <w:rsid w:val="001B659A"/>
    <w:rsid w:val="001B6619"/>
    <w:rsid w:val="001B682B"/>
    <w:rsid w:val="001B68B7"/>
    <w:rsid w:val="001B6C77"/>
    <w:rsid w:val="001B6D1B"/>
    <w:rsid w:val="001B6D39"/>
    <w:rsid w:val="001B6E15"/>
    <w:rsid w:val="001B6EA2"/>
    <w:rsid w:val="001B6EE5"/>
    <w:rsid w:val="001B706E"/>
    <w:rsid w:val="001B70CF"/>
    <w:rsid w:val="001B7143"/>
    <w:rsid w:val="001B7164"/>
    <w:rsid w:val="001B716B"/>
    <w:rsid w:val="001B72B6"/>
    <w:rsid w:val="001B7373"/>
    <w:rsid w:val="001B73DF"/>
    <w:rsid w:val="001B748B"/>
    <w:rsid w:val="001B74E4"/>
    <w:rsid w:val="001B75D8"/>
    <w:rsid w:val="001B7770"/>
    <w:rsid w:val="001B77EE"/>
    <w:rsid w:val="001B7867"/>
    <w:rsid w:val="001B7885"/>
    <w:rsid w:val="001B7909"/>
    <w:rsid w:val="001B7A63"/>
    <w:rsid w:val="001B7B37"/>
    <w:rsid w:val="001B7CA0"/>
    <w:rsid w:val="001B7D59"/>
    <w:rsid w:val="001B7EAD"/>
    <w:rsid w:val="001C002C"/>
    <w:rsid w:val="001C0085"/>
    <w:rsid w:val="001C030C"/>
    <w:rsid w:val="001C0466"/>
    <w:rsid w:val="001C04E1"/>
    <w:rsid w:val="001C063F"/>
    <w:rsid w:val="001C0883"/>
    <w:rsid w:val="001C0B35"/>
    <w:rsid w:val="001C0BF7"/>
    <w:rsid w:val="001C0C3D"/>
    <w:rsid w:val="001C0D2F"/>
    <w:rsid w:val="001C0FE5"/>
    <w:rsid w:val="001C1099"/>
    <w:rsid w:val="001C11C8"/>
    <w:rsid w:val="001C124B"/>
    <w:rsid w:val="001C132F"/>
    <w:rsid w:val="001C1339"/>
    <w:rsid w:val="001C13A4"/>
    <w:rsid w:val="001C14B9"/>
    <w:rsid w:val="001C14CF"/>
    <w:rsid w:val="001C1603"/>
    <w:rsid w:val="001C16A9"/>
    <w:rsid w:val="001C178D"/>
    <w:rsid w:val="001C17C7"/>
    <w:rsid w:val="001C1804"/>
    <w:rsid w:val="001C180F"/>
    <w:rsid w:val="001C1D92"/>
    <w:rsid w:val="001C1E53"/>
    <w:rsid w:val="001C1F55"/>
    <w:rsid w:val="001C20F7"/>
    <w:rsid w:val="001C211D"/>
    <w:rsid w:val="001C2244"/>
    <w:rsid w:val="001C2292"/>
    <w:rsid w:val="001C2455"/>
    <w:rsid w:val="001C261E"/>
    <w:rsid w:val="001C2698"/>
    <w:rsid w:val="001C27C9"/>
    <w:rsid w:val="001C27F9"/>
    <w:rsid w:val="001C2BE5"/>
    <w:rsid w:val="001C2E60"/>
    <w:rsid w:val="001C3123"/>
    <w:rsid w:val="001C3169"/>
    <w:rsid w:val="001C3265"/>
    <w:rsid w:val="001C33C0"/>
    <w:rsid w:val="001C3474"/>
    <w:rsid w:val="001C355C"/>
    <w:rsid w:val="001C373D"/>
    <w:rsid w:val="001C377E"/>
    <w:rsid w:val="001C3834"/>
    <w:rsid w:val="001C38BD"/>
    <w:rsid w:val="001C39FD"/>
    <w:rsid w:val="001C3BA6"/>
    <w:rsid w:val="001C3C6E"/>
    <w:rsid w:val="001C3CE9"/>
    <w:rsid w:val="001C3DC6"/>
    <w:rsid w:val="001C3EAD"/>
    <w:rsid w:val="001C3EAE"/>
    <w:rsid w:val="001C3F75"/>
    <w:rsid w:val="001C4049"/>
    <w:rsid w:val="001C40D0"/>
    <w:rsid w:val="001C4141"/>
    <w:rsid w:val="001C4342"/>
    <w:rsid w:val="001C4615"/>
    <w:rsid w:val="001C4786"/>
    <w:rsid w:val="001C4868"/>
    <w:rsid w:val="001C48D1"/>
    <w:rsid w:val="001C48D4"/>
    <w:rsid w:val="001C4B68"/>
    <w:rsid w:val="001C4CF1"/>
    <w:rsid w:val="001C4DE8"/>
    <w:rsid w:val="001C4DFB"/>
    <w:rsid w:val="001C4E04"/>
    <w:rsid w:val="001C4F5F"/>
    <w:rsid w:val="001C4F80"/>
    <w:rsid w:val="001C50BF"/>
    <w:rsid w:val="001C518A"/>
    <w:rsid w:val="001C52DC"/>
    <w:rsid w:val="001C5527"/>
    <w:rsid w:val="001C5594"/>
    <w:rsid w:val="001C55C0"/>
    <w:rsid w:val="001C589B"/>
    <w:rsid w:val="001C58A6"/>
    <w:rsid w:val="001C5905"/>
    <w:rsid w:val="001C5A7B"/>
    <w:rsid w:val="001C5C7D"/>
    <w:rsid w:val="001C5D07"/>
    <w:rsid w:val="001C5D25"/>
    <w:rsid w:val="001C5E4A"/>
    <w:rsid w:val="001C5F88"/>
    <w:rsid w:val="001C601D"/>
    <w:rsid w:val="001C619C"/>
    <w:rsid w:val="001C61CE"/>
    <w:rsid w:val="001C6223"/>
    <w:rsid w:val="001C626C"/>
    <w:rsid w:val="001C6616"/>
    <w:rsid w:val="001C6697"/>
    <w:rsid w:val="001C66E7"/>
    <w:rsid w:val="001C6786"/>
    <w:rsid w:val="001C6876"/>
    <w:rsid w:val="001C6AA5"/>
    <w:rsid w:val="001C6C76"/>
    <w:rsid w:val="001C6CC4"/>
    <w:rsid w:val="001C6D06"/>
    <w:rsid w:val="001C6DFB"/>
    <w:rsid w:val="001C6FA7"/>
    <w:rsid w:val="001C7062"/>
    <w:rsid w:val="001C70DA"/>
    <w:rsid w:val="001C70EF"/>
    <w:rsid w:val="001C715F"/>
    <w:rsid w:val="001C7185"/>
    <w:rsid w:val="001C7264"/>
    <w:rsid w:val="001C7465"/>
    <w:rsid w:val="001C74CE"/>
    <w:rsid w:val="001C74EA"/>
    <w:rsid w:val="001C7664"/>
    <w:rsid w:val="001C76A0"/>
    <w:rsid w:val="001C776C"/>
    <w:rsid w:val="001C77A1"/>
    <w:rsid w:val="001C799B"/>
    <w:rsid w:val="001C7AB6"/>
    <w:rsid w:val="001C7B16"/>
    <w:rsid w:val="001C7CDA"/>
    <w:rsid w:val="001C7D13"/>
    <w:rsid w:val="001C7D24"/>
    <w:rsid w:val="001C7E4D"/>
    <w:rsid w:val="001C7EA9"/>
    <w:rsid w:val="001C7F47"/>
    <w:rsid w:val="001C7F4F"/>
    <w:rsid w:val="001D006A"/>
    <w:rsid w:val="001D006C"/>
    <w:rsid w:val="001D01EB"/>
    <w:rsid w:val="001D035E"/>
    <w:rsid w:val="001D0453"/>
    <w:rsid w:val="001D0578"/>
    <w:rsid w:val="001D0593"/>
    <w:rsid w:val="001D0598"/>
    <w:rsid w:val="001D05F0"/>
    <w:rsid w:val="001D0726"/>
    <w:rsid w:val="001D0958"/>
    <w:rsid w:val="001D0B17"/>
    <w:rsid w:val="001D100B"/>
    <w:rsid w:val="001D1258"/>
    <w:rsid w:val="001D1265"/>
    <w:rsid w:val="001D1393"/>
    <w:rsid w:val="001D13B0"/>
    <w:rsid w:val="001D13FA"/>
    <w:rsid w:val="001D1503"/>
    <w:rsid w:val="001D150A"/>
    <w:rsid w:val="001D151D"/>
    <w:rsid w:val="001D15D4"/>
    <w:rsid w:val="001D178A"/>
    <w:rsid w:val="001D1790"/>
    <w:rsid w:val="001D17C0"/>
    <w:rsid w:val="001D1845"/>
    <w:rsid w:val="001D19F8"/>
    <w:rsid w:val="001D1BD6"/>
    <w:rsid w:val="001D1CAB"/>
    <w:rsid w:val="001D1CFF"/>
    <w:rsid w:val="001D1E51"/>
    <w:rsid w:val="001D1EF8"/>
    <w:rsid w:val="001D1FE5"/>
    <w:rsid w:val="001D2572"/>
    <w:rsid w:val="001D26AD"/>
    <w:rsid w:val="001D26F3"/>
    <w:rsid w:val="001D29D4"/>
    <w:rsid w:val="001D2B3C"/>
    <w:rsid w:val="001D2B60"/>
    <w:rsid w:val="001D2B9E"/>
    <w:rsid w:val="001D2BB2"/>
    <w:rsid w:val="001D2C31"/>
    <w:rsid w:val="001D2E5F"/>
    <w:rsid w:val="001D2E6C"/>
    <w:rsid w:val="001D2E75"/>
    <w:rsid w:val="001D2ECD"/>
    <w:rsid w:val="001D2F0C"/>
    <w:rsid w:val="001D329E"/>
    <w:rsid w:val="001D32B1"/>
    <w:rsid w:val="001D34EC"/>
    <w:rsid w:val="001D3512"/>
    <w:rsid w:val="001D35EC"/>
    <w:rsid w:val="001D3766"/>
    <w:rsid w:val="001D37F4"/>
    <w:rsid w:val="001D3861"/>
    <w:rsid w:val="001D3998"/>
    <w:rsid w:val="001D39F0"/>
    <w:rsid w:val="001D3C68"/>
    <w:rsid w:val="001D4140"/>
    <w:rsid w:val="001D4200"/>
    <w:rsid w:val="001D42D4"/>
    <w:rsid w:val="001D4315"/>
    <w:rsid w:val="001D43C0"/>
    <w:rsid w:val="001D452A"/>
    <w:rsid w:val="001D487C"/>
    <w:rsid w:val="001D4969"/>
    <w:rsid w:val="001D49CB"/>
    <w:rsid w:val="001D4A1D"/>
    <w:rsid w:val="001D4A81"/>
    <w:rsid w:val="001D4AF0"/>
    <w:rsid w:val="001D4D2B"/>
    <w:rsid w:val="001D4E54"/>
    <w:rsid w:val="001D4EC6"/>
    <w:rsid w:val="001D4EE3"/>
    <w:rsid w:val="001D4F18"/>
    <w:rsid w:val="001D4F24"/>
    <w:rsid w:val="001D506F"/>
    <w:rsid w:val="001D5225"/>
    <w:rsid w:val="001D528D"/>
    <w:rsid w:val="001D52F0"/>
    <w:rsid w:val="001D53FB"/>
    <w:rsid w:val="001D541E"/>
    <w:rsid w:val="001D5496"/>
    <w:rsid w:val="001D5551"/>
    <w:rsid w:val="001D5567"/>
    <w:rsid w:val="001D562F"/>
    <w:rsid w:val="001D57BC"/>
    <w:rsid w:val="001D58A0"/>
    <w:rsid w:val="001D58E0"/>
    <w:rsid w:val="001D5948"/>
    <w:rsid w:val="001D5990"/>
    <w:rsid w:val="001D5C99"/>
    <w:rsid w:val="001D5D60"/>
    <w:rsid w:val="001D5D97"/>
    <w:rsid w:val="001D5E31"/>
    <w:rsid w:val="001D5E3D"/>
    <w:rsid w:val="001D5E54"/>
    <w:rsid w:val="001D5F97"/>
    <w:rsid w:val="001D6027"/>
    <w:rsid w:val="001D6334"/>
    <w:rsid w:val="001D637E"/>
    <w:rsid w:val="001D6433"/>
    <w:rsid w:val="001D6452"/>
    <w:rsid w:val="001D64A6"/>
    <w:rsid w:val="001D6869"/>
    <w:rsid w:val="001D68E4"/>
    <w:rsid w:val="001D693F"/>
    <w:rsid w:val="001D69B4"/>
    <w:rsid w:val="001D69F0"/>
    <w:rsid w:val="001D6A45"/>
    <w:rsid w:val="001D6A50"/>
    <w:rsid w:val="001D6B91"/>
    <w:rsid w:val="001D6C2F"/>
    <w:rsid w:val="001D6E61"/>
    <w:rsid w:val="001D6E85"/>
    <w:rsid w:val="001D6EB3"/>
    <w:rsid w:val="001D6F11"/>
    <w:rsid w:val="001D6F30"/>
    <w:rsid w:val="001D6F3F"/>
    <w:rsid w:val="001D7051"/>
    <w:rsid w:val="001D709E"/>
    <w:rsid w:val="001D7111"/>
    <w:rsid w:val="001D7260"/>
    <w:rsid w:val="001D7537"/>
    <w:rsid w:val="001D76F6"/>
    <w:rsid w:val="001D77BC"/>
    <w:rsid w:val="001D7816"/>
    <w:rsid w:val="001D784D"/>
    <w:rsid w:val="001D793E"/>
    <w:rsid w:val="001D7AFC"/>
    <w:rsid w:val="001D7B96"/>
    <w:rsid w:val="001D7C05"/>
    <w:rsid w:val="001D7EFB"/>
    <w:rsid w:val="001D7F6C"/>
    <w:rsid w:val="001D7FE2"/>
    <w:rsid w:val="001E0878"/>
    <w:rsid w:val="001E08CC"/>
    <w:rsid w:val="001E09F4"/>
    <w:rsid w:val="001E0A73"/>
    <w:rsid w:val="001E0B41"/>
    <w:rsid w:val="001E0C59"/>
    <w:rsid w:val="001E0E1F"/>
    <w:rsid w:val="001E0EFF"/>
    <w:rsid w:val="001E0F7A"/>
    <w:rsid w:val="001E0F7E"/>
    <w:rsid w:val="001E0FC4"/>
    <w:rsid w:val="001E111F"/>
    <w:rsid w:val="001E1284"/>
    <w:rsid w:val="001E1327"/>
    <w:rsid w:val="001E13E0"/>
    <w:rsid w:val="001E1524"/>
    <w:rsid w:val="001E15AF"/>
    <w:rsid w:val="001E168D"/>
    <w:rsid w:val="001E16A8"/>
    <w:rsid w:val="001E179F"/>
    <w:rsid w:val="001E186F"/>
    <w:rsid w:val="001E18B5"/>
    <w:rsid w:val="001E18CA"/>
    <w:rsid w:val="001E1A3B"/>
    <w:rsid w:val="001E1BFC"/>
    <w:rsid w:val="001E1D3C"/>
    <w:rsid w:val="001E1DDE"/>
    <w:rsid w:val="001E1EAA"/>
    <w:rsid w:val="001E1F57"/>
    <w:rsid w:val="001E1FD2"/>
    <w:rsid w:val="001E20E6"/>
    <w:rsid w:val="001E20FD"/>
    <w:rsid w:val="001E212E"/>
    <w:rsid w:val="001E2174"/>
    <w:rsid w:val="001E220A"/>
    <w:rsid w:val="001E225E"/>
    <w:rsid w:val="001E2447"/>
    <w:rsid w:val="001E251E"/>
    <w:rsid w:val="001E25B8"/>
    <w:rsid w:val="001E266E"/>
    <w:rsid w:val="001E26D5"/>
    <w:rsid w:val="001E270A"/>
    <w:rsid w:val="001E27F1"/>
    <w:rsid w:val="001E29E5"/>
    <w:rsid w:val="001E2D1A"/>
    <w:rsid w:val="001E2D58"/>
    <w:rsid w:val="001E2EEF"/>
    <w:rsid w:val="001E3163"/>
    <w:rsid w:val="001E3180"/>
    <w:rsid w:val="001E3188"/>
    <w:rsid w:val="001E31D1"/>
    <w:rsid w:val="001E32BE"/>
    <w:rsid w:val="001E3343"/>
    <w:rsid w:val="001E337C"/>
    <w:rsid w:val="001E34EF"/>
    <w:rsid w:val="001E35F0"/>
    <w:rsid w:val="001E36FC"/>
    <w:rsid w:val="001E395C"/>
    <w:rsid w:val="001E3A45"/>
    <w:rsid w:val="001E3D0D"/>
    <w:rsid w:val="001E3D60"/>
    <w:rsid w:val="001E3F8A"/>
    <w:rsid w:val="001E404A"/>
    <w:rsid w:val="001E40A7"/>
    <w:rsid w:val="001E40A8"/>
    <w:rsid w:val="001E4166"/>
    <w:rsid w:val="001E420B"/>
    <w:rsid w:val="001E4262"/>
    <w:rsid w:val="001E42EC"/>
    <w:rsid w:val="001E4439"/>
    <w:rsid w:val="001E446A"/>
    <w:rsid w:val="001E4583"/>
    <w:rsid w:val="001E46A2"/>
    <w:rsid w:val="001E46E5"/>
    <w:rsid w:val="001E4704"/>
    <w:rsid w:val="001E482F"/>
    <w:rsid w:val="001E4841"/>
    <w:rsid w:val="001E4B1E"/>
    <w:rsid w:val="001E4C97"/>
    <w:rsid w:val="001E4F09"/>
    <w:rsid w:val="001E4F63"/>
    <w:rsid w:val="001E4FB7"/>
    <w:rsid w:val="001E50CB"/>
    <w:rsid w:val="001E52C9"/>
    <w:rsid w:val="001E53ED"/>
    <w:rsid w:val="001E5484"/>
    <w:rsid w:val="001E54B4"/>
    <w:rsid w:val="001E55D3"/>
    <w:rsid w:val="001E5722"/>
    <w:rsid w:val="001E5863"/>
    <w:rsid w:val="001E5903"/>
    <w:rsid w:val="001E599D"/>
    <w:rsid w:val="001E5BB2"/>
    <w:rsid w:val="001E5C43"/>
    <w:rsid w:val="001E5D1F"/>
    <w:rsid w:val="001E5EC7"/>
    <w:rsid w:val="001E6287"/>
    <w:rsid w:val="001E630E"/>
    <w:rsid w:val="001E6338"/>
    <w:rsid w:val="001E6419"/>
    <w:rsid w:val="001E6446"/>
    <w:rsid w:val="001E6590"/>
    <w:rsid w:val="001E660E"/>
    <w:rsid w:val="001E663C"/>
    <w:rsid w:val="001E66D2"/>
    <w:rsid w:val="001E67FF"/>
    <w:rsid w:val="001E682C"/>
    <w:rsid w:val="001E684F"/>
    <w:rsid w:val="001E6A32"/>
    <w:rsid w:val="001E6B87"/>
    <w:rsid w:val="001E6B9D"/>
    <w:rsid w:val="001E6BA0"/>
    <w:rsid w:val="001E6BE7"/>
    <w:rsid w:val="001E6C1B"/>
    <w:rsid w:val="001E6CCF"/>
    <w:rsid w:val="001E6D14"/>
    <w:rsid w:val="001E6D41"/>
    <w:rsid w:val="001E6D8E"/>
    <w:rsid w:val="001E6DAC"/>
    <w:rsid w:val="001E6DB7"/>
    <w:rsid w:val="001E6DD5"/>
    <w:rsid w:val="001E6DE6"/>
    <w:rsid w:val="001E6F14"/>
    <w:rsid w:val="001E719A"/>
    <w:rsid w:val="001E750C"/>
    <w:rsid w:val="001E761B"/>
    <w:rsid w:val="001E7632"/>
    <w:rsid w:val="001E7738"/>
    <w:rsid w:val="001E77C3"/>
    <w:rsid w:val="001E78BC"/>
    <w:rsid w:val="001E7922"/>
    <w:rsid w:val="001E7985"/>
    <w:rsid w:val="001E79F5"/>
    <w:rsid w:val="001E7AFE"/>
    <w:rsid w:val="001E7B78"/>
    <w:rsid w:val="001E7C0C"/>
    <w:rsid w:val="001E7C56"/>
    <w:rsid w:val="001E7E14"/>
    <w:rsid w:val="001E7F11"/>
    <w:rsid w:val="001F0308"/>
    <w:rsid w:val="001F03B1"/>
    <w:rsid w:val="001F0546"/>
    <w:rsid w:val="001F0646"/>
    <w:rsid w:val="001F0730"/>
    <w:rsid w:val="001F0858"/>
    <w:rsid w:val="001F0DDF"/>
    <w:rsid w:val="001F0E5C"/>
    <w:rsid w:val="001F0F02"/>
    <w:rsid w:val="001F0FDF"/>
    <w:rsid w:val="001F114B"/>
    <w:rsid w:val="001F1345"/>
    <w:rsid w:val="001F134F"/>
    <w:rsid w:val="001F16FD"/>
    <w:rsid w:val="001F17BC"/>
    <w:rsid w:val="001F17D2"/>
    <w:rsid w:val="001F17D4"/>
    <w:rsid w:val="001F1856"/>
    <w:rsid w:val="001F186F"/>
    <w:rsid w:val="001F1960"/>
    <w:rsid w:val="001F1AD4"/>
    <w:rsid w:val="001F1B1E"/>
    <w:rsid w:val="001F1B7F"/>
    <w:rsid w:val="001F1DC6"/>
    <w:rsid w:val="001F1DFA"/>
    <w:rsid w:val="001F1E54"/>
    <w:rsid w:val="001F1FAF"/>
    <w:rsid w:val="001F1FB6"/>
    <w:rsid w:val="001F22A9"/>
    <w:rsid w:val="001F2430"/>
    <w:rsid w:val="001F2472"/>
    <w:rsid w:val="001F2536"/>
    <w:rsid w:val="001F26BB"/>
    <w:rsid w:val="001F26E9"/>
    <w:rsid w:val="001F27A9"/>
    <w:rsid w:val="001F28F9"/>
    <w:rsid w:val="001F2AC8"/>
    <w:rsid w:val="001F2BB1"/>
    <w:rsid w:val="001F2DB3"/>
    <w:rsid w:val="001F2E08"/>
    <w:rsid w:val="001F2E61"/>
    <w:rsid w:val="001F2E67"/>
    <w:rsid w:val="001F2F16"/>
    <w:rsid w:val="001F3002"/>
    <w:rsid w:val="001F30BE"/>
    <w:rsid w:val="001F3146"/>
    <w:rsid w:val="001F3302"/>
    <w:rsid w:val="001F330A"/>
    <w:rsid w:val="001F33F9"/>
    <w:rsid w:val="001F35C3"/>
    <w:rsid w:val="001F35DE"/>
    <w:rsid w:val="001F37ED"/>
    <w:rsid w:val="001F39AB"/>
    <w:rsid w:val="001F39DF"/>
    <w:rsid w:val="001F3A80"/>
    <w:rsid w:val="001F3C5B"/>
    <w:rsid w:val="001F3E18"/>
    <w:rsid w:val="001F3E8E"/>
    <w:rsid w:val="001F3F2C"/>
    <w:rsid w:val="001F3FB5"/>
    <w:rsid w:val="001F401D"/>
    <w:rsid w:val="001F40E8"/>
    <w:rsid w:val="001F4172"/>
    <w:rsid w:val="001F442B"/>
    <w:rsid w:val="001F4465"/>
    <w:rsid w:val="001F45E8"/>
    <w:rsid w:val="001F4613"/>
    <w:rsid w:val="001F47D8"/>
    <w:rsid w:val="001F4836"/>
    <w:rsid w:val="001F4A00"/>
    <w:rsid w:val="001F4AE1"/>
    <w:rsid w:val="001F4C68"/>
    <w:rsid w:val="001F4CBC"/>
    <w:rsid w:val="001F4D89"/>
    <w:rsid w:val="001F4E57"/>
    <w:rsid w:val="001F4EBA"/>
    <w:rsid w:val="001F4F0D"/>
    <w:rsid w:val="001F4F1A"/>
    <w:rsid w:val="001F4FDF"/>
    <w:rsid w:val="001F503E"/>
    <w:rsid w:val="001F53A0"/>
    <w:rsid w:val="001F53A2"/>
    <w:rsid w:val="001F5467"/>
    <w:rsid w:val="001F555A"/>
    <w:rsid w:val="001F55D5"/>
    <w:rsid w:val="001F5892"/>
    <w:rsid w:val="001F5AF6"/>
    <w:rsid w:val="001F5B28"/>
    <w:rsid w:val="001F5B61"/>
    <w:rsid w:val="001F5BA8"/>
    <w:rsid w:val="001F5C95"/>
    <w:rsid w:val="001F5C9E"/>
    <w:rsid w:val="001F5DD5"/>
    <w:rsid w:val="001F5E2C"/>
    <w:rsid w:val="001F5E73"/>
    <w:rsid w:val="001F5EB2"/>
    <w:rsid w:val="001F5ED8"/>
    <w:rsid w:val="001F5F01"/>
    <w:rsid w:val="001F5F10"/>
    <w:rsid w:val="001F6037"/>
    <w:rsid w:val="001F60ED"/>
    <w:rsid w:val="001F6161"/>
    <w:rsid w:val="001F6186"/>
    <w:rsid w:val="001F6192"/>
    <w:rsid w:val="001F623C"/>
    <w:rsid w:val="001F6400"/>
    <w:rsid w:val="001F6408"/>
    <w:rsid w:val="001F644E"/>
    <w:rsid w:val="001F672D"/>
    <w:rsid w:val="001F6743"/>
    <w:rsid w:val="001F697C"/>
    <w:rsid w:val="001F6B9B"/>
    <w:rsid w:val="001F6E45"/>
    <w:rsid w:val="001F6F98"/>
    <w:rsid w:val="001F7028"/>
    <w:rsid w:val="001F7146"/>
    <w:rsid w:val="001F7259"/>
    <w:rsid w:val="001F7317"/>
    <w:rsid w:val="001F74D0"/>
    <w:rsid w:val="001F756E"/>
    <w:rsid w:val="001F76DF"/>
    <w:rsid w:val="001F798D"/>
    <w:rsid w:val="001F7A1A"/>
    <w:rsid w:val="001F7B02"/>
    <w:rsid w:val="001F7BA1"/>
    <w:rsid w:val="001F7C35"/>
    <w:rsid w:val="001F7C97"/>
    <w:rsid w:val="001F7CF6"/>
    <w:rsid w:val="001F7DC1"/>
    <w:rsid w:val="001F7DD6"/>
    <w:rsid w:val="001F7EFC"/>
    <w:rsid w:val="001F7F79"/>
    <w:rsid w:val="001F7FCF"/>
    <w:rsid w:val="0020001D"/>
    <w:rsid w:val="002000F2"/>
    <w:rsid w:val="002000FC"/>
    <w:rsid w:val="0020020C"/>
    <w:rsid w:val="00200457"/>
    <w:rsid w:val="00200474"/>
    <w:rsid w:val="00200624"/>
    <w:rsid w:val="00200677"/>
    <w:rsid w:val="002006C2"/>
    <w:rsid w:val="0020072B"/>
    <w:rsid w:val="002007FB"/>
    <w:rsid w:val="002009B4"/>
    <w:rsid w:val="00200A92"/>
    <w:rsid w:val="00200BC3"/>
    <w:rsid w:val="00200BC9"/>
    <w:rsid w:val="00200BF9"/>
    <w:rsid w:val="00200C3C"/>
    <w:rsid w:val="00200C6A"/>
    <w:rsid w:val="00200E60"/>
    <w:rsid w:val="0020103B"/>
    <w:rsid w:val="0020108E"/>
    <w:rsid w:val="0020110D"/>
    <w:rsid w:val="0020113E"/>
    <w:rsid w:val="002012A6"/>
    <w:rsid w:val="00201548"/>
    <w:rsid w:val="00201715"/>
    <w:rsid w:val="00201718"/>
    <w:rsid w:val="0020180E"/>
    <w:rsid w:val="00201839"/>
    <w:rsid w:val="0020184B"/>
    <w:rsid w:val="00201863"/>
    <w:rsid w:val="002018D7"/>
    <w:rsid w:val="0020198B"/>
    <w:rsid w:val="00201B1D"/>
    <w:rsid w:val="00201C7E"/>
    <w:rsid w:val="00201CF4"/>
    <w:rsid w:val="00201CFF"/>
    <w:rsid w:val="00201D57"/>
    <w:rsid w:val="00201D85"/>
    <w:rsid w:val="00201E31"/>
    <w:rsid w:val="00201EB0"/>
    <w:rsid w:val="00201F16"/>
    <w:rsid w:val="002020DB"/>
    <w:rsid w:val="00202201"/>
    <w:rsid w:val="002022F9"/>
    <w:rsid w:val="0020234F"/>
    <w:rsid w:val="002029C7"/>
    <w:rsid w:val="00202AF3"/>
    <w:rsid w:val="00202B8E"/>
    <w:rsid w:val="00202CCC"/>
    <w:rsid w:val="00202CD6"/>
    <w:rsid w:val="00202D2E"/>
    <w:rsid w:val="00202E76"/>
    <w:rsid w:val="00203159"/>
    <w:rsid w:val="00203220"/>
    <w:rsid w:val="00203423"/>
    <w:rsid w:val="00203577"/>
    <w:rsid w:val="0020359C"/>
    <w:rsid w:val="00203784"/>
    <w:rsid w:val="00203949"/>
    <w:rsid w:val="00203973"/>
    <w:rsid w:val="002039D3"/>
    <w:rsid w:val="00203A6E"/>
    <w:rsid w:val="00203B8A"/>
    <w:rsid w:val="00203BD7"/>
    <w:rsid w:val="00203C8D"/>
    <w:rsid w:val="00203CE9"/>
    <w:rsid w:val="00203D1F"/>
    <w:rsid w:val="00203D72"/>
    <w:rsid w:val="00203F00"/>
    <w:rsid w:val="00203F5C"/>
    <w:rsid w:val="00203FC1"/>
    <w:rsid w:val="00204018"/>
    <w:rsid w:val="0020406A"/>
    <w:rsid w:val="002041DD"/>
    <w:rsid w:val="002044BD"/>
    <w:rsid w:val="00204538"/>
    <w:rsid w:val="002045BC"/>
    <w:rsid w:val="00204645"/>
    <w:rsid w:val="002046C2"/>
    <w:rsid w:val="002046D5"/>
    <w:rsid w:val="002047DE"/>
    <w:rsid w:val="00204843"/>
    <w:rsid w:val="0020486F"/>
    <w:rsid w:val="00204A5A"/>
    <w:rsid w:val="00204A8C"/>
    <w:rsid w:val="00204BCA"/>
    <w:rsid w:val="00204C12"/>
    <w:rsid w:val="00204CBE"/>
    <w:rsid w:val="00204CCF"/>
    <w:rsid w:val="00204DD9"/>
    <w:rsid w:val="00204E54"/>
    <w:rsid w:val="00204F72"/>
    <w:rsid w:val="00204FA3"/>
    <w:rsid w:val="00204FB9"/>
    <w:rsid w:val="00205151"/>
    <w:rsid w:val="00205156"/>
    <w:rsid w:val="002051B0"/>
    <w:rsid w:val="002051B9"/>
    <w:rsid w:val="002051BA"/>
    <w:rsid w:val="00205218"/>
    <w:rsid w:val="0020536F"/>
    <w:rsid w:val="00205388"/>
    <w:rsid w:val="0020551D"/>
    <w:rsid w:val="00205562"/>
    <w:rsid w:val="00205635"/>
    <w:rsid w:val="0020587F"/>
    <w:rsid w:val="002058DC"/>
    <w:rsid w:val="002058E7"/>
    <w:rsid w:val="00205A4D"/>
    <w:rsid w:val="00205A69"/>
    <w:rsid w:val="00205AB2"/>
    <w:rsid w:val="00205B36"/>
    <w:rsid w:val="00205B42"/>
    <w:rsid w:val="00205CB2"/>
    <w:rsid w:val="00205DC9"/>
    <w:rsid w:val="00205F4F"/>
    <w:rsid w:val="00205F56"/>
    <w:rsid w:val="00205FB9"/>
    <w:rsid w:val="0020610B"/>
    <w:rsid w:val="00206133"/>
    <w:rsid w:val="002062A7"/>
    <w:rsid w:val="002063A7"/>
    <w:rsid w:val="00206492"/>
    <w:rsid w:val="0020674D"/>
    <w:rsid w:val="00206799"/>
    <w:rsid w:val="0020685B"/>
    <w:rsid w:val="00206E5A"/>
    <w:rsid w:val="002071BE"/>
    <w:rsid w:val="0020758E"/>
    <w:rsid w:val="002075E1"/>
    <w:rsid w:val="002075FE"/>
    <w:rsid w:val="00207603"/>
    <w:rsid w:val="00207608"/>
    <w:rsid w:val="00207613"/>
    <w:rsid w:val="00207733"/>
    <w:rsid w:val="00207847"/>
    <w:rsid w:val="00207921"/>
    <w:rsid w:val="00207A78"/>
    <w:rsid w:val="00207AF9"/>
    <w:rsid w:val="00207BB9"/>
    <w:rsid w:val="00207D95"/>
    <w:rsid w:val="00207EB6"/>
    <w:rsid w:val="00207F77"/>
    <w:rsid w:val="00207F91"/>
    <w:rsid w:val="00207FA3"/>
    <w:rsid w:val="00210018"/>
    <w:rsid w:val="002100E9"/>
    <w:rsid w:val="00210174"/>
    <w:rsid w:val="002103CB"/>
    <w:rsid w:val="0021040D"/>
    <w:rsid w:val="00210459"/>
    <w:rsid w:val="0021084D"/>
    <w:rsid w:val="00210862"/>
    <w:rsid w:val="00210886"/>
    <w:rsid w:val="00210903"/>
    <w:rsid w:val="002109D5"/>
    <w:rsid w:val="00210A2E"/>
    <w:rsid w:val="00210BC1"/>
    <w:rsid w:val="00210C5A"/>
    <w:rsid w:val="00210C84"/>
    <w:rsid w:val="00210C91"/>
    <w:rsid w:val="00210CE9"/>
    <w:rsid w:val="00210E76"/>
    <w:rsid w:val="00210EA4"/>
    <w:rsid w:val="00210F27"/>
    <w:rsid w:val="00210F42"/>
    <w:rsid w:val="00210F6D"/>
    <w:rsid w:val="00211023"/>
    <w:rsid w:val="00211030"/>
    <w:rsid w:val="00211042"/>
    <w:rsid w:val="002110E5"/>
    <w:rsid w:val="00211144"/>
    <w:rsid w:val="002111CA"/>
    <w:rsid w:val="00211216"/>
    <w:rsid w:val="002112D5"/>
    <w:rsid w:val="00211345"/>
    <w:rsid w:val="00211390"/>
    <w:rsid w:val="002114D2"/>
    <w:rsid w:val="002114FA"/>
    <w:rsid w:val="00211802"/>
    <w:rsid w:val="00211C28"/>
    <w:rsid w:val="00211C2F"/>
    <w:rsid w:val="00211D31"/>
    <w:rsid w:val="00211D8F"/>
    <w:rsid w:val="00211DD9"/>
    <w:rsid w:val="00211EAC"/>
    <w:rsid w:val="00211F38"/>
    <w:rsid w:val="00211F5B"/>
    <w:rsid w:val="002120C7"/>
    <w:rsid w:val="002120F2"/>
    <w:rsid w:val="0021214C"/>
    <w:rsid w:val="002121A7"/>
    <w:rsid w:val="0021239A"/>
    <w:rsid w:val="0021246B"/>
    <w:rsid w:val="00212519"/>
    <w:rsid w:val="0021258F"/>
    <w:rsid w:val="002125A5"/>
    <w:rsid w:val="002125B2"/>
    <w:rsid w:val="002125B4"/>
    <w:rsid w:val="00212736"/>
    <w:rsid w:val="002127BB"/>
    <w:rsid w:val="00212816"/>
    <w:rsid w:val="0021287B"/>
    <w:rsid w:val="00212B19"/>
    <w:rsid w:val="00212BE6"/>
    <w:rsid w:val="00212D1F"/>
    <w:rsid w:val="00212D30"/>
    <w:rsid w:val="00212D3E"/>
    <w:rsid w:val="00212E8F"/>
    <w:rsid w:val="00212EEB"/>
    <w:rsid w:val="002130BD"/>
    <w:rsid w:val="0021343F"/>
    <w:rsid w:val="002134EE"/>
    <w:rsid w:val="0021356F"/>
    <w:rsid w:val="00213751"/>
    <w:rsid w:val="00213851"/>
    <w:rsid w:val="002139D3"/>
    <w:rsid w:val="00213C1C"/>
    <w:rsid w:val="00213F38"/>
    <w:rsid w:val="00213FDC"/>
    <w:rsid w:val="002140D1"/>
    <w:rsid w:val="0021428E"/>
    <w:rsid w:val="00214298"/>
    <w:rsid w:val="002143B2"/>
    <w:rsid w:val="0021442D"/>
    <w:rsid w:val="00214436"/>
    <w:rsid w:val="002145A2"/>
    <w:rsid w:val="00214639"/>
    <w:rsid w:val="00214668"/>
    <w:rsid w:val="00214691"/>
    <w:rsid w:val="002149A3"/>
    <w:rsid w:val="00214D11"/>
    <w:rsid w:val="00214D98"/>
    <w:rsid w:val="00214E0D"/>
    <w:rsid w:val="00214FDE"/>
    <w:rsid w:val="0021500F"/>
    <w:rsid w:val="0021505A"/>
    <w:rsid w:val="00215079"/>
    <w:rsid w:val="002150EF"/>
    <w:rsid w:val="00215222"/>
    <w:rsid w:val="00215252"/>
    <w:rsid w:val="00215268"/>
    <w:rsid w:val="00215573"/>
    <w:rsid w:val="00215679"/>
    <w:rsid w:val="002156BD"/>
    <w:rsid w:val="00215827"/>
    <w:rsid w:val="0021586D"/>
    <w:rsid w:val="00215ADC"/>
    <w:rsid w:val="00215D33"/>
    <w:rsid w:val="00215DD4"/>
    <w:rsid w:val="00215FC4"/>
    <w:rsid w:val="0021612A"/>
    <w:rsid w:val="0021619F"/>
    <w:rsid w:val="002162EA"/>
    <w:rsid w:val="0021632D"/>
    <w:rsid w:val="002165B6"/>
    <w:rsid w:val="002165F9"/>
    <w:rsid w:val="00216685"/>
    <w:rsid w:val="002166BA"/>
    <w:rsid w:val="002166E6"/>
    <w:rsid w:val="002167B6"/>
    <w:rsid w:val="00216921"/>
    <w:rsid w:val="00216A1C"/>
    <w:rsid w:val="00216B17"/>
    <w:rsid w:val="00216BBF"/>
    <w:rsid w:val="00216D6A"/>
    <w:rsid w:val="00216DB8"/>
    <w:rsid w:val="00216E5C"/>
    <w:rsid w:val="00216ECD"/>
    <w:rsid w:val="00216F93"/>
    <w:rsid w:val="002170BD"/>
    <w:rsid w:val="00217135"/>
    <w:rsid w:val="0021723B"/>
    <w:rsid w:val="00217360"/>
    <w:rsid w:val="0021737B"/>
    <w:rsid w:val="00217435"/>
    <w:rsid w:val="00217438"/>
    <w:rsid w:val="002174CB"/>
    <w:rsid w:val="002177AC"/>
    <w:rsid w:val="002178BA"/>
    <w:rsid w:val="002178D1"/>
    <w:rsid w:val="002178EB"/>
    <w:rsid w:val="00217A06"/>
    <w:rsid w:val="00217A6C"/>
    <w:rsid w:val="00217A8F"/>
    <w:rsid w:val="00217AC2"/>
    <w:rsid w:val="00217C1C"/>
    <w:rsid w:val="00217CB8"/>
    <w:rsid w:val="00217CE8"/>
    <w:rsid w:val="00217DE5"/>
    <w:rsid w:val="00217F15"/>
    <w:rsid w:val="00217F8F"/>
    <w:rsid w:val="0022028F"/>
    <w:rsid w:val="002202EC"/>
    <w:rsid w:val="0022039A"/>
    <w:rsid w:val="0022045C"/>
    <w:rsid w:val="002204ED"/>
    <w:rsid w:val="002205FA"/>
    <w:rsid w:val="002206E4"/>
    <w:rsid w:val="0022085D"/>
    <w:rsid w:val="002208AA"/>
    <w:rsid w:val="00220A11"/>
    <w:rsid w:val="00220A19"/>
    <w:rsid w:val="00220AA0"/>
    <w:rsid w:val="00220B4B"/>
    <w:rsid w:val="00220DB8"/>
    <w:rsid w:val="00220DBF"/>
    <w:rsid w:val="00220DE8"/>
    <w:rsid w:val="00220E3F"/>
    <w:rsid w:val="00220E92"/>
    <w:rsid w:val="00220EDA"/>
    <w:rsid w:val="00220FD8"/>
    <w:rsid w:val="002210B6"/>
    <w:rsid w:val="00221189"/>
    <w:rsid w:val="002211DD"/>
    <w:rsid w:val="0022135D"/>
    <w:rsid w:val="002215EB"/>
    <w:rsid w:val="00221641"/>
    <w:rsid w:val="00221757"/>
    <w:rsid w:val="00221812"/>
    <w:rsid w:val="002218C9"/>
    <w:rsid w:val="00221A27"/>
    <w:rsid w:val="00221A6A"/>
    <w:rsid w:val="00221C4A"/>
    <w:rsid w:val="00221C85"/>
    <w:rsid w:val="00221D8B"/>
    <w:rsid w:val="00221F7F"/>
    <w:rsid w:val="00221FCA"/>
    <w:rsid w:val="00221FD1"/>
    <w:rsid w:val="002222A4"/>
    <w:rsid w:val="002222F5"/>
    <w:rsid w:val="0022230B"/>
    <w:rsid w:val="0022244D"/>
    <w:rsid w:val="002226F0"/>
    <w:rsid w:val="00222745"/>
    <w:rsid w:val="0022274C"/>
    <w:rsid w:val="0022275B"/>
    <w:rsid w:val="00222A50"/>
    <w:rsid w:val="00222B5C"/>
    <w:rsid w:val="00222B92"/>
    <w:rsid w:val="00222C01"/>
    <w:rsid w:val="00222C0F"/>
    <w:rsid w:val="00222C8D"/>
    <w:rsid w:val="00222DE3"/>
    <w:rsid w:val="00222EBF"/>
    <w:rsid w:val="00222F26"/>
    <w:rsid w:val="00222F5F"/>
    <w:rsid w:val="002232E4"/>
    <w:rsid w:val="00223327"/>
    <w:rsid w:val="0022337A"/>
    <w:rsid w:val="00223397"/>
    <w:rsid w:val="00223709"/>
    <w:rsid w:val="00223737"/>
    <w:rsid w:val="002237F5"/>
    <w:rsid w:val="00223833"/>
    <w:rsid w:val="002238FB"/>
    <w:rsid w:val="0022390E"/>
    <w:rsid w:val="00223A7D"/>
    <w:rsid w:val="00223ACC"/>
    <w:rsid w:val="00223ACD"/>
    <w:rsid w:val="00223ADB"/>
    <w:rsid w:val="00223ADC"/>
    <w:rsid w:val="00223AFF"/>
    <w:rsid w:val="00223B49"/>
    <w:rsid w:val="00223BD8"/>
    <w:rsid w:val="00223C1B"/>
    <w:rsid w:val="00223C59"/>
    <w:rsid w:val="00223D26"/>
    <w:rsid w:val="00223DD9"/>
    <w:rsid w:val="00223E3B"/>
    <w:rsid w:val="00223F34"/>
    <w:rsid w:val="0022405A"/>
    <w:rsid w:val="00224076"/>
    <w:rsid w:val="002240D0"/>
    <w:rsid w:val="002241C9"/>
    <w:rsid w:val="002243C8"/>
    <w:rsid w:val="002243D8"/>
    <w:rsid w:val="002244C7"/>
    <w:rsid w:val="002244D4"/>
    <w:rsid w:val="00224575"/>
    <w:rsid w:val="00224919"/>
    <w:rsid w:val="00224A9B"/>
    <w:rsid w:val="00224AAB"/>
    <w:rsid w:val="00224AF9"/>
    <w:rsid w:val="00224C25"/>
    <w:rsid w:val="00224C89"/>
    <w:rsid w:val="00224E1C"/>
    <w:rsid w:val="0022508B"/>
    <w:rsid w:val="0022514C"/>
    <w:rsid w:val="00225398"/>
    <w:rsid w:val="0022549A"/>
    <w:rsid w:val="0022554D"/>
    <w:rsid w:val="00225552"/>
    <w:rsid w:val="002255DD"/>
    <w:rsid w:val="0022567A"/>
    <w:rsid w:val="00225A33"/>
    <w:rsid w:val="00225A86"/>
    <w:rsid w:val="00225B01"/>
    <w:rsid w:val="00225B70"/>
    <w:rsid w:val="00225D91"/>
    <w:rsid w:val="00225E14"/>
    <w:rsid w:val="00225E53"/>
    <w:rsid w:val="00225ED3"/>
    <w:rsid w:val="00225EFC"/>
    <w:rsid w:val="00225FAF"/>
    <w:rsid w:val="002260E1"/>
    <w:rsid w:val="002262FD"/>
    <w:rsid w:val="00226329"/>
    <w:rsid w:val="002263A4"/>
    <w:rsid w:val="00226457"/>
    <w:rsid w:val="00226491"/>
    <w:rsid w:val="0022657F"/>
    <w:rsid w:val="00226619"/>
    <w:rsid w:val="002266B2"/>
    <w:rsid w:val="002266B4"/>
    <w:rsid w:val="002266C8"/>
    <w:rsid w:val="00226815"/>
    <w:rsid w:val="002268B8"/>
    <w:rsid w:val="002269A7"/>
    <w:rsid w:val="00226BD3"/>
    <w:rsid w:val="00226C16"/>
    <w:rsid w:val="00226C18"/>
    <w:rsid w:val="00226E0D"/>
    <w:rsid w:val="00226F21"/>
    <w:rsid w:val="00226FA0"/>
    <w:rsid w:val="00226FB3"/>
    <w:rsid w:val="0022724B"/>
    <w:rsid w:val="0022735A"/>
    <w:rsid w:val="002274FD"/>
    <w:rsid w:val="002275A8"/>
    <w:rsid w:val="002275BA"/>
    <w:rsid w:val="0022766E"/>
    <w:rsid w:val="00227683"/>
    <w:rsid w:val="00227873"/>
    <w:rsid w:val="0022787A"/>
    <w:rsid w:val="00227918"/>
    <w:rsid w:val="002279D2"/>
    <w:rsid w:val="00227A3E"/>
    <w:rsid w:val="00227C2B"/>
    <w:rsid w:val="00227C8A"/>
    <w:rsid w:val="00227CE6"/>
    <w:rsid w:val="00227D01"/>
    <w:rsid w:val="00227E9C"/>
    <w:rsid w:val="00227EF5"/>
    <w:rsid w:val="00227F76"/>
    <w:rsid w:val="00227F9E"/>
    <w:rsid w:val="00230040"/>
    <w:rsid w:val="002300AF"/>
    <w:rsid w:val="002300E1"/>
    <w:rsid w:val="00230137"/>
    <w:rsid w:val="00230174"/>
    <w:rsid w:val="002304A3"/>
    <w:rsid w:val="002304C0"/>
    <w:rsid w:val="00230562"/>
    <w:rsid w:val="002305EF"/>
    <w:rsid w:val="0023061F"/>
    <w:rsid w:val="00230685"/>
    <w:rsid w:val="00230699"/>
    <w:rsid w:val="002306C3"/>
    <w:rsid w:val="00230802"/>
    <w:rsid w:val="00230944"/>
    <w:rsid w:val="00230AD3"/>
    <w:rsid w:val="00230BAC"/>
    <w:rsid w:val="00230BB1"/>
    <w:rsid w:val="00230D6D"/>
    <w:rsid w:val="00230E62"/>
    <w:rsid w:val="00230EEC"/>
    <w:rsid w:val="0023101D"/>
    <w:rsid w:val="00231198"/>
    <w:rsid w:val="00231234"/>
    <w:rsid w:val="002312C1"/>
    <w:rsid w:val="00231348"/>
    <w:rsid w:val="002313E4"/>
    <w:rsid w:val="002314EE"/>
    <w:rsid w:val="0023150E"/>
    <w:rsid w:val="0023161F"/>
    <w:rsid w:val="002316AD"/>
    <w:rsid w:val="002316CB"/>
    <w:rsid w:val="00231740"/>
    <w:rsid w:val="00231741"/>
    <w:rsid w:val="00231929"/>
    <w:rsid w:val="00231954"/>
    <w:rsid w:val="0023195E"/>
    <w:rsid w:val="002319A9"/>
    <w:rsid w:val="002319B1"/>
    <w:rsid w:val="00231AEA"/>
    <w:rsid w:val="00231C09"/>
    <w:rsid w:val="00231C40"/>
    <w:rsid w:val="00231CA7"/>
    <w:rsid w:val="00231D67"/>
    <w:rsid w:val="00231E96"/>
    <w:rsid w:val="00232191"/>
    <w:rsid w:val="002321DD"/>
    <w:rsid w:val="00232230"/>
    <w:rsid w:val="00232296"/>
    <w:rsid w:val="002326D8"/>
    <w:rsid w:val="00232737"/>
    <w:rsid w:val="002327B1"/>
    <w:rsid w:val="002327C7"/>
    <w:rsid w:val="0023299F"/>
    <w:rsid w:val="00232AAC"/>
    <w:rsid w:val="00232C6B"/>
    <w:rsid w:val="00232D86"/>
    <w:rsid w:val="00232E9D"/>
    <w:rsid w:val="00232ED9"/>
    <w:rsid w:val="002330BA"/>
    <w:rsid w:val="002331C8"/>
    <w:rsid w:val="0023325A"/>
    <w:rsid w:val="0023336B"/>
    <w:rsid w:val="002333AD"/>
    <w:rsid w:val="00233440"/>
    <w:rsid w:val="002334A1"/>
    <w:rsid w:val="0023361B"/>
    <w:rsid w:val="002336F1"/>
    <w:rsid w:val="0023372D"/>
    <w:rsid w:val="0023386C"/>
    <w:rsid w:val="00233874"/>
    <w:rsid w:val="002338DA"/>
    <w:rsid w:val="00233924"/>
    <w:rsid w:val="00233A21"/>
    <w:rsid w:val="00233A9D"/>
    <w:rsid w:val="00233B04"/>
    <w:rsid w:val="00233B5A"/>
    <w:rsid w:val="00233B7A"/>
    <w:rsid w:val="00233CAF"/>
    <w:rsid w:val="00233DC7"/>
    <w:rsid w:val="00234089"/>
    <w:rsid w:val="00234112"/>
    <w:rsid w:val="002341CB"/>
    <w:rsid w:val="002343FF"/>
    <w:rsid w:val="002344C8"/>
    <w:rsid w:val="0023453D"/>
    <w:rsid w:val="00234547"/>
    <w:rsid w:val="002345E1"/>
    <w:rsid w:val="00234912"/>
    <w:rsid w:val="00234998"/>
    <w:rsid w:val="002349C5"/>
    <w:rsid w:val="00234B15"/>
    <w:rsid w:val="00234B2B"/>
    <w:rsid w:val="00234C41"/>
    <w:rsid w:val="00234C5A"/>
    <w:rsid w:val="00234D35"/>
    <w:rsid w:val="002350ED"/>
    <w:rsid w:val="00235581"/>
    <w:rsid w:val="002355B7"/>
    <w:rsid w:val="00235698"/>
    <w:rsid w:val="00235724"/>
    <w:rsid w:val="00235815"/>
    <w:rsid w:val="0023586E"/>
    <w:rsid w:val="00235889"/>
    <w:rsid w:val="0023596A"/>
    <w:rsid w:val="0023598D"/>
    <w:rsid w:val="002359B7"/>
    <w:rsid w:val="00235A05"/>
    <w:rsid w:val="00235B1A"/>
    <w:rsid w:val="002361D3"/>
    <w:rsid w:val="00236477"/>
    <w:rsid w:val="0023650F"/>
    <w:rsid w:val="002366AF"/>
    <w:rsid w:val="002366F2"/>
    <w:rsid w:val="002368B1"/>
    <w:rsid w:val="00236B0B"/>
    <w:rsid w:val="00236DEC"/>
    <w:rsid w:val="00236EB2"/>
    <w:rsid w:val="00236EDE"/>
    <w:rsid w:val="00236F04"/>
    <w:rsid w:val="00236F55"/>
    <w:rsid w:val="00236F71"/>
    <w:rsid w:val="0023727D"/>
    <w:rsid w:val="0023729A"/>
    <w:rsid w:val="002372E0"/>
    <w:rsid w:val="00237355"/>
    <w:rsid w:val="002373FC"/>
    <w:rsid w:val="0023768D"/>
    <w:rsid w:val="0023769A"/>
    <w:rsid w:val="0023776F"/>
    <w:rsid w:val="00237963"/>
    <w:rsid w:val="00237A42"/>
    <w:rsid w:val="00237A90"/>
    <w:rsid w:val="00237B6F"/>
    <w:rsid w:val="00237B76"/>
    <w:rsid w:val="00237C6F"/>
    <w:rsid w:val="00237C92"/>
    <w:rsid w:val="00237D22"/>
    <w:rsid w:val="00237F1F"/>
    <w:rsid w:val="00237F3A"/>
    <w:rsid w:val="00240045"/>
    <w:rsid w:val="0024021D"/>
    <w:rsid w:val="002405DD"/>
    <w:rsid w:val="002407BA"/>
    <w:rsid w:val="002407D7"/>
    <w:rsid w:val="00240B24"/>
    <w:rsid w:val="00240B75"/>
    <w:rsid w:val="00240B7D"/>
    <w:rsid w:val="00240ED2"/>
    <w:rsid w:val="00240F76"/>
    <w:rsid w:val="00240FA9"/>
    <w:rsid w:val="0024103F"/>
    <w:rsid w:val="002410AF"/>
    <w:rsid w:val="002410B7"/>
    <w:rsid w:val="00241442"/>
    <w:rsid w:val="002414EE"/>
    <w:rsid w:val="0024150A"/>
    <w:rsid w:val="00241694"/>
    <w:rsid w:val="00241BE1"/>
    <w:rsid w:val="00241C7B"/>
    <w:rsid w:val="00241DA2"/>
    <w:rsid w:val="00241F42"/>
    <w:rsid w:val="002421F2"/>
    <w:rsid w:val="0024224D"/>
    <w:rsid w:val="0024224E"/>
    <w:rsid w:val="002423C1"/>
    <w:rsid w:val="00242488"/>
    <w:rsid w:val="00242549"/>
    <w:rsid w:val="002429AF"/>
    <w:rsid w:val="002429D8"/>
    <w:rsid w:val="00242B2A"/>
    <w:rsid w:val="00242C09"/>
    <w:rsid w:val="00242CAE"/>
    <w:rsid w:val="00242CFF"/>
    <w:rsid w:val="00242D31"/>
    <w:rsid w:val="00242E10"/>
    <w:rsid w:val="00242EC3"/>
    <w:rsid w:val="0024317F"/>
    <w:rsid w:val="0024318C"/>
    <w:rsid w:val="0024323F"/>
    <w:rsid w:val="0024336B"/>
    <w:rsid w:val="002435AC"/>
    <w:rsid w:val="0024364F"/>
    <w:rsid w:val="0024368F"/>
    <w:rsid w:val="002436C6"/>
    <w:rsid w:val="002436CF"/>
    <w:rsid w:val="002439A5"/>
    <w:rsid w:val="00243ACD"/>
    <w:rsid w:val="00243AEC"/>
    <w:rsid w:val="00243AF8"/>
    <w:rsid w:val="00243B89"/>
    <w:rsid w:val="00243BCD"/>
    <w:rsid w:val="00243C74"/>
    <w:rsid w:val="00243CE4"/>
    <w:rsid w:val="00243DCC"/>
    <w:rsid w:val="00243F4C"/>
    <w:rsid w:val="00243FBA"/>
    <w:rsid w:val="00244014"/>
    <w:rsid w:val="0024404A"/>
    <w:rsid w:val="00244063"/>
    <w:rsid w:val="002441B7"/>
    <w:rsid w:val="00244236"/>
    <w:rsid w:val="002442A1"/>
    <w:rsid w:val="0024430C"/>
    <w:rsid w:val="002443C2"/>
    <w:rsid w:val="002444E3"/>
    <w:rsid w:val="00244606"/>
    <w:rsid w:val="00244806"/>
    <w:rsid w:val="0024483F"/>
    <w:rsid w:val="0024485F"/>
    <w:rsid w:val="00244924"/>
    <w:rsid w:val="0024494D"/>
    <w:rsid w:val="00244A4F"/>
    <w:rsid w:val="00244AE0"/>
    <w:rsid w:val="00244AFB"/>
    <w:rsid w:val="00244BF1"/>
    <w:rsid w:val="00244D4C"/>
    <w:rsid w:val="00244E71"/>
    <w:rsid w:val="00245492"/>
    <w:rsid w:val="00245578"/>
    <w:rsid w:val="002458C3"/>
    <w:rsid w:val="00245A41"/>
    <w:rsid w:val="00245A4B"/>
    <w:rsid w:val="00245B70"/>
    <w:rsid w:val="00245B8D"/>
    <w:rsid w:val="00245CC3"/>
    <w:rsid w:val="00245D16"/>
    <w:rsid w:val="00245D57"/>
    <w:rsid w:val="00245D7D"/>
    <w:rsid w:val="00245E0E"/>
    <w:rsid w:val="00245E39"/>
    <w:rsid w:val="00245EA3"/>
    <w:rsid w:val="00245EB5"/>
    <w:rsid w:val="00245FBA"/>
    <w:rsid w:val="00245FE1"/>
    <w:rsid w:val="00246056"/>
    <w:rsid w:val="002460CB"/>
    <w:rsid w:val="002461F5"/>
    <w:rsid w:val="002462D2"/>
    <w:rsid w:val="0024639F"/>
    <w:rsid w:val="002463CF"/>
    <w:rsid w:val="0024656A"/>
    <w:rsid w:val="00246595"/>
    <w:rsid w:val="002467BB"/>
    <w:rsid w:val="00246865"/>
    <w:rsid w:val="00246C52"/>
    <w:rsid w:val="00246CDD"/>
    <w:rsid w:val="00246D93"/>
    <w:rsid w:val="00246EB6"/>
    <w:rsid w:val="00246F45"/>
    <w:rsid w:val="00246F63"/>
    <w:rsid w:val="00246F9A"/>
    <w:rsid w:val="00247167"/>
    <w:rsid w:val="002471AB"/>
    <w:rsid w:val="002471AF"/>
    <w:rsid w:val="002472BD"/>
    <w:rsid w:val="00247468"/>
    <w:rsid w:val="002475BC"/>
    <w:rsid w:val="00247670"/>
    <w:rsid w:val="00247694"/>
    <w:rsid w:val="00247838"/>
    <w:rsid w:val="0024785A"/>
    <w:rsid w:val="00247914"/>
    <w:rsid w:val="00247917"/>
    <w:rsid w:val="00247979"/>
    <w:rsid w:val="00247AD5"/>
    <w:rsid w:val="00247B40"/>
    <w:rsid w:val="00247B53"/>
    <w:rsid w:val="00247B6D"/>
    <w:rsid w:val="00247B6E"/>
    <w:rsid w:val="00247BE2"/>
    <w:rsid w:val="00247BF0"/>
    <w:rsid w:val="00247C82"/>
    <w:rsid w:val="00247C9F"/>
    <w:rsid w:val="00247D8E"/>
    <w:rsid w:val="00247DD1"/>
    <w:rsid w:val="00247E22"/>
    <w:rsid w:val="00247E40"/>
    <w:rsid w:val="00247EFF"/>
    <w:rsid w:val="0025013A"/>
    <w:rsid w:val="0025041E"/>
    <w:rsid w:val="002504BF"/>
    <w:rsid w:val="0025099F"/>
    <w:rsid w:val="00250AFC"/>
    <w:rsid w:val="00250B73"/>
    <w:rsid w:val="00250B95"/>
    <w:rsid w:val="00250D9C"/>
    <w:rsid w:val="00250F4C"/>
    <w:rsid w:val="002510EF"/>
    <w:rsid w:val="00251117"/>
    <w:rsid w:val="00251139"/>
    <w:rsid w:val="002511DB"/>
    <w:rsid w:val="002512A9"/>
    <w:rsid w:val="002514CD"/>
    <w:rsid w:val="002514E5"/>
    <w:rsid w:val="0025158B"/>
    <w:rsid w:val="0025165F"/>
    <w:rsid w:val="0025169E"/>
    <w:rsid w:val="002517EC"/>
    <w:rsid w:val="002518D6"/>
    <w:rsid w:val="00251929"/>
    <w:rsid w:val="0025192E"/>
    <w:rsid w:val="00251933"/>
    <w:rsid w:val="00251999"/>
    <w:rsid w:val="002519A2"/>
    <w:rsid w:val="00251BC0"/>
    <w:rsid w:val="00251C35"/>
    <w:rsid w:val="00251F26"/>
    <w:rsid w:val="00251F5E"/>
    <w:rsid w:val="00252052"/>
    <w:rsid w:val="0025207A"/>
    <w:rsid w:val="002520FE"/>
    <w:rsid w:val="002521CC"/>
    <w:rsid w:val="002522FF"/>
    <w:rsid w:val="0025245E"/>
    <w:rsid w:val="002525B3"/>
    <w:rsid w:val="002525BE"/>
    <w:rsid w:val="00252911"/>
    <w:rsid w:val="002529A0"/>
    <w:rsid w:val="00252B99"/>
    <w:rsid w:val="00252D0C"/>
    <w:rsid w:val="00252DEF"/>
    <w:rsid w:val="00252F16"/>
    <w:rsid w:val="00253087"/>
    <w:rsid w:val="002530CC"/>
    <w:rsid w:val="002530D6"/>
    <w:rsid w:val="002530D9"/>
    <w:rsid w:val="0025325D"/>
    <w:rsid w:val="002532B8"/>
    <w:rsid w:val="00253361"/>
    <w:rsid w:val="002533FF"/>
    <w:rsid w:val="00253400"/>
    <w:rsid w:val="002535D6"/>
    <w:rsid w:val="0025360F"/>
    <w:rsid w:val="0025369C"/>
    <w:rsid w:val="0025377D"/>
    <w:rsid w:val="002537F5"/>
    <w:rsid w:val="002538A7"/>
    <w:rsid w:val="002539C7"/>
    <w:rsid w:val="00253A05"/>
    <w:rsid w:val="00253A89"/>
    <w:rsid w:val="00253C13"/>
    <w:rsid w:val="00253C25"/>
    <w:rsid w:val="00253C86"/>
    <w:rsid w:val="00253D4A"/>
    <w:rsid w:val="00253D64"/>
    <w:rsid w:val="00253EF3"/>
    <w:rsid w:val="00253F56"/>
    <w:rsid w:val="00253FB2"/>
    <w:rsid w:val="00253FB4"/>
    <w:rsid w:val="00253FDF"/>
    <w:rsid w:val="0025404A"/>
    <w:rsid w:val="002540F3"/>
    <w:rsid w:val="002541C7"/>
    <w:rsid w:val="0025436D"/>
    <w:rsid w:val="002543E0"/>
    <w:rsid w:val="00254405"/>
    <w:rsid w:val="00254616"/>
    <w:rsid w:val="0025477B"/>
    <w:rsid w:val="00254874"/>
    <w:rsid w:val="002549BD"/>
    <w:rsid w:val="00254B50"/>
    <w:rsid w:val="00254B9F"/>
    <w:rsid w:val="00254BF6"/>
    <w:rsid w:val="00254CC7"/>
    <w:rsid w:val="00254D53"/>
    <w:rsid w:val="00254EF8"/>
    <w:rsid w:val="00254EFA"/>
    <w:rsid w:val="0025505A"/>
    <w:rsid w:val="00255069"/>
    <w:rsid w:val="0025510F"/>
    <w:rsid w:val="00255140"/>
    <w:rsid w:val="00255245"/>
    <w:rsid w:val="00255315"/>
    <w:rsid w:val="00255495"/>
    <w:rsid w:val="0025549C"/>
    <w:rsid w:val="002554D6"/>
    <w:rsid w:val="0025560D"/>
    <w:rsid w:val="0025563F"/>
    <w:rsid w:val="00255694"/>
    <w:rsid w:val="0025576C"/>
    <w:rsid w:val="0025583F"/>
    <w:rsid w:val="0025587F"/>
    <w:rsid w:val="002559CB"/>
    <w:rsid w:val="00255B88"/>
    <w:rsid w:val="00255C44"/>
    <w:rsid w:val="00255C71"/>
    <w:rsid w:val="00255D3A"/>
    <w:rsid w:val="00255DF6"/>
    <w:rsid w:val="00255F01"/>
    <w:rsid w:val="00255F51"/>
    <w:rsid w:val="00256145"/>
    <w:rsid w:val="00256258"/>
    <w:rsid w:val="00256363"/>
    <w:rsid w:val="002563C1"/>
    <w:rsid w:val="0025648C"/>
    <w:rsid w:val="00256538"/>
    <w:rsid w:val="0025666B"/>
    <w:rsid w:val="00256699"/>
    <w:rsid w:val="0025679D"/>
    <w:rsid w:val="0025681C"/>
    <w:rsid w:val="002568A9"/>
    <w:rsid w:val="0025698F"/>
    <w:rsid w:val="002569FB"/>
    <w:rsid w:val="00256C24"/>
    <w:rsid w:val="00256CEF"/>
    <w:rsid w:val="00256F02"/>
    <w:rsid w:val="00256F1F"/>
    <w:rsid w:val="00256FA6"/>
    <w:rsid w:val="00256FED"/>
    <w:rsid w:val="00257160"/>
    <w:rsid w:val="0025717E"/>
    <w:rsid w:val="0025719B"/>
    <w:rsid w:val="002571C7"/>
    <w:rsid w:val="002571C8"/>
    <w:rsid w:val="002572F1"/>
    <w:rsid w:val="0025730D"/>
    <w:rsid w:val="0025741E"/>
    <w:rsid w:val="002574CA"/>
    <w:rsid w:val="00257500"/>
    <w:rsid w:val="00257564"/>
    <w:rsid w:val="00257585"/>
    <w:rsid w:val="00257630"/>
    <w:rsid w:val="002576CD"/>
    <w:rsid w:val="002576E9"/>
    <w:rsid w:val="00257703"/>
    <w:rsid w:val="002578AE"/>
    <w:rsid w:val="00257950"/>
    <w:rsid w:val="00257A62"/>
    <w:rsid w:val="00257BAE"/>
    <w:rsid w:val="00257C0A"/>
    <w:rsid w:val="00257D6B"/>
    <w:rsid w:val="00257E5D"/>
    <w:rsid w:val="00257F33"/>
    <w:rsid w:val="00257FF8"/>
    <w:rsid w:val="002600DB"/>
    <w:rsid w:val="00260132"/>
    <w:rsid w:val="00260156"/>
    <w:rsid w:val="0026029D"/>
    <w:rsid w:val="00260324"/>
    <w:rsid w:val="002603A2"/>
    <w:rsid w:val="002604FE"/>
    <w:rsid w:val="0026075E"/>
    <w:rsid w:val="00260B0E"/>
    <w:rsid w:val="00260B83"/>
    <w:rsid w:val="00260E0B"/>
    <w:rsid w:val="00260E4E"/>
    <w:rsid w:val="00260E84"/>
    <w:rsid w:val="00260FAD"/>
    <w:rsid w:val="00260FD6"/>
    <w:rsid w:val="00261098"/>
    <w:rsid w:val="00261248"/>
    <w:rsid w:val="002612A1"/>
    <w:rsid w:val="00261308"/>
    <w:rsid w:val="0026132D"/>
    <w:rsid w:val="002613E3"/>
    <w:rsid w:val="00261454"/>
    <w:rsid w:val="00261455"/>
    <w:rsid w:val="0026149C"/>
    <w:rsid w:val="00261612"/>
    <w:rsid w:val="00261681"/>
    <w:rsid w:val="0026179E"/>
    <w:rsid w:val="0026186E"/>
    <w:rsid w:val="00261ACD"/>
    <w:rsid w:val="00261B1B"/>
    <w:rsid w:val="00261D02"/>
    <w:rsid w:val="00261D05"/>
    <w:rsid w:val="00261E27"/>
    <w:rsid w:val="002620D5"/>
    <w:rsid w:val="002621B6"/>
    <w:rsid w:val="0026226D"/>
    <w:rsid w:val="0026231E"/>
    <w:rsid w:val="002623AC"/>
    <w:rsid w:val="0026250D"/>
    <w:rsid w:val="002626AE"/>
    <w:rsid w:val="00262757"/>
    <w:rsid w:val="00262793"/>
    <w:rsid w:val="00262882"/>
    <w:rsid w:val="00262978"/>
    <w:rsid w:val="00262979"/>
    <w:rsid w:val="00262A27"/>
    <w:rsid w:val="00262A96"/>
    <w:rsid w:val="00262BB9"/>
    <w:rsid w:val="00262CEB"/>
    <w:rsid w:val="00262E69"/>
    <w:rsid w:val="00262EFB"/>
    <w:rsid w:val="00262FF6"/>
    <w:rsid w:val="0026300B"/>
    <w:rsid w:val="00263038"/>
    <w:rsid w:val="00263157"/>
    <w:rsid w:val="00263179"/>
    <w:rsid w:val="0026322E"/>
    <w:rsid w:val="00263324"/>
    <w:rsid w:val="002633CD"/>
    <w:rsid w:val="0026348B"/>
    <w:rsid w:val="00263490"/>
    <w:rsid w:val="002634AC"/>
    <w:rsid w:val="002634C8"/>
    <w:rsid w:val="00263710"/>
    <w:rsid w:val="00263712"/>
    <w:rsid w:val="00263A0B"/>
    <w:rsid w:val="00263A6B"/>
    <w:rsid w:val="00263AE6"/>
    <w:rsid w:val="00263B02"/>
    <w:rsid w:val="00263B83"/>
    <w:rsid w:val="00263C6B"/>
    <w:rsid w:val="00263DD9"/>
    <w:rsid w:val="00263F00"/>
    <w:rsid w:val="00263F8D"/>
    <w:rsid w:val="00263FD8"/>
    <w:rsid w:val="0026405A"/>
    <w:rsid w:val="0026406C"/>
    <w:rsid w:val="00264110"/>
    <w:rsid w:val="002643C7"/>
    <w:rsid w:val="002643E8"/>
    <w:rsid w:val="00264512"/>
    <w:rsid w:val="0026455A"/>
    <w:rsid w:val="002645E6"/>
    <w:rsid w:val="0026468A"/>
    <w:rsid w:val="0026473A"/>
    <w:rsid w:val="002649F4"/>
    <w:rsid w:val="00264B3A"/>
    <w:rsid w:val="00264BE9"/>
    <w:rsid w:val="00264C28"/>
    <w:rsid w:val="00264C8E"/>
    <w:rsid w:val="00264CF6"/>
    <w:rsid w:val="00264E58"/>
    <w:rsid w:val="00264F02"/>
    <w:rsid w:val="00264FD7"/>
    <w:rsid w:val="0026500C"/>
    <w:rsid w:val="00265079"/>
    <w:rsid w:val="0026509A"/>
    <w:rsid w:val="002651FC"/>
    <w:rsid w:val="00265235"/>
    <w:rsid w:val="002652FE"/>
    <w:rsid w:val="0026538B"/>
    <w:rsid w:val="002654AD"/>
    <w:rsid w:val="002654C0"/>
    <w:rsid w:val="0026554D"/>
    <w:rsid w:val="002656C8"/>
    <w:rsid w:val="00265701"/>
    <w:rsid w:val="00265776"/>
    <w:rsid w:val="00265778"/>
    <w:rsid w:val="002657BA"/>
    <w:rsid w:val="00265847"/>
    <w:rsid w:val="00265989"/>
    <w:rsid w:val="002659A1"/>
    <w:rsid w:val="00265E9A"/>
    <w:rsid w:val="00265EC8"/>
    <w:rsid w:val="00265EF3"/>
    <w:rsid w:val="00265F1D"/>
    <w:rsid w:val="00265F43"/>
    <w:rsid w:val="002661C6"/>
    <w:rsid w:val="00266210"/>
    <w:rsid w:val="0026626A"/>
    <w:rsid w:val="002662D2"/>
    <w:rsid w:val="00266345"/>
    <w:rsid w:val="002663D6"/>
    <w:rsid w:val="0026642B"/>
    <w:rsid w:val="002664D0"/>
    <w:rsid w:val="00266576"/>
    <w:rsid w:val="002665EA"/>
    <w:rsid w:val="002665F8"/>
    <w:rsid w:val="0026678C"/>
    <w:rsid w:val="002667C4"/>
    <w:rsid w:val="00266A32"/>
    <w:rsid w:val="00266A94"/>
    <w:rsid w:val="00266BF5"/>
    <w:rsid w:val="00266C17"/>
    <w:rsid w:val="00266CC4"/>
    <w:rsid w:val="00266D3E"/>
    <w:rsid w:val="00266D6D"/>
    <w:rsid w:val="00266F6E"/>
    <w:rsid w:val="00267168"/>
    <w:rsid w:val="0026716C"/>
    <w:rsid w:val="00267190"/>
    <w:rsid w:val="0026721B"/>
    <w:rsid w:val="002673CD"/>
    <w:rsid w:val="00267562"/>
    <w:rsid w:val="002676E0"/>
    <w:rsid w:val="00267825"/>
    <w:rsid w:val="002678ED"/>
    <w:rsid w:val="00267943"/>
    <w:rsid w:val="00267CFE"/>
    <w:rsid w:val="00267E39"/>
    <w:rsid w:val="00267EA8"/>
    <w:rsid w:val="00267EF5"/>
    <w:rsid w:val="00267F0F"/>
    <w:rsid w:val="00267F2C"/>
    <w:rsid w:val="00267F60"/>
    <w:rsid w:val="00267F82"/>
    <w:rsid w:val="00267FDF"/>
    <w:rsid w:val="0027016F"/>
    <w:rsid w:val="002703D5"/>
    <w:rsid w:val="002704C7"/>
    <w:rsid w:val="002704F0"/>
    <w:rsid w:val="00270621"/>
    <w:rsid w:val="002709E5"/>
    <w:rsid w:val="00270A06"/>
    <w:rsid w:val="00270BB4"/>
    <w:rsid w:val="00270C63"/>
    <w:rsid w:val="00270C98"/>
    <w:rsid w:val="00270CDF"/>
    <w:rsid w:val="00270E30"/>
    <w:rsid w:val="00270E57"/>
    <w:rsid w:val="00270E90"/>
    <w:rsid w:val="00270EB2"/>
    <w:rsid w:val="00270ECD"/>
    <w:rsid w:val="00270F4A"/>
    <w:rsid w:val="002711A9"/>
    <w:rsid w:val="00271251"/>
    <w:rsid w:val="0027133C"/>
    <w:rsid w:val="002715A3"/>
    <w:rsid w:val="0027172D"/>
    <w:rsid w:val="00271736"/>
    <w:rsid w:val="00271738"/>
    <w:rsid w:val="002717B3"/>
    <w:rsid w:val="002718A7"/>
    <w:rsid w:val="0027193C"/>
    <w:rsid w:val="00271B1E"/>
    <w:rsid w:val="00271C56"/>
    <w:rsid w:val="00271EEF"/>
    <w:rsid w:val="0027209A"/>
    <w:rsid w:val="00272280"/>
    <w:rsid w:val="002723A3"/>
    <w:rsid w:val="0027242C"/>
    <w:rsid w:val="0027246C"/>
    <w:rsid w:val="00272474"/>
    <w:rsid w:val="002726EE"/>
    <w:rsid w:val="00272B68"/>
    <w:rsid w:val="00272C29"/>
    <w:rsid w:val="00272C48"/>
    <w:rsid w:val="00272C4A"/>
    <w:rsid w:val="00272C4B"/>
    <w:rsid w:val="00272D06"/>
    <w:rsid w:val="00272F20"/>
    <w:rsid w:val="00272FD9"/>
    <w:rsid w:val="00272FEB"/>
    <w:rsid w:val="00273062"/>
    <w:rsid w:val="0027309D"/>
    <w:rsid w:val="002730B9"/>
    <w:rsid w:val="00273117"/>
    <w:rsid w:val="00273125"/>
    <w:rsid w:val="0027318B"/>
    <w:rsid w:val="002731E7"/>
    <w:rsid w:val="00273289"/>
    <w:rsid w:val="002732F9"/>
    <w:rsid w:val="00273349"/>
    <w:rsid w:val="00273389"/>
    <w:rsid w:val="00273621"/>
    <w:rsid w:val="002736BE"/>
    <w:rsid w:val="002738C9"/>
    <w:rsid w:val="002739DB"/>
    <w:rsid w:val="002739E7"/>
    <w:rsid w:val="00273B2D"/>
    <w:rsid w:val="00273C10"/>
    <w:rsid w:val="00273CC9"/>
    <w:rsid w:val="00273CCC"/>
    <w:rsid w:val="00273CFB"/>
    <w:rsid w:val="00273CFE"/>
    <w:rsid w:val="00273F66"/>
    <w:rsid w:val="00274125"/>
    <w:rsid w:val="00274153"/>
    <w:rsid w:val="00274339"/>
    <w:rsid w:val="002743E2"/>
    <w:rsid w:val="00274412"/>
    <w:rsid w:val="00274463"/>
    <w:rsid w:val="002745BD"/>
    <w:rsid w:val="00274648"/>
    <w:rsid w:val="00274699"/>
    <w:rsid w:val="00274717"/>
    <w:rsid w:val="00274759"/>
    <w:rsid w:val="0027478F"/>
    <w:rsid w:val="00274AD4"/>
    <w:rsid w:val="00274AEE"/>
    <w:rsid w:val="00274B22"/>
    <w:rsid w:val="00274B9D"/>
    <w:rsid w:val="00274BED"/>
    <w:rsid w:val="00274C47"/>
    <w:rsid w:val="00274D06"/>
    <w:rsid w:val="00274D08"/>
    <w:rsid w:val="00274D79"/>
    <w:rsid w:val="00274F6C"/>
    <w:rsid w:val="002750A9"/>
    <w:rsid w:val="002752A1"/>
    <w:rsid w:val="002752B4"/>
    <w:rsid w:val="002752F6"/>
    <w:rsid w:val="002752F8"/>
    <w:rsid w:val="00275435"/>
    <w:rsid w:val="0027544E"/>
    <w:rsid w:val="00275464"/>
    <w:rsid w:val="0027559F"/>
    <w:rsid w:val="00275653"/>
    <w:rsid w:val="0027568B"/>
    <w:rsid w:val="002756D5"/>
    <w:rsid w:val="00275A9E"/>
    <w:rsid w:val="00275AB5"/>
    <w:rsid w:val="00275AC5"/>
    <w:rsid w:val="00275C0E"/>
    <w:rsid w:val="00275CD2"/>
    <w:rsid w:val="00275FBB"/>
    <w:rsid w:val="00276001"/>
    <w:rsid w:val="002760F2"/>
    <w:rsid w:val="002761BA"/>
    <w:rsid w:val="00276208"/>
    <w:rsid w:val="00276244"/>
    <w:rsid w:val="0027624A"/>
    <w:rsid w:val="00276369"/>
    <w:rsid w:val="002764FB"/>
    <w:rsid w:val="002765E9"/>
    <w:rsid w:val="00276690"/>
    <w:rsid w:val="002766F5"/>
    <w:rsid w:val="002767B4"/>
    <w:rsid w:val="00276876"/>
    <w:rsid w:val="00276A27"/>
    <w:rsid w:val="00276CDE"/>
    <w:rsid w:val="00276D5D"/>
    <w:rsid w:val="00276DD5"/>
    <w:rsid w:val="00276DDF"/>
    <w:rsid w:val="00276E52"/>
    <w:rsid w:val="00276FA0"/>
    <w:rsid w:val="00277074"/>
    <w:rsid w:val="002770C3"/>
    <w:rsid w:val="002771BC"/>
    <w:rsid w:val="002771C9"/>
    <w:rsid w:val="0027720E"/>
    <w:rsid w:val="00277250"/>
    <w:rsid w:val="00277405"/>
    <w:rsid w:val="0027740D"/>
    <w:rsid w:val="00277481"/>
    <w:rsid w:val="00277A5B"/>
    <w:rsid w:val="00277AE6"/>
    <w:rsid w:val="00277C00"/>
    <w:rsid w:val="00277C4F"/>
    <w:rsid w:val="00277C54"/>
    <w:rsid w:val="00277D38"/>
    <w:rsid w:val="00277D7D"/>
    <w:rsid w:val="00277DBF"/>
    <w:rsid w:val="00277E66"/>
    <w:rsid w:val="00277EC4"/>
    <w:rsid w:val="00277F9A"/>
    <w:rsid w:val="002801E2"/>
    <w:rsid w:val="002801E8"/>
    <w:rsid w:val="0028026B"/>
    <w:rsid w:val="002802E7"/>
    <w:rsid w:val="0028037C"/>
    <w:rsid w:val="00280468"/>
    <w:rsid w:val="002804E1"/>
    <w:rsid w:val="0028052D"/>
    <w:rsid w:val="00280684"/>
    <w:rsid w:val="0028073A"/>
    <w:rsid w:val="00280851"/>
    <w:rsid w:val="00280960"/>
    <w:rsid w:val="0028096D"/>
    <w:rsid w:val="00280A53"/>
    <w:rsid w:val="00280BC8"/>
    <w:rsid w:val="00280E03"/>
    <w:rsid w:val="00280F28"/>
    <w:rsid w:val="00281035"/>
    <w:rsid w:val="0028107E"/>
    <w:rsid w:val="0028129D"/>
    <w:rsid w:val="002812F1"/>
    <w:rsid w:val="002813DE"/>
    <w:rsid w:val="002813F6"/>
    <w:rsid w:val="002815F9"/>
    <w:rsid w:val="002817B4"/>
    <w:rsid w:val="002817C5"/>
    <w:rsid w:val="002818FF"/>
    <w:rsid w:val="002819D5"/>
    <w:rsid w:val="00281BA1"/>
    <w:rsid w:val="00281C6B"/>
    <w:rsid w:val="00281D8A"/>
    <w:rsid w:val="00281D91"/>
    <w:rsid w:val="00281DD3"/>
    <w:rsid w:val="00281E1E"/>
    <w:rsid w:val="00281F76"/>
    <w:rsid w:val="00282034"/>
    <w:rsid w:val="002820A1"/>
    <w:rsid w:val="002820FB"/>
    <w:rsid w:val="00282200"/>
    <w:rsid w:val="002823B8"/>
    <w:rsid w:val="002823F0"/>
    <w:rsid w:val="002825CE"/>
    <w:rsid w:val="002826D0"/>
    <w:rsid w:val="002827DB"/>
    <w:rsid w:val="00282917"/>
    <w:rsid w:val="00282927"/>
    <w:rsid w:val="002829AC"/>
    <w:rsid w:val="002829E8"/>
    <w:rsid w:val="002829F7"/>
    <w:rsid w:val="00282A36"/>
    <w:rsid w:val="00282AD0"/>
    <w:rsid w:val="00282C00"/>
    <w:rsid w:val="00282D5C"/>
    <w:rsid w:val="00282E28"/>
    <w:rsid w:val="00283181"/>
    <w:rsid w:val="00283186"/>
    <w:rsid w:val="002831A9"/>
    <w:rsid w:val="00283227"/>
    <w:rsid w:val="0028322B"/>
    <w:rsid w:val="002832A8"/>
    <w:rsid w:val="002832BB"/>
    <w:rsid w:val="0028332A"/>
    <w:rsid w:val="00283487"/>
    <w:rsid w:val="002835A5"/>
    <w:rsid w:val="00283610"/>
    <w:rsid w:val="002836DC"/>
    <w:rsid w:val="002836F2"/>
    <w:rsid w:val="002837E0"/>
    <w:rsid w:val="00283813"/>
    <w:rsid w:val="00283978"/>
    <w:rsid w:val="00283A50"/>
    <w:rsid w:val="00283B90"/>
    <w:rsid w:val="00283D4A"/>
    <w:rsid w:val="00283D6B"/>
    <w:rsid w:val="00283DC8"/>
    <w:rsid w:val="00283DD3"/>
    <w:rsid w:val="00283E08"/>
    <w:rsid w:val="00283EB9"/>
    <w:rsid w:val="00283F65"/>
    <w:rsid w:val="00283F6E"/>
    <w:rsid w:val="0028403B"/>
    <w:rsid w:val="00284154"/>
    <w:rsid w:val="0028426B"/>
    <w:rsid w:val="002842A5"/>
    <w:rsid w:val="00284362"/>
    <w:rsid w:val="002843F5"/>
    <w:rsid w:val="0028446F"/>
    <w:rsid w:val="00284551"/>
    <w:rsid w:val="002846DB"/>
    <w:rsid w:val="00284701"/>
    <w:rsid w:val="00284742"/>
    <w:rsid w:val="00284859"/>
    <w:rsid w:val="00284A08"/>
    <w:rsid w:val="00284A67"/>
    <w:rsid w:val="00284C0B"/>
    <w:rsid w:val="00284D68"/>
    <w:rsid w:val="00284E50"/>
    <w:rsid w:val="00284E7F"/>
    <w:rsid w:val="00284EAF"/>
    <w:rsid w:val="00284FCD"/>
    <w:rsid w:val="0028513E"/>
    <w:rsid w:val="002851BD"/>
    <w:rsid w:val="0028527A"/>
    <w:rsid w:val="002852CD"/>
    <w:rsid w:val="00285314"/>
    <w:rsid w:val="0028551D"/>
    <w:rsid w:val="00285520"/>
    <w:rsid w:val="0028552A"/>
    <w:rsid w:val="0028554F"/>
    <w:rsid w:val="00285676"/>
    <w:rsid w:val="002856AF"/>
    <w:rsid w:val="002857A7"/>
    <w:rsid w:val="002857AF"/>
    <w:rsid w:val="0028587A"/>
    <w:rsid w:val="00285894"/>
    <w:rsid w:val="002858DA"/>
    <w:rsid w:val="00285A54"/>
    <w:rsid w:val="00285C98"/>
    <w:rsid w:val="00285D42"/>
    <w:rsid w:val="00285E09"/>
    <w:rsid w:val="00285E28"/>
    <w:rsid w:val="00285EF4"/>
    <w:rsid w:val="00285EF9"/>
    <w:rsid w:val="00286032"/>
    <w:rsid w:val="0028628A"/>
    <w:rsid w:val="00286487"/>
    <w:rsid w:val="00286540"/>
    <w:rsid w:val="00286631"/>
    <w:rsid w:val="002866D5"/>
    <w:rsid w:val="002866DD"/>
    <w:rsid w:val="00286736"/>
    <w:rsid w:val="002867F9"/>
    <w:rsid w:val="0028682A"/>
    <w:rsid w:val="002868B4"/>
    <w:rsid w:val="00286A8F"/>
    <w:rsid w:val="00286B04"/>
    <w:rsid w:val="00286B14"/>
    <w:rsid w:val="00286BC9"/>
    <w:rsid w:val="00286C2D"/>
    <w:rsid w:val="00286C60"/>
    <w:rsid w:val="00286E33"/>
    <w:rsid w:val="00286F76"/>
    <w:rsid w:val="00286F7E"/>
    <w:rsid w:val="00286F83"/>
    <w:rsid w:val="00287171"/>
    <w:rsid w:val="00287209"/>
    <w:rsid w:val="00287376"/>
    <w:rsid w:val="0028746B"/>
    <w:rsid w:val="002874EA"/>
    <w:rsid w:val="00287621"/>
    <w:rsid w:val="002877DE"/>
    <w:rsid w:val="00287800"/>
    <w:rsid w:val="00287A72"/>
    <w:rsid w:val="00287A9E"/>
    <w:rsid w:val="00287BDB"/>
    <w:rsid w:val="00287C0D"/>
    <w:rsid w:val="00287C28"/>
    <w:rsid w:val="00287D63"/>
    <w:rsid w:val="00287E38"/>
    <w:rsid w:val="00287F8C"/>
    <w:rsid w:val="00287FCD"/>
    <w:rsid w:val="002900BF"/>
    <w:rsid w:val="00290230"/>
    <w:rsid w:val="00290254"/>
    <w:rsid w:val="00290274"/>
    <w:rsid w:val="00290502"/>
    <w:rsid w:val="002905BE"/>
    <w:rsid w:val="00290701"/>
    <w:rsid w:val="002908AF"/>
    <w:rsid w:val="00290B38"/>
    <w:rsid w:val="00290E0D"/>
    <w:rsid w:val="00290FDF"/>
    <w:rsid w:val="00291285"/>
    <w:rsid w:val="00291379"/>
    <w:rsid w:val="002913DF"/>
    <w:rsid w:val="0029154F"/>
    <w:rsid w:val="0029159E"/>
    <w:rsid w:val="002916CE"/>
    <w:rsid w:val="0029178F"/>
    <w:rsid w:val="002917C6"/>
    <w:rsid w:val="0029185C"/>
    <w:rsid w:val="002918CF"/>
    <w:rsid w:val="00291B01"/>
    <w:rsid w:val="00291BC6"/>
    <w:rsid w:val="00291BEF"/>
    <w:rsid w:val="00291C2F"/>
    <w:rsid w:val="00291F14"/>
    <w:rsid w:val="00291FF8"/>
    <w:rsid w:val="002920E8"/>
    <w:rsid w:val="00292137"/>
    <w:rsid w:val="002921C4"/>
    <w:rsid w:val="00292297"/>
    <w:rsid w:val="00292348"/>
    <w:rsid w:val="002923CF"/>
    <w:rsid w:val="002923F7"/>
    <w:rsid w:val="002927FB"/>
    <w:rsid w:val="00292898"/>
    <w:rsid w:val="00292B70"/>
    <w:rsid w:val="00292B8D"/>
    <w:rsid w:val="00292BDB"/>
    <w:rsid w:val="00292CBD"/>
    <w:rsid w:val="00292F3A"/>
    <w:rsid w:val="002930A8"/>
    <w:rsid w:val="0029312B"/>
    <w:rsid w:val="00293137"/>
    <w:rsid w:val="002931A0"/>
    <w:rsid w:val="002932A3"/>
    <w:rsid w:val="00293344"/>
    <w:rsid w:val="0029335D"/>
    <w:rsid w:val="00293381"/>
    <w:rsid w:val="002933E7"/>
    <w:rsid w:val="00293439"/>
    <w:rsid w:val="00293504"/>
    <w:rsid w:val="00293559"/>
    <w:rsid w:val="00293AAD"/>
    <w:rsid w:val="00293B28"/>
    <w:rsid w:val="00293BDD"/>
    <w:rsid w:val="00293C92"/>
    <w:rsid w:val="00293EAE"/>
    <w:rsid w:val="00293FFE"/>
    <w:rsid w:val="002940BE"/>
    <w:rsid w:val="00294388"/>
    <w:rsid w:val="002943A4"/>
    <w:rsid w:val="002943EF"/>
    <w:rsid w:val="0029446E"/>
    <w:rsid w:val="002944C2"/>
    <w:rsid w:val="002944CA"/>
    <w:rsid w:val="00294680"/>
    <w:rsid w:val="00294722"/>
    <w:rsid w:val="002947F5"/>
    <w:rsid w:val="0029491A"/>
    <w:rsid w:val="0029495B"/>
    <w:rsid w:val="00294A60"/>
    <w:rsid w:val="00294A7B"/>
    <w:rsid w:val="00294AB1"/>
    <w:rsid w:val="00294ABB"/>
    <w:rsid w:val="00294BC2"/>
    <w:rsid w:val="00294C07"/>
    <w:rsid w:val="00294CD5"/>
    <w:rsid w:val="00294FB4"/>
    <w:rsid w:val="0029512F"/>
    <w:rsid w:val="002951C6"/>
    <w:rsid w:val="00295226"/>
    <w:rsid w:val="00295286"/>
    <w:rsid w:val="0029548C"/>
    <w:rsid w:val="00295539"/>
    <w:rsid w:val="0029556D"/>
    <w:rsid w:val="00295579"/>
    <w:rsid w:val="00295586"/>
    <w:rsid w:val="002958DF"/>
    <w:rsid w:val="00295B5E"/>
    <w:rsid w:val="00295B82"/>
    <w:rsid w:val="00295C0C"/>
    <w:rsid w:val="00295CC0"/>
    <w:rsid w:val="00295CE0"/>
    <w:rsid w:val="00295DCC"/>
    <w:rsid w:val="00295DFD"/>
    <w:rsid w:val="00295EA1"/>
    <w:rsid w:val="00295EEE"/>
    <w:rsid w:val="00295F1C"/>
    <w:rsid w:val="00295F93"/>
    <w:rsid w:val="00295FCE"/>
    <w:rsid w:val="00296181"/>
    <w:rsid w:val="0029636B"/>
    <w:rsid w:val="002963EC"/>
    <w:rsid w:val="0029652C"/>
    <w:rsid w:val="00296558"/>
    <w:rsid w:val="002965C5"/>
    <w:rsid w:val="002966AC"/>
    <w:rsid w:val="002969AD"/>
    <w:rsid w:val="00296A2D"/>
    <w:rsid w:val="00296A2E"/>
    <w:rsid w:val="00296A43"/>
    <w:rsid w:val="00296B79"/>
    <w:rsid w:val="00296BC9"/>
    <w:rsid w:val="00296C50"/>
    <w:rsid w:val="00296E6D"/>
    <w:rsid w:val="00296FD6"/>
    <w:rsid w:val="00296FD8"/>
    <w:rsid w:val="002971CA"/>
    <w:rsid w:val="0029734D"/>
    <w:rsid w:val="0029743A"/>
    <w:rsid w:val="00297499"/>
    <w:rsid w:val="002974AA"/>
    <w:rsid w:val="002976A3"/>
    <w:rsid w:val="0029780E"/>
    <w:rsid w:val="00297AF3"/>
    <w:rsid w:val="00297AFF"/>
    <w:rsid w:val="00297B5C"/>
    <w:rsid w:val="00297EC2"/>
    <w:rsid w:val="00297F31"/>
    <w:rsid w:val="00297F46"/>
    <w:rsid w:val="002A014C"/>
    <w:rsid w:val="002A014E"/>
    <w:rsid w:val="002A01E7"/>
    <w:rsid w:val="002A023A"/>
    <w:rsid w:val="002A0270"/>
    <w:rsid w:val="002A0427"/>
    <w:rsid w:val="002A049B"/>
    <w:rsid w:val="002A0563"/>
    <w:rsid w:val="002A0581"/>
    <w:rsid w:val="002A05EF"/>
    <w:rsid w:val="002A0724"/>
    <w:rsid w:val="002A073E"/>
    <w:rsid w:val="002A07D6"/>
    <w:rsid w:val="002A08D1"/>
    <w:rsid w:val="002A0900"/>
    <w:rsid w:val="002A0965"/>
    <w:rsid w:val="002A0A7F"/>
    <w:rsid w:val="002A0AD0"/>
    <w:rsid w:val="002A0AD7"/>
    <w:rsid w:val="002A0B3E"/>
    <w:rsid w:val="002A0F17"/>
    <w:rsid w:val="002A0F9F"/>
    <w:rsid w:val="002A124D"/>
    <w:rsid w:val="002A145D"/>
    <w:rsid w:val="002A14C0"/>
    <w:rsid w:val="002A15BA"/>
    <w:rsid w:val="002A15F7"/>
    <w:rsid w:val="002A1737"/>
    <w:rsid w:val="002A17D2"/>
    <w:rsid w:val="002A17E5"/>
    <w:rsid w:val="002A1896"/>
    <w:rsid w:val="002A1A57"/>
    <w:rsid w:val="002A1D5F"/>
    <w:rsid w:val="002A1DA1"/>
    <w:rsid w:val="002A1DC3"/>
    <w:rsid w:val="002A1EB0"/>
    <w:rsid w:val="002A2015"/>
    <w:rsid w:val="002A205B"/>
    <w:rsid w:val="002A20AA"/>
    <w:rsid w:val="002A2140"/>
    <w:rsid w:val="002A22F3"/>
    <w:rsid w:val="002A23AE"/>
    <w:rsid w:val="002A24F5"/>
    <w:rsid w:val="002A260A"/>
    <w:rsid w:val="002A272B"/>
    <w:rsid w:val="002A2922"/>
    <w:rsid w:val="002A2A60"/>
    <w:rsid w:val="002A2AA6"/>
    <w:rsid w:val="002A2AC0"/>
    <w:rsid w:val="002A2B35"/>
    <w:rsid w:val="002A2CB8"/>
    <w:rsid w:val="002A2D0E"/>
    <w:rsid w:val="002A2DB7"/>
    <w:rsid w:val="002A2F1C"/>
    <w:rsid w:val="002A2F98"/>
    <w:rsid w:val="002A2FE5"/>
    <w:rsid w:val="002A308A"/>
    <w:rsid w:val="002A3096"/>
    <w:rsid w:val="002A30CB"/>
    <w:rsid w:val="002A31FF"/>
    <w:rsid w:val="002A336B"/>
    <w:rsid w:val="002A350B"/>
    <w:rsid w:val="002A3526"/>
    <w:rsid w:val="002A362C"/>
    <w:rsid w:val="002A3668"/>
    <w:rsid w:val="002A3771"/>
    <w:rsid w:val="002A3824"/>
    <w:rsid w:val="002A3AF0"/>
    <w:rsid w:val="002A3B12"/>
    <w:rsid w:val="002A3C6B"/>
    <w:rsid w:val="002A3CF2"/>
    <w:rsid w:val="002A3E47"/>
    <w:rsid w:val="002A3F01"/>
    <w:rsid w:val="002A3F71"/>
    <w:rsid w:val="002A3FCA"/>
    <w:rsid w:val="002A4033"/>
    <w:rsid w:val="002A4102"/>
    <w:rsid w:val="002A4192"/>
    <w:rsid w:val="002A41D8"/>
    <w:rsid w:val="002A43ED"/>
    <w:rsid w:val="002A4528"/>
    <w:rsid w:val="002A4566"/>
    <w:rsid w:val="002A4639"/>
    <w:rsid w:val="002A478C"/>
    <w:rsid w:val="002A4804"/>
    <w:rsid w:val="002A4918"/>
    <w:rsid w:val="002A49CA"/>
    <w:rsid w:val="002A4A48"/>
    <w:rsid w:val="002A4AD7"/>
    <w:rsid w:val="002A4BC6"/>
    <w:rsid w:val="002A4E20"/>
    <w:rsid w:val="002A4EFE"/>
    <w:rsid w:val="002A4FA5"/>
    <w:rsid w:val="002A5067"/>
    <w:rsid w:val="002A519E"/>
    <w:rsid w:val="002A51CD"/>
    <w:rsid w:val="002A5206"/>
    <w:rsid w:val="002A5238"/>
    <w:rsid w:val="002A523D"/>
    <w:rsid w:val="002A5247"/>
    <w:rsid w:val="002A5318"/>
    <w:rsid w:val="002A5444"/>
    <w:rsid w:val="002A5488"/>
    <w:rsid w:val="002A55B7"/>
    <w:rsid w:val="002A584D"/>
    <w:rsid w:val="002A593E"/>
    <w:rsid w:val="002A5A27"/>
    <w:rsid w:val="002A5DB3"/>
    <w:rsid w:val="002A5DFF"/>
    <w:rsid w:val="002A5E3B"/>
    <w:rsid w:val="002A5F1E"/>
    <w:rsid w:val="002A5FC1"/>
    <w:rsid w:val="002A60B6"/>
    <w:rsid w:val="002A60F6"/>
    <w:rsid w:val="002A6161"/>
    <w:rsid w:val="002A6795"/>
    <w:rsid w:val="002A6888"/>
    <w:rsid w:val="002A68B5"/>
    <w:rsid w:val="002A68D9"/>
    <w:rsid w:val="002A6AD7"/>
    <w:rsid w:val="002A6AE7"/>
    <w:rsid w:val="002A6B00"/>
    <w:rsid w:val="002A6B87"/>
    <w:rsid w:val="002A6BF1"/>
    <w:rsid w:val="002A6C76"/>
    <w:rsid w:val="002A6C9C"/>
    <w:rsid w:val="002A6F55"/>
    <w:rsid w:val="002A722D"/>
    <w:rsid w:val="002A729C"/>
    <w:rsid w:val="002A72E5"/>
    <w:rsid w:val="002A732C"/>
    <w:rsid w:val="002A73F3"/>
    <w:rsid w:val="002A7635"/>
    <w:rsid w:val="002A7651"/>
    <w:rsid w:val="002A769C"/>
    <w:rsid w:val="002A77BC"/>
    <w:rsid w:val="002A77C7"/>
    <w:rsid w:val="002A785A"/>
    <w:rsid w:val="002A7861"/>
    <w:rsid w:val="002A7A6A"/>
    <w:rsid w:val="002A7AB4"/>
    <w:rsid w:val="002A7B72"/>
    <w:rsid w:val="002A7C8D"/>
    <w:rsid w:val="002A7D1A"/>
    <w:rsid w:val="002A7DBE"/>
    <w:rsid w:val="002A7EF6"/>
    <w:rsid w:val="002A7FA7"/>
    <w:rsid w:val="002A7FD0"/>
    <w:rsid w:val="002B026A"/>
    <w:rsid w:val="002B0437"/>
    <w:rsid w:val="002B05E8"/>
    <w:rsid w:val="002B0699"/>
    <w:rsid w:val="002B06C7"/>
    <w:rsid w:val="002B0740"/>
    <w:rsid w:val="002B07AA"/>
    <w:rsid w:val="002B07BF"/>
    <w:rsid w:val="002B07E8"/>
    <w:rsid w:val="002B07F8"/>
    <w:rsid w:val="002B0805"/>
    <w:rsid w:val="002B0906"/>
    <w:rsid w:val="002B09E4"/>
    <w:rsid w:val="002B0A06"/>
    <w:rsid w:val="002B0ACB"/>
    <w:rsid w:val="002B0C99"/>
    <w:rsid w:val="002B0D40"/>
    <w:rsid w:val="002B0DF5"/>
    <w:rsid w:val="002B0EDA"/>
    <w:rsid w:val="002B0F47"/>
    <w:rsid w:val="002B10F9"/>
    <w:rsid w:val="002B112E"/>
    <w:rsid w:val="002B1145"/>
    <w:rsid w:val="002B1197"/>
    <w:rsid w:val="002B120D"/>
    <w:rsid w:val="002B1392"/>
    <w:rsid w:val="002B1475"/>
    <w:rsid w:val="002B151A"/>
    <w:rsid w:val="002B1564"/>
    <w:rsid w:val="002B15F5"/>
    <w:rsid w:val="002B1771"/>
    <w:rsid w:val="002B17B8"/>
    <w:rsid w:val="002B18CA"/>
    <w:rsid w:val="002B1AAC"/>
    <w:rsid w:val="002B1B86"/>
    <w:rsid w:val="002B1C5B"/>
    <w:rsid w:val="002B1FF3"/>
    <w:rsid w:val="002B2028"/>
    <w:rsid w:val="002B20C2"/>
    <w:rsid w:val="002B21B7"/>
    <w:rsid w:val="002B21D6"/>
    <w:rsid w:val="002B24B3"/>
    <w:rsid w:val="002B2518"/>
    <w:rsid w:val="002B2662"/>
    <w:rsid w:val="002B272D"/>
    <w:rsid w:val="002B2B67"/>
    <w:rsid w:val="002B2C92"/>
    <w:rsid w:val="002B2DA5"/>
    <w:rsid w:val="002B2EF5"/>
    <w:rsid w:val="002B2F85"/>
    <w:rsid w:val="002B2FD8"/>
    <w:rsid w:val="002B3081"/>
    <w:rsid w:val="002B30EA"/>
    <w:rsid w:val="002B318B"/>
    <w:rsid w:val="002B31A8"/>
    <w:rsid w:val="002B31B6"/>
    <w:rsid w:val="002B32BC"/>
    <w:rsid w:val="002B340B"/>
    <w:rsid w:val="002B34AE"/>
    <w:rsid w:val="002B355F"/>
    <w:rsid w:val="002B3711"/>
    <w:rsid w:val="002B37A1"/>
    <w:rsid w:val="002B3822"/>
    <w:rsid w:val="002B38E9"/>
    <w:rsid w:val="002B398F"/>
    <w:rsid w:val="002B3AEF"/>
    <w:rsid w:val="002B3BBA"/>
    <w:rsid w:val="002B3C33"/>
    <w:rsid w:val="002B3C86"/>
    <w:rsid w:val="002B3CCA"/>
    <w:rsid w:val="002B3D5C"/>
    <w:rsid w:val="002B3D90"/>
    <w:rsid w:val="002B3DE4"/>
    <w:rsid w:val="002B3EE1"/>
    <w:rsid w:val="002B4157"/>
    <w:rsid w:val="002B4385"/>
    <w:rsid w:val="002B4438"/>
    <w:rsid w:val="002B44E1"/>
    <w:rsid w:val="002B45DF"/>
    <w:rsid w:val="002B468F"/>
    <w:rsid w:val="002B4788"/>
    <w:rsid w:val="002B4982"/>
    <w:rsid w:val="002B4B37"/>
    <w:rsid w:val="002B4C39"/>
    <w:rsid w:val="002B4D43"/>
    <w:rsid w:val="002B4D5D"/>
    <w:rsid w:val="002B4DBD"/>
    <w:rsid w:val="002B5193"/>
    <w:rsid w:val="002B5201"/>
    <w:rsid w:val="002B5292"/>
    <w:rsid w:val="002B52B5"/>
    <w:rsid w:val="002B5370"/>
    <w:rsid w:val="002B53A7"/>
    <w:rsid w:val="002B541B"/>
    <w:rsid w:val="002B5499"/>
    <w:rsid w:val="002B54D3"/>
    <w:rsid w:val="002B54DA"/>
    <w:rsid w:val="002B5828"/>
    <w:rsid w:val="002B5844"/>
    <w:rsid w:val="002B5976"/>
    <w:rsid w:val="002B5C42"/>
    <w:rsid w:val="002B5DC4"/>
    <w:rsid w:val="002B5F09"/>
    <w:rsid w:val="002B5F53"/>
    <w:rsid w:val="002B61C9"/>
    <w:rsid w:val="002B632F"/>
    <w:rsid w:val="002B6397"/>
    <w:rsid w:val="002B63C1"/>
    <w:rsid w:val="002B64FE"/>
    <w:rsid w:val="002B6507"/>
    <w:rsid w:val="002B651D"/>
    <w:rsid w:val="002B657E"/>
    <w:rsid w:val="002B65DD"/>
    <w:rsid w:val="002B668E"/>
    <w:rsid w:val="002B672E"/>
    <w:rsid w:val="002B682F"/>
    <w:rsid w:val="002B6890"/>
    <w:rsid w:val="002B694E"/>
    <w:rsid w:val="002B69AC"/>
    <w:rsid w:val="002B69E1"/>
    <w:rsid w:val="002B69F5"/>
    <w:rsid w:val="002B6A14"/>
    <w:rsid w:val="002B6AEA"/>
    <w:rsid w:val="002B6B54"/>
    <w:rsid w:val="002B6BAB"/>
    <w:rsid w:val="002B6CB1"/>
    <w:rsid w:val="002B6DFA"/>
    <w:rsid w:val="002B6E6D"/>
    <w:rsid w:val="002B6EAA"/>
    <w:rsid w:val="002B6ECB"/>
    <w:rsid w:val="002B6FF3"/>
    <w:rsid w:val="002B71EC"/>
    <w:rsid w:val="002B7218"/>
    <w:rsid w:val="002B734E"/>
    <w:rsid w:val="002B7402"/>
    <w:rsid w:val="002B76FF"/>
    <w:rsid w:val="002B771A"/>
    <w:rsid w:val="002B7AEF"/>
    <w:rsid w:val="002B7BD2"/>
    <w:rsid w:val="002B7C34"/>
    <w:rsid w:val="002B7CB7"/>
    <w:rsid w:val="002B7CE1"/>
    <w:rsid w:val="002B7E55"/>
    <w:rsid w:val="002B7E88"/>
    <w:rsid w:val="002B7E89"/>
    <w:rsid w:val="002C00C3"/>
    <w:rsid w:val="002C00DD"/>
    <w:rsid w:val="002C01C5"/>
    <w:rsid w:val="002C020D"/>
    <w:rsid w:val="002C0351"/>
    <w:rsid w:val="002C03F9"/>
    <w:rsid w:val="002C045A"/>
    <w:rsid w:val="002C04C2"/>
    <w:rsid w:val="002C06B4"/>
    <w:rsid w:val="002C07B9"/>
    <w:rsid w:val="002C0818"/>
    <w:rsid w:val="002C08DE"/>
    <w:rsid w:val="002C0AD7"/>
    <w:rsid w:val="002C0B13"/>
    <w:rsid w:val="002C0B38"/>
    <w:rsid w:val="002C0B63"/>
    <w:rsid w:val="002C0B99"/>
    <w:rsid w:val="002C0DA4"/>
    <w:rsid w:val="002C0DD0"/>
    <w:rsid w:val="002C0DD2"/>
    <w:rsid w:val="002C0E0A"/>
    <w:rsid w:val="002C0EF7"/>
    <w:rsid w:val="002C1158"/>
    <w:rsid w:val="002C1248"/>
    <w:rsid w:val="002C14B6"/>
    <w:rsid w:val="002C15C6"/>
    <w:rsid w:val="002C1976"/>
    <w:rsid w:val="002C19A6"/>
    <w:rsid w:val="002C1B4F"/>
    <w:rsid w:val="002C1C29"/>
    <w:rsid w:val="002C1C49"/>
    <w:rsid w:val="002C1D07"/>
    <w:rsid w:val="002C1DDD"/>
    <w:rsid w:val="002C1DF1"/>
    <w:rsid w:val="002C1E2F"/>
    <w:rsid w:val="002C1F21"/>
    <w:rsid w:val="002C203A"/>
    <w:rsid w:val="002C2196"/>
    <w:rsid w:val="002C2395"/>
    <w:rsid w:val="002C23D0"/>
    <w:rsid w:val="002C2407"/>
    <w:rsid w:val="002C242E"/>
    <w:rsid w:val="002C25C5"/>
    <w:rsid w:val="002C25D8"/>
    <w:rsid w:val="002C26B0"/>
    <w:rsid w:val="002C27F3"/>
    <w:rsid w:val="002C2806"/>
    <w:rsid w:val="002C2878"/>
    <w:rsid w:val="002C28D6"/>
    <w:rsid w:val="002C2984"/>
    <w:rsid w:val="002C29D0"/>
    <w:rsid w:val="002C29F3"/>
    <w:rsid w:val="002C2A96"/>
    <w:rsid w:val="002C2B0B"/>
    <w:rsid w:val="002C2BB5"/>
    <w:rsid w:val="002C2BCF"/>
    <w:rsid w:val="002C2D8A"/>
    <w:rsid w:val="002C2DAE"/>
    <w:rsid w:val="002C2DE1"/>
    <w:rsid w:val="002C2E8A"/>
    <w:rsid w:val="002C2FCD"/>
    <w:rsid w:val="002C30E0"/>
    <w:rsid w:val="002C31EF"/>
    <w:rsid w:val="002C337C"/>
    <w:rsid w:val="002C3635"/>
    <w:rsid w:val="002C36D3"/>
    <w:rsid w:val="002C3700"/>
    <w:rsid w:val="002C372A"/>
    <w:rsid w:val="002C37F3"/>
    <w:rsid w:val="002C3835"/>
    <w:rsid w:val="002C39F0"/>
    <w:rsid w:val="002C3AE4"/>
    <w:rsid w:val="002C3AEB"/>
    <w:rsid w:val="002C3B4A"/>
    <w:rsid w:val="002C3B99"/>
    <w:rsid w:val="002C3BDA"/>
    <w:rsid w:val="002C3C82"/>
    <w:rsid w:val="002C3C99"/>
    <w:rsid w:val="002C3E89"/>
    <w:rsid w:val="002C3F6C"/>
    <w:rsid w:val="002C408C"/>
    <w:rsid w:val="002C4110"/>
    <w:rsid w:val="002C4292"/>
    <w:rsid w:val="002C432F"/>
    <w:rsid w:val="002C43EE"/>
    <w:rsid w:val="002C44DB"/>
    <w:rsid w:val="002C45C5"/>
    <w:rsid w:val="002C4624"/>
    <w:rsid w:val="002C4634"/>
    <w:rsid w:val="002C47BD"/>
    <w:rsid w:val="002C4983"/>
    <w:rsid w:val="002C499A"/>
    <w:rsid w:val="002C4B49"/>
    <w:rsid w:val="002C4BC6"/>
    <w:rsid w:val="002C4C45"/>
    <w:rsid w:val="002C4DF9"/>
    <w:rsid w:val="002C4E4A"/>
    <w:rsid w:val="002C4E89"/>
    <w:rsid w:val="002C4EDE"/>
    <w:rsid w:val="002C4FAC"/>
    <w:rsid w:val="002C5054"/>
    <w:rsid w:val="002C5208"/>
    <w:rsid w:val="002C5362"/>
    <w:rsid w:val="002C541F"/>
    <w:rsid w:val="002C545A"/>
    <w:rsid w:val="002C54A2"/>
    <w:rsid w:val="002C54E8"/>
    <w:rsid w:val="002C5518"/>
    <w:rsid w:val="002C5533"/>
    <w:rsid w:val="002C5538"/>
    <w:rsid w:val="002C5620"/>
    <w:rsid w:val="002C583B"/>
    <w:rsid w:val="002C595F"/>
    <w:rsid w:val="002C59FE"/>
    <w:rsid w:val="002C5A6B"/>
    <w:rsid w:val="002C5B39"/>
    <w:rsid w:val="002C5B4E"/>
    <w:rsid w:val="002C5D92"/>
    <w:rsid w:val="002C5DAF"/>
    <w:rsid w:val="002C5F6E"/>
    <w:rsid w:val="002C5FE4"/>
    <w:rsid w:val="002C610E"/>
    <w:rsid w:val="002C611A"/>
    <w:rsid w:val="002C61E0"/>
    <w:rsid w:val="002C6277"/>
    <w:rsid w:val="002C63BE"/>
    <w:rsid w:val="002C6560"/>
    <w:rsid w:val="002C6577"/>
    <w:rsid w:val="002C666C"/>
    <w:rsid w:val="002C67BA"/>
    <w:rsid w:val="002C6919"/>
    <w:rsid w:val="002C69ED"/>
    <w:rsid w:val="002C6A1D"/>
    <w:rsid w:val="002C6A9A"/>
    <w:rsid w:val="002C6AB4"/>
    <w:rsid w:val="002C6B38"/>
    <w:rsid w:val="002C6B98"/>
    <w:rsid w:val="002C6D89"/>
    <w:rsid w:val="002C715F"/>
    <w:rsid w:val="002C71AB"/>
    <w:rsid w:val="002C71C8"/>
    <w:rsid w:val="002C7576"/>
    <w:rsid w:val="002C7613"/>
    <w:rsid w:val="002C76A0"/>
    <w:rsid w:val="002C76E5"/>
    <w:rsid w:val="002C774C"/>
    <w:rsid w:val="002C782F"/>
    <w:rsid w:val="002C7888"/>
    <w:rsid w:val="002C7967"/>
    <w:rsid w:val="002C7B03"/>
    <w:rsid w:val="002C7B0D"/>
    <w:rsid w:val="002C7BCF"/>
    <w:rsid w:val="002C7D95"/>
    <w:rsid w:val="002C7DCE"/>
    <w:rsid w:val="002C7E03"/>
    <w:rsid w:val="002C7EA5"/>
    <w:rsid w:val="002D0013"/>
    <w:rsid w:val="002D001E"/>
    <w:rsid w:val="002D0298"/>
    <w:rsid w:val="002D0372"/>
    <w:rsid w:val="002D03D3"/>
    <w:rsid w:val="002D049D"/>
    <w:rsid w:val="002D04DC"/>
    <w:rsid w:val="002D05C3"/>
    <w:rsid w:val="002D0657"/>
    <w:rsid w:val="002D066F"/>
    <w:rsid w:val="002D0701"/>
    <w:rsid w:val="002D070C"/>
    <w:rsid w:val="002D084C"/>
    <w:rsid w:val="002D0987"/>
    <w:rsid w:val="002D09B3"/>
    <w:rsid w:val="002D0C5E"/>
    <w:rsid w:val="002D0D6B"/>
    <w:rsid w:val="002D0D78"/>
    <w:rsid w:val="002D0D86"/>
    <w:rsid w:val="002D123E"/>
    <w:rsid w:val="002D1284"/>
    <w:rsid w:val="002D1371"/>
    <w:rsid w:val="002D13B7"/>
    <w:rsid w:val="002D13DF"/>
    <w:rsid w:val="002D1408"/>
    <w:rsid w:val="002D154E"/>
    <w:rsid w:val="002D15C0"/>
    <w:rsid w:val="002D165D"/>
    <w:rsid w:val="002D1667"/>
    <w:rsid w:val="002D18E6"/>
    <w:rsid w:val="002D198C"/>
    <w:rsid w:val="002D1B3F"/>
    <w:rsid w:val="002D1B73"/>
    <w:rsid w:val="002D1D76"/>
    <w:rsid w:val="002D1E48"/>
    <w:rsid w:val="002D1E92"/>
    <w:rsid w:val="002D2057"/>
    <w:rsid w:val="002D20F7"/>
    <w:rsid w:val="002D21F4"/>
    <w:rsid w:val="002D22CD"/>
    <w:rsid w:val="002D2322"/>
    <w:rsid w:val="002D2518"/>
    <w:rsid w:val="002D256E"/>
    <w:rsid w:val="002D2632"/>
    <w:rsid w:val="002D27B1"/>
    <w:rsid w:val="002D2911"/>
    <w:rsid w:val="002D297E"/>
    <w:rsid w:val="002D2B4E"/>
    <w:rsid w:val="002D2BA8"/>
    <w:rsid w:val="002D2BDE"/>
    <w:rsid w:val="002D2C9B"/>
    <w:rsid w:val="002D2D37"/>
    <w:rsid w:val="002D2E21"/>
    <w:rsid w:val="002D2E67"/>
    <w:rsid w:val="002D3232"/>
    <w:rsid w:val="002D32CF"/>
    <w:rsid w:val="002D32EF"/>
    <w:rsid w:val="002D33C0"/>
    <w:rsid w:val="002D3400"/>
    <w:rsid w:val="002D35C8"/>
    <w:rsid w:val="002D3674"/>
    <w:rsid w:val="002D3705"/>
    <w:rsid w:val="002D38C2"/>
    <w:rsid w:val="002D3968"/>
    <w:rsid w:val="002D3A15"/>
    <w:rsid w:val="002D3A7E"/>
    <w:rsid w:val="002D3AA0"/>
    <w:rsid w:val="002D3BA0"/>
    <w:rsid w:val="002D425A"/>
    <w:rsid w:val="002D42CD"/>
    <w:rsid w:val="002D4321"/>
    <w:rsid w:val="002D4322"/>
    <w:rsid w:val="002D4483"/>
    <w:rsid w:val="002D44A6"/>
    <w:rsid w:val="002D46C1"/>
    <w:rsid w:val="002D46DB"/>
    <w:rsid w:val="002D4A54"/>
    <w:rsid w:val="002D4B08"/>
    <w:rsid w:val="002D4C63"/>
    <w:rsid w:val="002D4C64"/>
    <w:rsid w:val="002D4E01"/>
    <w:rsid w:val="002D4E37"/>
    <w:rsid w:val="002D4FB3"/>
    <w:rsid w:val="002D4FED"/>
    <w:rsid w:val="002D50C2"/>
    <w:rsid w:val="002D5251"/>
    <w:rsid w:val="002D52E0"/>
    <w:rsid w:val="002D5308"/>
    <w:rsid w:val="002D537A"/>
    <w:rsid w:val="002D5588"/>
    <w:rsid w:val="002D55A8"/>
    <w:rsid w:val="002D560B"/>
    <w:rsid w:val="002D5804"/>
    <w:rsid w:val="002D584A"/>
    <w:rsid w:val="002D5929"/>
    <w:rsid w:val="002D59C8"/>
    <w:rsid w:val="002D5AF2"/>
    <w:rsid w:val="002D5C73"/>
    <w:rsid w:val="002D5D32"/>
    <w:rsid w:val="002D5D9D"/>
    <w:rsid w:val="002D5DEA"/>
    <w:rsid w:val="002D5EEC"/>
    <w:rsid w:val="002D5F54"/>
    <w:rsid w:val="002D6027"/>
    <w:rsid w:val="002D60A5"/>
    <w:rsid w:val="002D60B9"/>
    <w:rsid w:val="002D6127"/>
    <w:rsid w:val="002D620D"/>
    <w:rsid w:val="002D624C"/>
    <w:rsid w:val="002D62FC"/>
    <w:rsid w:val="002D63A2"/>
    <w:rsid w:val="002D63D9"/>
    <w:rsid w:val="002D662E"/>
    <w:rsid w:val="002D68C3"/>
    <w:rsid w:val="002D69C9"/>
    <w:rsid w:val="002D69CD"/>
    <w:rsid w:val="002D69CF"/>
    <w:rsid w:val="002D6C00"/>
    <w:rsid w:val="002D6C69"/>
    <w:rsid w:val="002D6C9D"/>
    <w:rsid w:val="002D6DD5"/>
    <w:rsid w:val="002D6ECB"/>
    <w:rsid w:val="002D6F6D"/>
    <w:rsid w:val="002D72BE"/>
    <w:rsid w:val="002D73F1"/>
    <w:rsid w:val="002D745A"/>
    <w:rsid w:val="002D7581"/>
    <w:rsid w:val="002D761F"/>
    <w:rsid w:val="002D76B7"/>
    <w:rsid w:val="002D772F"/>
    <w:rsid w:val="002D788E"/>
    <w:rsid w:val="002D798E"/>
    <w:rsid w:val="002D7D54"/>
    <w:rsid w:val="002D7E22"/>
    <w:rsid w:val="002E018E"/>
    <w:rsid w:val="002E01B2"/>
    <w:rsid w:val="002E0211"/>
    <w:rsid w:val="002E022C"/>
    <w:rsid w:val="002E046A"/>
    <w:rsid w:val="002E04F0"/>
    <w:rsid w:val="002E0500"/>
    <w:rsid w:val="002E05BD"/>
    <w:rsid w:val="002E0797"/>
    <w:rsid w:val="002E0825"/>
    <w:rsid w:val="002E0864"/>
    <w:rsid w:val="002E08B1"/>
    <w:rsid w:val="002E09B0"/>
    <w:rsid w:val="002E09B1"/>
    <w:rsid w:val="002E09E3"/>
    <w:rsid w:val="002E0A0D"/>
    <w:rsid w:val="002E0A48"/>
    <w:rsid w:val="002E0CAD"/>
    <w:rsid w:val="002E0D26"/>
    <w:rsid w:val="002E0E94"/>
    <w:rsid w:val="002E0F5D"/>
    <w:rsid w:val="002E0F7C"/>
    <w:rsid w:val="002E10EB"/>
    <w:rsid w:val="002E11F8"/>
    <w:rsid w:val="002E1240"/>
    <w:rsid w:val="002E12BA"/>
    <w:rsid w:val="002E1395"/>
    <w:rsid w:val="002E1485"/>
    <w:rsid w:val="002E1602"/>
    <w:rsid w:val="002E16BC"/>
    <w:rsid w:val="002E1703"/>
    <w:rsid w:val="002E18A0"/>
    <w:rsid w:val="002E1941"/>
    <w:rsid w:val="002E1DEA"/>
    <w:rsid w:val="002E1E10"/>
    <w:rsid w:val="002E1EE0"/>
    <w:rsid w:val="002E1F12"/>
    <w:rsid w:val="002E1F21"/>
    <w:rsid w:val="002E1F57"/>
    <w:rsid w:val="002E1FBB"/>
    <w:rsid w:val="002E21D5"/>
    <w:rsid w:val="002E2286"/>
    <w:rsid w:val="002E2383"/>
    <w:rsid w:val="002E23AB"/>
    <w:rsid w:val="002E251B"/>
    <w:rsid w:val="002E25EB"/>
    <w:rsid w:val="002E26F4"/>
    <w:rsid w:val="002E2842"/>
    <w:rsid w:val="002E28D5"/>
    <w:rsid w:val="002E2923"/>
    <w:rsid w:val="002E2989"/>
    <w:rsid w:val="002E2A53"/>
    <w:rsid w:val="002E2A76"/>
    <w:rsid w:val="002E2C65"/>
    <w:rsid w:val="002E2C6F"/>
    <w:rsid w:val="002E2CAB"/>
    <w:rsid w:val="002E2E62"/>
    <w:rsid w:val="002E2F38"/>
    <w:rsid w:val="002E306D"/>
    <w:rsid w:val="002E3106"/>
    <w:rsid w:val="002E335E"/>
    <w:rsid w:val="002E338D"/>
    <w:rsid w:val="002E3624"/>
    <w:rsid w:val="002E3653"/>
    <w:rsid w:val="002E36AE"/>
    <w:rsid w:val="002E3826"/>
    <w:rsid w:val="002E385C"/>
    <w:rsid w:val="002E38B7"/>
    <w:rsid w:val="002E394E"/>
    <w:rsid w:val="002E3958"/>
    <w:rsid w:val="002E3A70"/>
    <w:rsid w:val="002E3A85"/>
    <w:rsid w:val="002E3B71"/>
    <w:rsid w:val="002E3CAA"/>
    <w:rsid w:val="002E3D4F"/>
    <w:rsid w:val="002E3F0B"/>
    <w:rsid w:val="002E412B"/>
    <w:rsid w:val="002E4246"/>
    <w:rsid w:val="002E42A5"/>
    <w:rsid w:val="002E4316"/>
    <w:rsid w:val="002E43BA"/>
    <w:rsid w:val="002E44AE"/>
    <w:rsid w:val="002E4530"/>
    <w:rsid w:val="002E4540"/>
    <w:rsid w:val="002E46AB"/>
    <w:rsid w:val="002E46CB"/>
    <w:rsid w:val="002E48C7"/>
    <w:rsid w:val="002E49B5"/>
    <w:rsid w:val="002E4A7D"/>
    <w:rsid w:val="002E4A9A"/>
    <w:rsid w:val="002E4CC9"/>
    <w:rsid w:val="002E4D2B"/>
    <w:rsid w:val="002E4DC0"/>
    <w:rsid w:val="002E4E12"/>
    <w:rsid w:val="002E4E89"/>
    <w:rsid w:val="002E4F10"/>
    <w:rsid w:val="002E4FC8"/>
    <w:rsid w:val="002E508D"/>
    <w:rsid w:val="002E5290"/>
    <w:rsid w:val="002E52DC"/>
    <w:rsid w:val="002E52F1"/>
    <w:rsid w:val="002E534B"/>
    <w:rsid w:val="002E54CB"/>
    <w:rsid w:val="002E572C"/>
    <w:rsid w:val="002E5894"/>
    <w:rsid w:val="002E58E1"/>
    <w:rsid w:val="002E58E5"/>
    <w:rsid w:val="002E59AC"/>
    <w:rsid w:val="002E5A67"/>
    <w:rsid w:val="002E5B16"/>
    <w:rsid w:val="002E5B50"/>
    <w:rsid w:val="002E5BDD"/>
    <w:rsid w:val="002E5C56"/>
    <w:rsid w:val="002E5C77"/>
    <w:rsid w:val="002E5CC1"/>
    <w:rsid w:val="002E5E85"/>
    <w:rsid w:val="002E62C4"/>
    <w:rsid w:val="002E6353"/>
    <w:rsid w:val="002E638F"/>
    <w:rsid w:val="002E679D"/>
    <w:rsid w:val="002E67B2"/>
    <w:rsid w:val="002E680C"/>
    <w:rsid w:val="002E6994"/>
    <w:rsid w:val="002E6A53"/>
    <w:rsid w:val="002E7103"/>
    <w:rsid w:val="002E7120"/>
    <w:rsid w:val="002E7321"/>
    <w:rsid w:val="002E7449"/>
    <w:rsid w:val="002E7458"/>
    <w:rsid w:val="002E746C"/>
    <w:rsid w:val="002E7528"/>
    <w:rsid w:val="002E7894"/>
    <w:rsid w:val="002E7AA4"/>
    <w:rsid w:val="002E7C62"/>
    <w:rsid w:val="002E7E3A"/>
    <w:rsid w:val="002E7E47"/>
    <w:rsid w:val="002E7FA9"/>
    <w:rsid w:val="002E7FF4"/>
    <w:rsid w:val="002F0045"/>
    <w:rsid w:val="002F00F0"/>
    <w:rsid w:val="002F025B"/>
    <w:rsid w:val="002F03ED"/>
    <w:rsid w:val="002F0576"/>
    <w:rsid w:val="002F0618"/>
    <w:rsid w:val="002F067E"/>
    <w:rsid w:val="002F0684"/>
    <w:rsid w:val="002F0727"/>
    <w:rsid w:val="002F086B"/>
    <w:rsid w:val="002F091C"/>
    <w:rsid w:val="002F0A66"/>
    <w:rsid w:val="002F0A7C"/>
    <w:rsid w:val="002F0ADB"/>
    <w:rsid w:val="002F0B36"/>
    <w:rsid w:val="002F0D24"/>
    <w:rsid w:val="002F0DE5"/>
    <w:rsid w:val="002F0FD7"/>
    <w:rsid w:val="002F1043"/>
    <w:rsid w:val="002F104D"/>
    <w:rsid w:val="002F1099"/>
    <w:rsid w:val="002F10A2"/>
    <w:rsid w:val="002F10F9"/>
    <w:rsid w:val="002F1159"/>
    <w:rsid w:val="002F11CE"/>
    <w:rsid w:val="002F1246"/>
    <w:rsid w:val="002F129B"/>
    <w:rsid w:val="002F136B"/>
    <w:rsid w:val="002F14FF"/>
    <w:rsid w:val="002F17AF"/>
    <w:rsid w:val="002F1908"/>
    <w:rsid w:val="002F1A32"/>
    <w:rsid w:val="002F1B45"/>
    <w:rsid w:val="002F1CD5"/>
    <w:rsid w:val="002F1D18"/>
    <w:rsid w:val="002F1E27"/>
    <w:rsid w:val="002F1EB5"/>
    <w:rsid w:val="002F1EFE"/>
    <w:rsid w:val="002F1F2D"/>
    <w:rsid w:val="002F1F5A"/>
    <w:rsid w:val="002F204B"/>
    <w:rsid w:val="002F211C"/>
    <w:rsid w:val="002F22B8"/>
    <w:rsid w:val="002F22BF"/>
    <w:rsid w:val="002F236C"/>
    <w:rsid w:val="002F2475"/>
    <w:rsid w:val="002F24E7"/>
    <w:rsid w:val="002F29BF"/>
    <w:rsid w:val="002F29CD"/>
    <w:rsid w:val="002F2A1A"/>
    <w:rsid w:val="002F2A51"/>
    <w:rsid w:val="002F2A63"/>
    <w:rsid w:val="002F2AE0"/>
    <w:rsid w:val="002F2B13"/>
    <w:rsid w:val="002F2BA2"/>
    <w:rsid w:val="002F2C1E"/>
    <w:rsid w:val="002F2C3D"/>
    <w:rsid w:val="002F2C3E"/>
    <w:rsid w:val="002F2D60"/>
    <w:rsid w:val="002F2DB1"/>
    <w:rsid w:val="002F2DBF"/>
    <w:rsid w:val="002F2E8F"/>
    <w:rsid w:val="002F31A0"/>
    <w:rsid w:val="002F363D"/>
    <w:rsid w:val="002F36F5"/>
    <w:rsid w:val="002F3795"/>
    <w:rsid w:val="002F37B4"/>
    <w:rsid w:val="002F3801"/>
    <w:rsid w:val="002F3C2A"/>
    <w:rsid w:val="002F3C37"/>
    <w:rsid w:val="002F3C63"/>
    <w:rsid w:val="002F3E89"/>
    <w:rsid w:val="002F3F16"/>
    <w:rsid w:val="002F3F51"/>
    <w:rsid w:val="002F4039"/>
    <w:rsid w:val="002F413F"/>
    <w:rsid w:val="002F4411"/>
    <w:rsid w:val="002F4418"/>
    <w:rsid w:val="002F44AC"/>
    <w:rsid w:val="002F44AD"/>
    <w:rsid w:val="002F45D3"/>
    <w:rsid w:val="002F4884"/>
    <w:rsid w:val="002F4934"/>
    <w:rsid w:val="002F498D"/>
    <w:rsid w:val="002F4A3C"/>
    <w:rsid w:val="002F4A52"/>
    <w:rsid w:val="002F4C66"/>
    <w:rsid w:val="002F4CF5"/>
    <w:rsid w:val="002F4DB0"/>
    <w:rsid w:val="002F4E25"/>
    <w:rsid w:val="002F4EE1"/>
    <w:rsid w:val="002F4F54"/>
    <w:rsid w:val="002F4F93"/>
    <w:rsid w:val="002F4FA1"/>
    <w:rsid w:val="002F4FC5"/>
    <w:rsid w:val="002F508D"/>
    <w:rsid w:val="002F50C9"/>
    <w:rsid w:val="002F5190"/>
    <w:rsid w:val="002F5220"/>
    <w:rsid w:val="002F52AC"/>
    <w:rsid w:val="002F5417"/>
    <w:rsid w:val="002F5422"/>
    <w:rsid w:val="002F5634"/>
    <w:rsid w:val="002F5A99"/>
    <w:rsid w:val="002F5AA5"/>
    <w:rsid w:val="002F5D6B"/>
    <w:rsid w:val="002F5FAE"/>
    <w:rsid w:val="002F5FDA"/>
    <w:rsid w:val="002F6177"/>
    <w:rsid w:val="002F619C"/>
    <w:rsid w:val="002F6238"/>
    <w:rsid w:val="002F6319"/>
    <w:rsid w:val="002F63B1"/>
    <w:rsid w:val="002F63E8"/>
    <w:rsid w:val="002F64FE"/>
    <w:rsid w:val="002F6599"/>
    <w:rsid w:val="002F665A"/>
    <w:rsid w:val="002F680B"/>
    <w:rsid w:val="002F6872"/>
    <w:rsid w:val="002F68BF"/>
    <w:rsid w:val="002F6941"/>
    <w:rsid w:val="002F6A23"/>
    <w:rsid w:val="002F6BDA"/>
    <w:rsid w:val="002F6D8B"/>
    <w:rsid w:val="002F6E23"/>
    <w:rsid w:val="002F6E26"/>
    <w:rsid w:val="002F6EA2"/>
    <w:rsid w:val="002F6F67"/>
    <w:rsid w:val="002F70FF"/>
    <w:rsid w:val="002F715B"/>
    <w:rsid w:val="002F73FE"/>
    <w:rsid w:val="002F7413"/>
    <w:rsid w:val="002F7416"/>
    <w:rsid w:val="002F7472"/>
    <w:rsid w:val="002F74EF"/>
    <w:rsid w:val="002F74F4"/>
    <w:rsid w:val="002F753F"/>
    <w:rsid w:val="002F755E"/>
    <w:rsid w:val="002F77A7"/>
    <w:rsid w:val="002F787A"/>
    <w:rsid w:val="002F7960"/>
    <w:rsid w:val="002F7AC8"/>
    <w:rsid w:val="002F7B1B"/>
    <w:rsid w:val="002F7B6D"/>
    <w:rsid w:val="002F7C4E"/>
    <w:rsid w:val="002F7C5A"/>
    <w:rsid w:val="002F7D48"/>
    <w:rsid w:val="002F7EC5"/>
    <w:rsid w:val="002F7F03"/>
    <w:rsid w:val="00300137"/>
    <w:rsid w:val="00300184"/>
    <w:rsid w:val="00300281"/>
    <w:rsid w:val="003002C8"/>
    <w:rsid w:val="00300380"/>
    <w:rsid w:val="003003AD"/>
    <w:rsid w:val="003004B7"/>
    <w:rsid w:val="003004CC"/>
    <w:rsid w:val="003004DC"/>
    <w:rsid w:val="003007D6"/>
    <w:rsid w:val="003009EF"/>
    <w:rsid w:val="00300B28"/>
    <w:rsid w:val="00300B38"/>
    <w:rsid w:val="00300C4F"/>
    <w:rsid w:val="00300D20"/>
    <w:rsid w:val="00300D2D"/>
    <w:rsid w:val="00300ECE"/>
    <w:rsid w:val="00300F42"/>
    <w:rsid w:val="00300FEC"/>
    <w:rsid w:val="00300FF8"/>
    <w:rsid w:val="0030101C"/>
    <w:rsid w:val="003011C0"/>
    <w:rsid w:val="0030129A"/>
    <w:rsid w:val="003012CD"/>
    <w:rsid w:val="00301340"/>
    <w:rsid w:val="00301397"/>
    <w:rsid w:val="00301409"/>
    <w:rsid w:val="00301427"/>
    <w:rsid w:val="0030158B"/>
    <w:rsid w:val="00301629"/>
    <w:rsid w:val="0030166A"/>
    <w:rsid w:val="003016FB"/>
    <w:rsid w:val="00301826"/>
    <w:rsid w:val="00301CC8"/>
    <w:rsid w:val="00301D29"/>
    <w:rsid w:val="00301E9D"/>
    <w:rsid w:val="00301EE4"/>
    <w:rsid w:val="00301F2D"/>
    <w:rsid w:val="00302028"/>
    <w:rsid w:val="003020F8"/>
    <w:rsid w:val="00302181"/>
    <w:rsid w:val="00302194"/>
    <w:rsid w:val="003023E4"/>
    <w:rsid w:val="003024A8"/>
    <w:rsid w:val="003024AF"/>
    <w:rsid w:val="003024B0"/>
    <w:rsid w:val="003024DE"/>
    <w:rsid w:val="00302543"/>
    <w:rsid w:val="00302701"/>
    <w:rsid w:val="00302734"/>
    <w:rsid w:val="00302739"/>
    <w:rsid w:val="00302837"/>
    <w:rsid w:val="00302A11"/>
    <w:rsid w:val="00302AB4"/>
    <w:rsid w:val="00302C91"/>
    <w:rsid w:val="00302CF5"/>
    <w:rsid w:val="00302D52"/>
    <w:rsid w:val="00302DB1"/>
    <w:rsid w:val="00302F02"/>
    <w:rsid w:val="00303055"/>
    <w:rsid w:val="0030327E"/>
    <w:rsid w:val="003033F3"/>
    <w:rsid w:val="00303432"/>
    <w:rsid w:val="00303558"/>
    <w:rsid w:val="0030361B"/>
    <w:rsid w:val="00303634"/>
    <w:rsid w:val="0030381D"/>
    <w:rsid w:val="003038BB"/>
    <w:rsid w:val="00303AEE"/>
    <w:rsid w:val="00303BC2"/>
    <w:rsid w:val="00303DB2"/>
    <w:rsid w:val="00303E09"/>
    <w:rsid w:val="00303FB7"/>
    <w:rsid w:val="00304067"/>
    <w:rsid w:val="00304549"/>
    <w:rsid w:val="0030469C"/>
    <w:rsid w:val="003047E8"/>
    <w:rsid w:val="00304A7A"/>
    <w:rsid w:val="00304AC5"/>
    <w:rsid w:val="00304B8D"/>
    <w:rsid w:val="00304CCA"/>
    <w:rsid w:val="00304DBF"/>
    <w:rsid w:val="00304EE6"/>
    <w:rsid w:val="00304EEF"/>
    <w:rsid w:val="00304FCA"/>
    <w:rsid w:val="00305150"/>
    <w:rsid w:val="00305167"/>
    <w:rsid w:val="0030516A"/>
    <w:rsid w:val="0030518A"/>
    <w:rsid w:val="00305399"/>
    <w:rsid w:val="003053BC"/>
    <w:rsid w:val="0030554C"/>
    <w:rsid w:val="00305701"/>
    <w:rsid w:val="00305723"/>
    <w:rsid w:val="00305771"/>
    <w:rsid w:val="0030581E"/>
    <w:rsid w:val="003059C3"/>
    <w:rsid w:val="00305AA3"/>
    <w:rsid w:val="00305B9D"/>
    <w:rsid w:val="00305BA5"/>
    <w:rsid w:val="00305C0B"/>
    <w:rsid w:val="00305CAA"/>
    <w:rsid w:val="00305E8E"/>
    <w:rsid w:val="00306143"/>
    <w:rsid w:val="00306176"/>
    <w:rsid w:val="0030621A"/>
    <w:rsid w:val="00306241"/>
    <w:rsid w:val="003062AA"/>
    <w:rsid w:val="0030639E"/>
    <w:rsid w:val="00306482"/>
    <w:rsid w:val="0030658E"/>
    <w:rsid w:val="003065FB"/>
    <w:rsid w:val="0030663B"/>
    <w:rsid w:val="003067BC"/>
    <w:rsid w:val="00306AE0"/>
    <w:rsid w:val="00306C02"/>
    <w:rsid w:val="00306CF6"/>
    <w:rsid w:val="00306E33"/>
    <w:rsid w:val="00306EE4"/>
    <w:rsid w:val="00306FB7"/>
    <w:rsid w:val="0030701A"/>
    <w:rsid w:val="00307145"/>
    <w:rsid w:val="00307203"/>
    <w:rsid w:val="00307474"/>
    <w:rsid w:val="003075A2"/>
    <w:rsid w:val="003076AF"/>
    <w:rsid w:val="003076EB"/>
    <w:rsid w:val="00307793"/>
    <w:rsid w:val="0030786A"/>
    <w:rsid w:val="00307908"/>
    <w:rsid w:val="0030796A"/>
    <w:rsid w:val="00307A18"/>
    <w:rsid w:val="00307B27"/>
    <w:rsid w:val="00307B49"/>
    <w:rsid w:val="00307C40"/>
    <w:rsid w:val="00307CFD"/>
    <w:rsid w:val="00307F28"/>
    <w:rsid w:val="00307F34"/>
    <w:rsid w:val="00307F72"/>
    <w:rsid w:val="00307FDA"/>
    <w:rsid w:val="00307FFE"/>
    <w:rsid w:val="00310148"/>
    <w:rsid w:val="0031015B"/>
    <w:rsid w:val="003101DC"/>
    <w:rsid w:val="00310235"/>
    <w:rsid w:val="0031035A"/>
    <w:rsid w:val="0031039B"/>
    <w:rsid w:val="003103D7"/>
    <w:rsid w:val="0031045A"/>
    <w:rsid w:val="00310482"/>
    <w:rsid w:val="003106FB"/>
    <w:rsid w:val="003108B9"/>
    <w:rsid w:val="00310967"/>
    <w:rsid w:val="00310B77"/>
    <w:rsid w:val="00310C34"/>
    <w:rsid w:val="00310CC6"/>
    <w:rsid w:val="00310D32"/>
    <w:rsid w:val="00310D9C"/>
    <w:rsid w:val="00310F42"/>
    <w:rsid w:val="00310F44"/>
    <w:rsid w:val="003110A7"/>
    <w:rsid w:val="003111DA"/>
    <w:rsid w:val="0031127E"/>
    <w:rsid w:val="00311291"/>
    <w:rsid w:val="003114E9"/>
    <w:rsid w:val="0031153D"/>
    <w:rsid w:val="003115B8"/>
    <w:rsid w:val="00311642"/>
    <w:rsid w:val="003116DD"/>
    <w:rsid w:val="00311761"/>
    <w:rsid w:val="003118FE"/>
    <w:rsid w:val="00311941"/>
    <w:rsid w:val="00311A55"/>
    <w:rsid w:val="00311AFC"/>
    <w:rsid w:val="00311BFF"/>
    <w:rsid w:val="00311C00"/>
    <w:rsid w:val="00311CCA"/>
    <w:rsid w:val="00311DCA"/>
    <w:rsid w:val="00311F62"/>
    <w:rsid w:val="003121B8"/>
    <w:rsid w:val="003121CE"/>
    <w:rsid w:val="003121FF"/>
    <w:rsid w:val="00312230"/>
    <w:rsid w:val="00312279"/>
    <w:rsid w:val="0031234B"/>
    <w:rsid w:val="00312412"/>
    <w:rsid w:val="003125D1"/>
    <w:rsid w:val="0031264A"/>
    <w:rsid w:val="0031266D"/>
    <w:rsid w:val="00312683"/>
    <w:rsid w:val="003126DE"/>
    <w:rsid w:val="00312756"/>
    <w:rsid w:val="00312904"/>
    <w:rsid w:val="00312915"/>
    <w:rsid w:val="00312924"/>
    <w:rsid w:val="00312964"/>
    <w:rsid w:val="003129CC"/>
    <w:rsid w:val="003129FC"/>
    <w:rsid w:val="00312A52"/>
    <w:rsid w:val="00312AE6"/>
    <w:rsid w:val="00312C62"/>
    <w:rsid w:val="00312D38"/>
    <w:rsid w:val="00312D72"/>
    <w:rsid w:val="00312E10"/>
    <w:rsid w:val="00312E79"/>
    <w:rsid w:val="00312F1B"/>
    <w:rsid w:val="003130BD"/>
    <w:rsid w:val="003130D2"/>
    <w:rsid w:val="003131B2"/>
    <w:rsid w:val="003136E4"/>
    <w:rsid w:val="0031373F"/>
    <w:rsid w:val="0031374A"/>
    <w:rsid w:val="003137A0"/>
    <w:rsid w:val="003137ED"/>
    <w:rsid w:val="00313863"/>
    <w:rsid w:val="003138C8"/>
    <w:rsid w:val="00313934"/>
    <w:rsid w:val="00313A16"/>
    <w:rsid w:val="00313B30"/>
    <w:rsid w:val="00313B41"/>
    <w:rsid w:val="00313C4F"/>
    <w:rsid w:val="00313C7A"/>
    <w:rsid w:val="00313E4F"/>
    <w:rsid w:val="00313EAF"/>
    <w:rsid w:val="00313F85"/>
    <w:rsid w:val="00313FA9"/>
    <w:rsid w:val="003141C2"/>
    <w:rsid w:val="00314229"/>
    <w:rsid w:val="00314329"/>
    <w:rsid w:val="00314333"/>
    <w:rsid w:val="00314375"/>
    <w:rsid w:val="0031447A"/>
    <w:rsid w:val="003144EA"/>
    <w:rsid w:val="003145BA"/>
    <w:rsid w:val="00314629"/>
    <w:rsid w:val="003146C1"/>
    <w:rsid w:val="003147B0"/>
    <w:rsid w:val="00314914"/>
    <w:rsid w:val="00314955"/>
    <w:rsid w:val="00314987"/>
    <w:rsid w:val="00314AD4"/>
    <w:rsid w:val="00314C38"/>
    <w:rsid w:val="00314D47"/>
    <w:rsid w:val="00314F11"/>
    <w:rsid w:val="00314F2B"/>
    <w:rsid w:val="00314FE2"/>
    <w:rsid w:val="00314FEC"/>
    <w:rsid w:val="00315029"/>
    <w:rsid w:val="0031518B"/>
    <w:rsid w:val="0031522E"/>
    <w:rsid w:val="003153CF"/>
    <w:rsid w:val="0031545D"/>
    <w:rsid w:val="003155CE"/>
    <w:rsid w:val="0031560C"/>
    <w:rsid w:val="00315651"/>
    <w:rsid w:val="0031568D"/>
    <w:rsid w:val="003156C3"/>
    <w:rsid w:val="00315774"/>
    <w:rsid w:val="0031586B"/>
    <w:rsid w:val="003158C8"/>
    <w:rsid w:val="0031595A"/>
    <w:rsid w:val="0031599D"/>
    <w:rsid w:val="00315A8C"/>
    <w:rsid w:val="00315CDB"/>
    <w:rsid w:val="00315DDD"/>
    <w:rsid w:val="00315F72"/>
    <w:rsid w:val="00316072"/>
    <w:rsid w:val="00316265"/>
    <w:rsid w:val="003162A7"/>
    <w:rsid w:val="00316359"/>
    <w:rsid w:val="0031640F"/>
    <w:rsid w:val="00316573"/>
    <w:rsid w:val="00316645"/>
    <w:rsid w:val="0031669A"/>
    <w:rsid w:val="0031673E"/>
    <w:rsid w:val="0031675B"/>
    <w:rsid w:val="0031680D"/>
    <w:rsid w:val="0031681A"/>
    <w:rsid w:val="0031681E"/>
    <w:rsid w:val="0031686D"/>
    <w:rsid w:val="003168D2"/>
    <w:rsid w:val="0031690A"/>
    <w:rsid w:val="00316A90"/>
    <w:rsid w:val="00316A94"/>
    <w:rsid w:val="00316C58"/>
    <w:rsid w:val="00316C89"/>
    <w:rsid w:val="00316CAB"/>
    <w:rsid w:val="00316E46"/>
    <w:rsid w:val="00316E79"/>
    <w:rsid w:val="00317050"/>
    <w:rsid w:val="003170C8"/>
    <w:rsid w:val="003171BF"/>
    <w:rsid w:val="003172FB"/>
    <w:rsid w:val="00317307"/>
    <w:rsid w:val="00317488"/>
    <w:rsid w:val="003174FD"/>
    <w:rsid w:val="003175FB"/>
    <w:rsid w:val="00317758"/>
    <w:rsid w:val="003177A0"/>
    <w:rsid w:val="00317884"/>
    <w:rsid w:val="00317A30"/>
    <w:rsid w:val="00317A42"/>
    <w:rsid w:val="00317AFE"/>
    <w:rsid w:val="00317BE1"/>
    <w:rsid w:val="00317E23"/>
    <w:rsid w:val="00317F37"/>
    <w:rsid w:val="003200C0"/>
    <w:rsid w:val="003200D5"/>
    <w:rsid w:val="003200FA"/>
    <w:rsid w:val="00320107"/>
    <w:rsid w:val="00320130"/>
    <w:rsid w:val="00320200"/>
    <w:rsid w:val="0032033F"/>
    <w:rsid w:val="003203D6"/>
    <w:rsid w:val="003203D8"/>
    <w:rsid w:val="0032045F"/>
    <w:rsid w:val="00320619"/>
    <w:rsid w:val="003207B6"/>
    <w:rsid w:val="00320893"/>
    <w:rsid w:val="00320944"/>
    <w:rsid w:val="003209CF"/>
    <w:rsid w:val="00320A8D"/>
    <w:rsid w:val="00320AD0"/>
    <w:rsid w:val="00320B1B"/>
    <w:rsid w:val="00320D3A"/>
    <w:rsid w:val="00320DDE"/>
    <w:rsid w:val="00320E3A"/>
    <w:rsid w:val="00320F24"/>
    <w:rsid w:val="003212E1"/>
    <w:rsid w:val="0032137D"/>
    <w:rsid w:val="00321396"/>
    <w:rsid w:val="003213EB"/>
    <w:rsid w:val="003215BA"/>
    <w:rsid w:val="0032172E"/>
    <w:rsid w:val="00321822"/>
    <w:rsid w:val="003218EA"/>
    <w:rsid w:val="00321B02"/>
    <w:rsid w:val="00321BD5"/>
    <w:rsid w:val="00321BD9"/>
    <w:rsid w:val="00321C22"/>
    <w:rsid w:val="00321C7F"/>
    <w:rsid w:val="00321D5D"/>
    <w:rsid w:val="00321D74"/>
    <w:rsid w:val="00321E16"/>
    <w:rsid w:val="00321FD2"/>
    <w:rsid w:val="00321FE0"/>
    <w:rsid w:val="00322058"/>
    <w:rsid w:val="00322157"/>
    <w:rsid w:val="00322298"/>
    <w:rsid w:val="003222B3"/>
    <w:rsid w:val="003222E4"/>
    <w:rsid w:val="0032230E"/>
    <w:rsid w:val="0032247E"/>
    <w:rsid w:val="003224B2"/>
    <w:rsid w:val="003224D4"/>
    <w:rsid w:val="0032255A"/>
    <w:rsid w:val="00322596"/>
    <w:rsid w:val="00322602"/>
    <w:rsid w:val="0032263E"/>
    <w:rsid w:val="0032279A"/>
    <w:rsid w:val="0032298A"/>
    <w:rsid w:val="003229E3"/>
    <w:rsid w:val="00322A6A"/>
    <w:rsid w:val="00322BC3"/>
    <w:rsid w:val="00322D6F"/>
    <w:rsid w:val="00322E3B"/>
    <w:rsid w:val="00322F2F"/>
    <w:rsid w:val="00322F51"/>
    <w:rsid w:val="00322F5A"/>
    <w:rsid w:val="00323224"/>
    <w:rsid w:val="003232C9"/>
    <w:rsid w:val="00323325"/>
    <w:rsid w:val="00323737"/>
    <w:rsid w:val="003237E1"/>
    <w:rsid w:val="003237FB"/>
    <w:rsid w:val="00323AA4"/>
    <w:rsid w:val="00323B99"/>
    <w:rsid w:val="00323CAC"/>
    <w:rsid w:val="00323CC1"/>
    <w:rsid w:val="00323E40"/>
    <w:rsid w:val="00323E77"/>
    <w:rsid w:val="00323FAD"/>
    <w:rsid w:val="00323FC9"/>
    <w:rsid w:val="003240EB"/>
    <w:rsid w:val="003241F1"/>
    <w:rsid w:val="0032421A"/>
    <w:rsid w:val="003243C7"/>
    <w:rsid w:val="003243E4"/>
    <w:rsid w:val="0032443F"/>
    <w:rsid w:val="00324607"/>
    <w:rsid w:val="00324636"/>
    <w:rsid w:val="00324731"/>
    <w:rsid w:val="003247F0"/>
    <w:rsid w:val="0032486A"/>
    <w:rsid w:val="003248E2"/>
    <w:rsid w:val="00324989"/>
    <w:rsid w:val="003249F8"/>
    <w:rsid w:val="00324B95"/>
    <w:rsid w:val="00324C4C"/>
    <w:rsid w:val="00324D2A"/>
    <w:rsid w:val="00324DC1"/>
    <w:rsid w:val="00324F0F"/>
    <w:rsid w:val="003252EE"/>
    <w:rsid w:val="00325344"/>
    <w:rsid w:val="0032596E"/>
    <w:rsid w:val="003259EB"/>
    <w:rsid w:val="00325BD5"/>
    <w:rsid w:val="00325E03"/>
    <w:rsid w:val="00325EE6"/>
    <w:rsid w:val="00325F2C"/>
    <w:rsid w:val="00326138"/>
    <w:rsid w:val="00326195"/>
    <w:rsid w:val="003261CE"/>
    <w:rsid w:val="00326251"/>
    <w:rsid w:val="00326265"/>
    <w:rsid w:val="0032649F"/>
    <w:rsid w:val="003264A2"/>
    <w:rsid w:val="003265D0"/>
    <w:rsid w:val="0032695B"/>
    <w:rsid w:val="00326A9A"/>
    <w:rsid w:val="00326AB9"/>
    <w:rsid w:val="00326ADF"/>
    <w:rsid w:val="00326BBA"/>
    <w:rsid w:val="00326BDE"/>
    <w:rsid w:val="00326C2E"/>
    <w:rsid w:val="00326C8A"/>
    <w:rsid w:val="00326D80"/>
    <w:rsid w:val="00326E80"/>
    <w:rsid w:val="00326F02"/>
    <w:rsid w:val="00327030"/>
    <w:rsid w:val="003271E3"/>
    <w:rsid w:val="003271E5"/>
    <w:rsid w:val="0032722A"/>
    <w:rsid w:val="00327231"/>
    <w:rsid w:val="00327282"/>
    <w:rsid w:val="003272D0"/>
    <w:rsid w:val="0032735E"/>
    <w:rsid w:val="003273DE"/>
    <w:rsid w:val="00327447"/>
    <w:rsid w:val="00327470"/>
    <w:rsid w:val="003275C0"/>
    <w:rsid w:val="00327679"/>
    <w:rsid w:val="003278C7"/>
    <w:rsid w:val="0032790F"/>
    <w:rsid w:val="0032792E"/>
    <w:rsid w:val="0032793B"/>
    <w:rsid w:val="00327AEA"/>
    <w:rsid w:val="00327B00"/>
    <w:rsid w:val="00327C72"/>
    <w:rsid w:val="00327E0C"/>
    <w:rsid w:val="00330017"/>
    <w:rsid w:val="00330034"/>
    <w:rsid w:val="00330150"/>
    <w:rsid w:val="00330533"/>
    <w:rsid w:val="003305A7"/>
    <w:rsid w:val="003306C0"/>
    <w:rsid w:val="0033073C"/>
    <w:rsid w:val="00330822"/>
    <w:rsid w:val="00330887"/>
    <w:rsid w:val="003308A2"/>
    <w:rsid w:val="003308C4"/>
    <w:rsid w:val="0033090B"/>
    <w:rsid w:val="0033095C"/>
    <w:rsid w:val="00330990"/>
    <w:rsid w:val="0033099E"/>
    <w:rsid w:val="00330B4E"/>
    <w:rsid w:val="00330C30"/>
    <w:rsid w:val="00330C4B"/>
    <w:rsid w:val="00330CBC"/>
    <w:rsid w:val="00330DE8"/>
    <w:rsid w:val="00330F44"/>
    <w:rsid w:val="00331050"/>
    <w:rsid w:val="003310FD"/>
    <w:rsid w:val="0033147F"/>
    <w:rsid w:val="0033149B"/>
    <w:rsid w:val="003314E2"/>
    <w:rsid w:val="00331797"/>
    <w:rsid w:val="003317FC"/>
    <w:rsid w:val="00331BCC"/>
    <w:rsid w:val="00331D8D"/>
    <w:rsid w:val="00331DC8"/>
    <w:rsid w:val="00331F19"/>
    <w:rsid w:val="00331F3A"/>
    <w:rsid w:val="00331F46"/>
    <w:rsid w:val="00331FF4"/>
    <w:rsid w:val="003320FF"/>
    <w:rsid w:val="00332158"/>
    <w:rsid w:val="003321C3"/>
    <w:rsid w:val="0033220B"/>
    <w:rsid w:val="003324E9"/>
    <w:rsid w:val="003324FE"/>
    <w:rsid w:val="00332587"/>
    <w:rsid w:val="003325D6"/>
    <w:rsid w:val="003325DF"/>
    <w:rsid w:val="0033265F"/>
    <w:rsid w:val="00332787"/>
    <w:rsid w:val="003328E4"/>
    <w:rsid w:val="00332962"/>
    <w:rsid w:val="00332A33"/>
    <w:rsid w:val="00332B7D"/>
    <w:rsid w:val="00332E66"/>
    <w:rsid w:val="003332BF"/>
    <w:rsid w:val="00333610"/>
    <w:rsid w:val="00333848"/>
    <w:rsid w:val="0033392F"/>
    <w:rsid w:val="00333D5E"/>
    <w:rsid w:val="00333E02"/>
    <w:rsid w:val="00333EE8"/>
    <w:rsid w:val="00333F0D"/>
    <w:rsid w:val="00333F82"/>
    <w:rsid w:val="00333F8D"/>
    <w:rsid w:val="00334193"/>
    <w:rsid w:val="0033437F"/>
    <w:rsid w:val="003343B8"/>
    <w:rsid w:val="003344B5"/>
    <w:rsid w:val="00334585"/>
    <w:rsid w:val="003345A9"/>
    <w:rsid w:val="00334719"/>
    <w:rsid w:val="003347B1"/>
    <w:rsid w:val="0033497F"/>
    <w:rsid w:val="003349CA"/>
    <w:rsid w:val="00334B2B"/>
    <w:rsid w:val="00334C96"/>
    <w:rsid w:val="00334CE0"/>
    <w:rsid w:val="00334D71"/>
    <w:rsid w:val="00334E3C"/>
    <w:rsid w:val="00334F9E"/>
    <w:rsid w:val="00334FA8"/>
    <w:rsid w:val="003350E7"/>
    <w:rsid w:val="003351A9"/>
    <w:rsid w:val="00335223"/>
    <w:rsid w:val="0033522E"/>
    <w:rsid w:val="00335250"/>
    <w:rsid w:val="00335426"/>
    <w:rsid w:val="00335688"/>
    <w:rsid w:val="0033578A"/>
    <w:rsid w:val="0033585A"/>
    <w:rsid w:val="0033592C"/>
    <w:rsid w:val="00335A44"/>
    <w:rsid w:val="00335A67"/>
    <w:rsid w:val="00335A8F"/>
    <w:rsid w:val="00335BAA"/>
    <w:rsid w:val="00335BAB"/>
    <w:rsid w:val="00335C35"/>
    <w:rsid w:val="00335CB4"/>
    <w:rsid w:val="00335DDE"/>
    <w:rsid w:val="00335E2A"/>
    <w:rsid w:val="00336003"/>
    <w:rsid w:val="00336130"/>
    <w:rsid w:val="003361A6"/>
    <w:rsid w:val="00336225"/>
    <w:rsid w:val="0033630B"/>
    <w:rsid w:val="00336708"/>
    <w:rsid w:val="0033672D"/>
    <w:rsid w:val="00336760"/>
    <w:rsid w:val="00336780"/>
    <w:rsid w:val="003367C5"/>
    <w:rsid w:val="00336878"/>
    <w:rsid w:val="00336964"/>
    <w:rsid w:val="00336A96"/>
    <w:rsid w:val="00336BB5"/>
    <w:rsid w:val="00336C2A"/>
    <w:rsid w:val="00336E4B"/>
    <w:rsid w:val="00336EC3"/>
    <w:rsid w:val="003370D3"/>
    <w:rsid w:val="0033719C"/>
    <w:rsid w:val="00337223"/>
    <w:rsid w:val="003372BD"/>
    <w:rsid w:val="00337351"/>
    <w:rsid w:val="003373B5"/>
    <w:rsid w:val="003373D3"/>
    <w:rsid w:val="003378A9"/>
    <w:rsid w:val="00337BCB"/>
    <w:rsid w:val="00337C71"/>
    <w:rsid w:val="00337D1C"/>
    <w:rsid w:val="00337D61"/>
    <w:rsid w:val="00337D75"/>
    <w:rsid w:val="00337EE1"/>
    <w:rsid w:val="00337F5E"/>
    <w:rsid w:val="003400F2"/>
    <w:rsid w:val="003401E1"/>
    <w:rsid w:val="00340211"/>
    <w:rsid w:val="00340247"/>
    <w:rsid w:val="0034027C"/>
    <w:rsid w:val="00340359"/>
    <w:rsid w:val="0034036A"/>
    <w:rsid w:val="003404EF"/>
    <w:rsid w:val="003405E5"/>
    <w:rsid w:val="00340600"/>
    <w:rsid w:val="003406C5"/>
    <w:rsid w:val="003407DE"/>
    <w:rsid w:val="0034086F"/>
    <w:rsid w:val="00340915"/>
    <w:rsid w:val="00340969"/>
    <w:rsid w:val="003409D5"/>
    <w:rsid w:val="00340A62"/>
    <w:rsid w:val="00340D3C"/>
    <w:rsid w:val="00340E16"/>
    <w:rsid w:val="00340E1F"/>
    <w:rsid w:val="00340E58"/>
    <w:rsid w:val="00340E9C"/>
    <w:rsid w:val="00340EC4"/>
    <w:rsid w:val="0034100B"/>
    <w:rsid w:val="00341087"/>
    <w:rsid w:val="0034119A"/>
    <w:rsid w:val="003412A2"/>
    <w:rsid w:val="003413EF"/>
    <w:rsid w:val="00341438"/>
    <w:rsid w:val="00341545"/>
    <w:rsid w:val="003416AC"/>
    <w:rsid w:val="003419E8"/>
    <w:rsid w:val="00341A09"/>
    <w:rsid w:val="00341A1C"/>
    <w:rsid w:val="00341A70"/>
    <w:rsid w:val="00341B75"/>
    <w:rsid w:val="00341CDF"/>
    <w:rsid w:val="00341DCF"/>
    <w:rsid w:val="00342136"/>
    <w:rsid w:val="0034216C"/>
    <w:rsid w:val="003421F6"/>
    <w:rsid w:val="0034232E"/>
    <w:rsid w:val="003423D6"/>
    <w:rsid w:val="0034243C"/>
    <w:rsid w:val="0034246D"/>
    <w:rsid w:val="00342563"/>
    <w:rsid w:val="00342672"/>
    <w:rsid w:val="003426DE"/>
    <w:rsid w:val="00342714"/>
    <w:rsid w:val="003428CD"/>
    <w:rsid w:val="00342925"/>
    <w:rsid w:val="00342A66"/>
    <w:rsid w:val="00342CB7"/>
    <w:rsid w:val="00343022"/>
    <w:rsid w:val="00343050"/>
    <w:rsid w:val="0034305B"/>
    <w:rsid w:val="003430E0"/>
    <w:rsid w:val="00343257"/>
    <w:rsid w:val="0034325A"/>
    <w:rsid w:val="00343321"/>
    <w:rsid w:val="0034336B"/>
    <w:rsid w:val="00343410"/>
    <w:rsid w:val="0034341C"/>
    <w:rsid w:val="00343430"/>
    <w:rsid w:val="00343695"/>
    <w:rsid w:val="00343752"/>
    <w:rsid w:val="00343818"/>
    <w:rsid w:val="00343880"/>
    <w:rsid w:val="00343A1A"/>
    <w:rsid w:val="00343B2C"/>
    <w:rsid w:val="00343B89"/>
    <w:rsid w:val="00343C24"/>
    <w:rsid w:val="00343DEB"/>
    <w:rsid w:val="00343E3C"/>
    <w:rsid w:val="00343EE3"/>
    <w:rsid w:val="00343F02"/>
    <w:rsid w:val="00343F83"/>
    <w:rsid w:val="00343FCA"/>
    <w:rsid w:val="0034410E"/>
    <w:rsid w:val="0034413E"/>
    <w:rsid w:val="003441F9"/>
    <w:rsid w:val="003442B4"/>
    <w:rsid w:val="0034430D"/>
    <w:rsid w:val="003443BE"/>
    <w:rsid w:val="003444C9"/>
    <w:rsid w:val="00344725"/>
    <w:rsid w:val="0034488A"/>
    <w:rsid w:val="00344898"/>
    <w:rsid w:val="003448B1"/>
    <w:rsid w:val="00344B21"/>
    <w:rsid w:val="00344B9C"/>
    <w:rsid w:val="00344C47"/>
    <w:rsid w:val="00344D6C"/>
    <w:rsid w:val="00344D8C"/>
    <w:rsid w:val="0034511B"/>
    <w:rsid w:val="00345134"/>
    <w:rsid w:val="00345298"/>
    <w:rsid w:val="00345373"/>
    <w:rsid w:val="00345569"/>
    <w:rsid w:val="0034558F"/>
    <w:rsid w:val="00345678"/>
    <w:rsid w:val="00345836"/>
    <w:rsid w:val="0034596D"/>
    <w:rsid w:val="00345B2D"/>
    <w:rsid w:val="00345D91"/>
    <w:rsid w:val="00345EFA"/>
    <w:rsid w:val="00345F7D"/>
    <w:rsid w:val="00346392"/>
    <w:rsid w:val="003467A8"/>
    <w:rsid w:val="00346804"/>
    <w:rsid w:val="00346821"/>
    <w:rsid w:val="003468B7"/>
    <w:rsid w:val="00346B24"/>
    <w:rsid w:val="00346B70"/>
    <w:rsid w:val="00346CB2"/>
    <w:rsid w:val="00346DA1"/>
    <w:rsid w:val="00346EA4"/>
    <w:rsid w:val="0034716E"/>
    <w:rsid w:val="003471DC"/>
    <w:rsid w:val="00347401"/>
    <w:rsid w:val="0034745C"/>
    <w:rsid w:val="00347655"/>
    <w:rsid w:val="0034782B"/>
    <w:rsid w:val="00347859"/>
    <w:rsid w:val="00347874"/>
    <w:rsid w:val="00347A3F"/>
    <w:rsid w:val="00347E12"/>
    <w:rsid w:val="00347F2E"/>
    <w:rsid w:val="00347F79"/>
    <w:rsid w:val="0035001D"/>
    <w:rsid w:val="00350078"/>
    <w:rsid w:val="0035025F"/>
    <w:rsid w:val="0035032D"/>
    <w:rsid w:val="003503A5"/>
    <w:rsid w:val="003503F4"/>
    <w:rsid w:val="0035041A"/>
    <w:rsid w:val="003505AD"/>
    <w:rsid w:val="003505CC"/>
    <w:rsid w:val="00350614"/>
    <w:rsid w:val="00350631"/>
    <w:rsid w:val="003506FB"/>
    <w:rsid w:val="00350757"/>
    <w:rsid w:val="003507D3"/>
    <w:rsid w:val="00350A00"/>
    <w:rsid w:val="00350AA1"/>
    <w:rsid w:val="00350AFB"/>
    <w:rsid w:val="00350C1A"/>
    <w:rsid w:val="00350C45"/>
    <w:rsid w:val="00350CA0"/>
    <w:rsid w:val="00350D70"/>
    <w:rsid w:val="00350D8A"/>
    <w:rsid w:val="00350DB5"/>
    <w:rsid w:val="00350F72"/>
    <w:rsid w:val="00351034"/>
    <w:rsid w:val="003510D4"/>
    <w:rsid w:val="00351183"/>
    <w:rsid w:val="00351339"/>
    <w:rsid w:val="00351486"/>
    <w:rsid w:val="003515A9"/>
    <w:rsid w:val="00351787"/>
    <w:rsid w:val="0035180B"/>
    <w:rsid w:val="003518A3"/>
    <w:rsid w:val="003518D1"/>
    <w:rsid w:val="00351967"/>
    <w:rsid w:val="00351992"/>
    <w:rsid w:val="00351ADE"/>
    <w:rsid w:val="00351B2D"/>
    <w:rsid w:val="00351BC5"/>
    <w:rsid w:val="00351C6B"/>
    <w:rsid w:val="00351C98"/>
    <w:rsid w:val="00351D54"/>
    <w:rsid w:val="00351E81"/>
    <w:rsid w:val="00351E9C"/>
    <w:rsid w:val="0035216E"/>
    <w:rsid w:val="003523BC"/>
    <w:rsid w:val="00352431"/>
    <w:rsid w:val="0035261C"/>
    <w:rsid w:val="00352623"/>
    <w:rsid w:val="0035265C"/>
    <w:rsid w:val="00352670"/>
    <w:rsid w:val="00352681"/>
    <w:rsid w:val="00352694"/>
    <w:rsid w:val="00352759"/>
    <w:rsid w:val="00352770"/>
    <w:rsid w:val="00352828"/>
    <w:rsid w:val="00352878"/>
    <w:rsid w:val="00352885"/>
    <w:rsid w:val="00352952"/>
    <w:rsid w:val="00352AFB"/>
    <w:rsid w:val="00352C14"/>
    <w:rsid w:val="00352CC9"/>
    <w:rsid w:val="00352DAE"/>
    <w:rsid w:val="00352DBD"/>
    <w:rsid w:val="00352DC3"/>
    <w:rsid w:val="00352E77"/>
    <w:rsid w:val="00352FD6"/>
    <w:rsid w:val="003530A0"/>
    <w:rsid w:val="0035319A"/>
    <w:rsid w:val="003531B0"/>
    <w:rsid w:val="003532D2"/>
    <w:rsid w:val="0035334C"/>
    <w:rsid w:val="00353469"/>
    <w:rsid w:val="00353684"/>
    <w:rsid w:val="003536C6"/>
    <w:rsid w:val="003537BF"/>
    <w:rsid w:val="00353800"/>
    <w:rsid w:val="003538A9"/>
    <w:rsid w:val="0035396F"/>
    <w:rsid w:val="00353978"/>
    <w:rsid w:val="003539B2"/>
    <w:rsid w:val="00353B92"/>
    <w:rsid w:val="00353DC5"/>
    <w:rsid w:val="00353E22"/>
    <w:rsid w:val="00353F9F"/>
    <w:rsid w:val="00353FB3"/>
    <w:rsid w:val="0035406F"/>
    <w:rsid w:val="0035414B"/>
    <w:rsid w:val="00354218"/>
    <w:rsid w:val="0035450A"/>
    <w:rsid w:val="0035451B"/>
    <w:rsid w:val="00354610"/>
    <w:rsid w:val="0035488F"/>
    <w:rsid w:val="0035496D"/>
    <w:rsid w:val="0035498A"/>
    <w:rsid w:val="00354A92"/>
    <w:rsid w:val="00354CD8"/>
    <w:rsid w:val="00354CF8"/>
    <w:rsid w:val="00354CFF"/>
    <w:rsid w:val="00354DC6"/>
    <w:rsid w:val="00354E5C"/>
    <w:rsid w:val="00354EB5"/>
    <w:rsid w:val="00354F65"/>
    <w:rsid w:val="00355014"/>
    <w:rsid w:val="00355087"/>
    <w:rsid w:val="00355220"/>
    <w:rsid w:val="003552C6"/>
    <w:rsid w:val="0035533C"/>
    <w:rsid w:val="0035537D"/>
    <w:rsid w:val="003553B1"/>
    <w:rsid w:val="00355623"/>
    <w:rsid w:val="00355743"/>
    <w:rsid w:val="00355A0F"/>
    <w:rsid w:val="00355A83"/>
    <w:rsid w:val="00355A89"/>
    <w:rsid w:val="00355C7F"/>
    <w:rsid w:val="00355E36"/>
    <w:rsid w:val="00356062"/>
    <w:rsid w:val="003560B8"/>
    <w:rsid w:val="00356160"/>
    <w:rsid w:val="003562D7"/>
    <w:rsid w:val="00356351"/>
    <w:rsid w:val="00356353"/>
    <w:rsid w:val="003563E4"/>
    <w:rsid w:val="00356471"/>
    <w:rsid w:val="003565B2"/>
    <w:rsid w:val="003566EC"/>
    <w:rsid w:val="003567A8"/>
    <w:rsid w:val="003567C9"/>
    <w:rsid w:val="00356AD7"/>
    <w:rsid w:val="00356B21"/>
    <w:rsid w:val="00356BF8"/>
    <w:rsid w:val="00356C81"/>
    <w:rsid w:val="00356CEC"/>
    <w:rsid w:val="00356D56"/>
    <w:rsid w:val="00356F5F"/>
    <w:rsid w:val="00357057"/>
    <w:rsid w:val="003570E7"/>
    <w:rsid w:val="003571D6"/>
    <w:rsid w:val="00357227"/>
    <w:rsid w:val="003572DE"/>
    <w:rsid w:val="00357382"/>
    <w:rsid w:val="003574A4"/>
    <w:rsid w:val="003574A9"/>
    <w:rsid w:val="003574F8"/>
    <w:rsid w:val="00357591"/>
    <w:rsid w:val="003575A5"/>
    <w:rsid w:val="0035761B"/>
    <w:rsid w:val="00357659"/>
    <w:rsid w:val="003576F4"/>
    <w:rsid w:val="00357712"/>
    <w:rsid w:val="00357751"/>
    <w:rsid w:val="003577E6"/>
    <w:rsid w:val="0035788C"/>
    <w:rsid w:val="003579CF"/>
    <w:rsid w:val="00357A5C"/>
    <w:rsid w:val="00357A67"/>
    <w:rsid w:val="00357C74"/>
    <w:rsid w:val="00357D8A"/>
    <w:rsid w:val="003600B1"/>
    <w:rsid w:val="0036012E"/>
    <w:rsid w:val="0036029D"/>
    <w:rsid w:val="003602C2"/>
    <w:rsid w:val="00360437"/>
    <w:rsid w:val="003604DB"/>
    <w:rsid w:val="0036056F"/>
    <w:rsid w:val="0036069B"/>
    <w:rsid w:val="0036071F"/>
    <w:rsid w:val="0036084D"/>
    <w:rsid w:val="00360986"/>
    <w:rsid w:val="00360A93"/>
    <w:rsid w:val="00360D66"/>
    <w:rsid w:val="00360DC3"/>
    <w:rsid w:val="00360E73"/>
    <w:rsid w:val="00360FB3"/>
    <w:rsid w:val="003611A3"/>
    <w:rsid w:val="00361254"/>
    <w:rsid w:val="003612CE"/>
    <w:rsid w:val="00361401"/>
    <w:rsid w:val="0036140E"/>
    <w:rsid w:val="00361437"/>
    <w:rsid w:val="00361553"/>
    <w:rsid w:val="0036159D"/>
    <w:rsid w:val="0036160F"/>
    <w:rsid w:val="003616E0"/>
    <w:rsid w:val="00361704"/>
    <w:rsid w:val="003617A8"/>
    <w:rsid w:val="003617B5"/>
    <w:rsid w:val="0036185C"/>
    <w:rsid w:val="00361A17"/>
    <w:rsid w:val="00361B3C"/>
    <w:rsid w:val="00361BE4"/>
    <w:rsid w:val="00361C91"/>
    <w:rsid w:val="00361D08"/>
    <w:rsid w:val="00361D1E"/>
    <w:rsid w:val="00361D4F"/>
    <w:rsid w:val="0036227E"/>
    <w:rsid w:val="003623AB"/>
    <w:rsid w:val="00362437"/>
    <w:rsid w:val="00362594"/>
    <w:rsid w:val="003625BB"/>
    <w:rsid w:val="0036262C"/>
    <w:rsid w:val="00362691"/>
    <w:rsid w:val="0036274B"/>
    <w:rsid w:val="0036297C"/>
    <w:rsid w:val="00362A33"/>
    <w:rsid w:val="00362AA8"/>
    <w:rsid w:val="00362C5A"/>
    <w:rsid w:val="00362D91"/>
    <w:rsid w:val="00362E3A"/>
    <w:rsid w:val="00362EAE"/>
    <w:rsid w:val="00362FB6"/>
    <w:rsid w:val="003631A6"/>
    <w:rsid w:val="003631D2"/>
    <w:rsid w:val="0036348E"/>
    <w:rsid w:val="003635EB"/>
    <w:rsid w:val="003635FC"/>
    <w:rsid w:val="00363619"/>
    <w:rsid w:val="0036364D"/>
    <w:rsid w:val="003636D0"/>
    <w:rsid w:val="00363714"/>
    <w:rsid w:val="00363773"/>
    <w:rsid w:val="00363791"/>
    <w:rsid w:val="003637C9"/>
    <w:rsid w:val="003637E7"/>
    <w:rsid w:val="003638C8"/>
    <w:rsid w:val="00363D68"/>
    <w:rsid w:val="00363E00"/>
    <w:rsid w:val="00363E2A"/>
    <w:rsid w:val="00363E9E"/>
    <w:rsid w:val="00363F1D"/>
    <w:rsid w:val="00363FAD"/>
    <w:rsid w:val="003640D2"/>
    <w:rsid w:val="00364292"/>
    <w:rsid w:val="003642C3"/>
    <w:rsid w:val="003644F0"/>
    <w:rsid w:val="00364526"/>
    <w:rsid w:val="0036455E"/>
    <w:rsid w:val="00364591"/>
    <w:rsid w:val="00364639"/>
    <w:rsid w:val="00364664"/>
    <w:rsid w:val="0036478A"/>
    <w:rsid w:val="0036481B"/>
    <w:rsid w:val="003648E9"/>
    <w:rsid w:val="00364925"/>
    <w:rsid w:val="00364A63"/>
    <w:rsid w:val="00364ACB"/>
    <w:rsid w:val="00364B4F"/>
    <w:rsid w:val="00364CC2"/>
    <w:rsid w:val="00364D87"/>
    <w:rsid w:val="00364FDF"/>
    <w:rsid w:val="00364FFE"/>
    <w:rsid w:val="00365049"/>
    <w:rsid w:val="003653D5"/>
    <w:rsid w:val="003654A1"/>
    <w:rsid w:val="00365525"/>
    <w:rsid w:val="003655F1"/>
    <w:rsid w:val="00365B93"/>
    <w:rsid w:val="00365C13"/>
    <w:rsid w:val="00365C17"/>
    <w:rsid w:val="00365CC8"/>
    <w:rsid w:val="00365D78"/>
    <w:rsid w:val="00365E32"/>
    <w:rsid w:val="0036604D"/>
    <w:rsid w:val="0036615B"/>
    <w:rsid w:val="003661D2"/>
    <w:rsid w:val="003661E7"/>
    <w:rsid w:val="0036633C"/>
    <w:rsid w:val="00366423"/>
    <w:rsid w:val="00366489"/>
    <w:rsid w:val="003666EC"/>
    <w:rsid w:val="00366700"/>
    <w:rsid w:val="00366812"/>
    <w:rsid w:val="003668E4"/>
    <w:rsid w:val="003669A4"/>
    <w:rsid w:val="00366AB6"/>
    <w:rsid w:val="00366AC3"/>
    <w:rsid w:val="00366C17"/>
    <w:rsid w:val="00366CD5"/>
    <w:rsid w:val="00366D4A"/>
    <w:rsid w:val="00366D99"/>
    <w:rsid w:val="00366DD7"/>
    <w:rsid w:val="00366DE6"/>
    <w:rsid w:val="00366EB2"/>
    <w:rsid w:val="00366F73"/>
    <w:rsid w:val="00367080"/>
    <w:rsid w:val="003670E5"/>
    <w:rsid w:val="00367236"/>
    <w:rsid w:val="003672D8"/>
    <w:rsid w:val="003673D0"/>
    <w:rsid w:val="00367425"/>
    <w:rsid w:val="0036742E"/>
    <w:rsid w:val="003675D7"/>
    <w:rsid w:val="0036787D"/>
    <w:rsid w:val="003678AC"/>
    <w:rsid w:val="003678D4"/>
    <w:rsid w:val="00367995"/>
    <w:rsid w:val="003679A4"/>
    <w:rsid w:val="00367AEA"/>
    <w:rsid w:val="00367D2F"/>
    <w:rsid w:val="00367E09"/>
    <w:rsid w:val="00367E91"/>
    <w:rsid w:val="00367F5B"/>
    <w:rsid w:val="00370033"/>
    <w:rsid w:val="003700A7"/>
    <w:rsid w:val="003700E0"/>
    <w:rsid w:val="00370211"/>
    <w:rsid w:val="00370275"/>
    <w:rsid w:val="00370285"/>
    <w:rsid w:val="003702B2"/>
    <w:rsid w:val="003704C2"/>
    <w:rsid w:val="003704EE"/>
    <w:rsid w:val="003704FE"/>
    <w:rsid w:val="00370593"/>
    <w:rsid w:val="003705F6"/>
    <w:rsid w:val="00370625"/>
    <w:rsid w:val="00370741"/>
    <w:rsid w:val="00370813"/>
    <w:rsid w:val="00370880"/>
    <w:rsid w:val="0037097D"/>
    <w:rsid w:val="003709CD"/>
    <w:rsid w:val="00370A4F"/>
    <w:rsid w:val="00370C1D"/>
    <w:rsid w:val="00370CC5"/>
    <w:rsid w:val="00370CE8"/>
    <w:rsid w:val="00370EFD"/>
    <w:rsid w:val="003710D9"/>
    <w:rsid w:val="00371137"/>
    <w:rsid w:val="003711DE"/>
    <w:rsid w:val="003711E5"/>
    <w:rsid w:val="003715CC"/>
    <w:rsid w:val="0037165D"/>
    <w:rsid w:val="00371709"/>
    <w:rsid w:val="00371728"/>
    <w:rsid w:val="00371766"/>
    <w:rsid w:val="00371831"/>
    <w:rsid w:val="003718AF"/>
    <w:rsid w:val="003718D6"/>
    <w:rsid w:val="003719F5"/>
    <w:rsid w:val="00371A97"/>
    <w:rsid w:val="00371BF4"/>
    <w:rsid w:val="00371C12"/>
    <w:rsid w:val="00371CD2"/>
    <w:rsid w:val="00371D3C"/>
    <w:rsid w:val="00371D44"/>
    <w:rsid w:val="00371DA1"/>
    <w:rsid w:val="00371DEA"/>
    <w:rsid w:val="00371E4C"/>
    <w:rsid w:val="00371E88"/>
    <w:rsid w:val="00371F50"/>
    <w:rsid w:val="00371F5F"/>
    <w:rsid w:val="00371FB6"/>
    <w:rsid w:val="00371FF8"/>
    <w:rsid w:val="00372029"/>
    <w:rsid w:val="00372038"/>
    <w:rsid w:val="0037212C"/>
    <w:rsid w:val="003722A4"/>
    <w:rsid w:val="003722DE"/>
    <w:rsid w:val="0037249D"/>
    <w:rsid w:val="003724A1"/>
    <w:rsid w:val="003724EB"/>
    <w:rsid w:val="00372698"/>
    <w:rsid w:val="003726CF"/>
    <w:rsid w:val="0037271C"/>
    <w:rsid w:val="0037297C"/>
    <w:rsid w:val="003729BB"/>
    <w:rsid w:val="00372A6B"/>
    <w:rsid w:val="00372B27"/>
    <w:rsid w:val="00372D21"/>
    <w:rsid w:val="00372D38"/>
    <w:rsid w:val="00372D58"/>
    <w:rsid w:val="00372DB3"/>
    <w:rsid w:val="00372DDC"/>
    <w:rsid w:val="00372E17"/>
    <w:rsid w:val="00372E3F"/>
    <w:rsid w:val="00372EDA"/>
    <w:rsid w:val="00372F18"/>
    <w:rsid w:val="00372F5D"/>
    <w:rsid w:val="00372FD7"/>
    <w:rsid w:val="00373296"/>
    <w:rsid w:val="003733FF"/>
    <w:rsid w:val="00373482"/>
    <w:rsid w:val="00373485"/>
    <w:rsid w:val="003734F9"/>
    <w:rsid w:val="00373544"/>
    <w:rsid w:val="0037365E"/>
    <w:rsid w:val="00373A67"/>
    <w:rsid w:val="00373B4D"/>
    <w:rsid w:val="00373B78"/>
    <w:rsid w:val="00373C10"/>
    <w:rsid w:val="00373D4E"/>
    <w:rsid w:val="00373E10"/>
    <w:rsid w:val="00373EFE"/>
    <w:rsid w:val="00373F2C"/>
    <w:rsid w:val="0037405E"/>
    <w:rsid w:val="0037406C"/>
    <w:rsid w:val="003741D2"/>
    <w:rsid w:val="003741F9"/>
    <w:rsid w:val="00374218"/>
    <w:rsid w:val="0037424D"/>
    <w:rsid w:val="003744CB"/>
    <w:rsid w:val="0037456D"/>
    <w:rsid w:val="00374629"/>
    <w:rsid w:val="00374804"/>
    <w:rsid w:val="00374836"/>
    <w:rsid w:val="00374877"/>
    <w:rsid w:val="00374932"/>
    <w:rsid w:val="00374B37"/>
    <w:rsid w:val="00374D71"/>
    <w:rsid w:val="00374F06"/>
    <w:rsid w:val="00374F99"/>
    <w:rsid w:val="00375082"/>
    <w:rsid w:val="003751B1"/>
    <w:rsid w:val="0037521E"/>
    <w:rsid w:val="00375240"/>
    <w:rsid w:val="00375297"/>
    <w:rsid w:val="00375349"/>
    <w:rsid w:val="0037557F"/>
    <w:rsid w:val="003756BA"/>
    <w:rsid w:val="00375A8E"/>
    <w:rsid w:val="00375AD3"/>
    <w:rsid w:val="00375B0F"/>
    <w:rsid w:val="00375B39"/>
    <w:rsid w:val="00375BA1"/>
    <w:rsid w:val="00375C06"/>
    <w:rsid w:val="00375C89"/>
    <w:rsid w:val="00375E73"/>
    <w:rsid w:val="00375FFC"/>
    <w:rsid w:val="0037612B"/>
    <w:rsid w:val="00376324"/>
    <w:rsid w:val="003764F0"/>
    <w:rsid w:val="003764FA"/>
    <w:rsid w:val="00376512"/>
    <w:rsid w:val="00376601"/>
    <w:rsid w:val="00376623"/>
    <w:rsid w:val="003767B0"/>
    <w:rsid w:val="003767E5"/>
    <w:rsid w:val="003767FA"/>
    <w:rsid w:val="00376803"/>
    <w:rsid w:val="00376897"/>
    <w:rsid w:val="00376E52"/>
    <w:rsid w:val="00377055"/>
    <w:rsid w:val="0037709A"/>
    <w:rsid w:val="00377146"/>
    <w:rsid w:val="0037728F"/>
    <w:rsid w:val="00377331"/>
    <w:rsid w:val="00377397"/>
    <w:rsid w:val="003773BE"/>
    <w:rsid w:val="003773F2"/>
    <w:rsid w:val="003774FD"/>
    <w:rsid w:val="003775BD"/>
    <w:rsid w:val="00377689"/>
    <w:rsid w:val="003776F6"/>
    <w:rsid w:val="0037781E"/>
    <w:rsid w:val="00377B48"/>
    <w:rsid w:val="00377CE8"/>
    <w:rsid w:val="00377E70"/>
    <w:rsid w:val="00377F15"/>
    <w:rsid w:val="003800DF"/>
    <w:rsid w:val="00380225"/>
    <w:rsid w:val="00380236"/>
    <w:rsid w:val="003802E3"/>
    <w:rsid w:val="003803E7"/>
    <w:rsid w:val="003805FF"/>
    <w:rsid w:val="00380697"/>
    <w:rsid w:val="0038084F"/>
    <w:rsid w:val="00380892"/>
    <w:rsid w:val="00380AE2"/>
    <w:rsid w:val="00380B48"/>
    <w:rsid w:val="00380C3E"/>
    <w:rsid w:val="00380C72"/>
    <w:rsid w:val="00380D7D"/>
    <w:rsid w:val="00380E7F"/>
    <w:rsid w:val="00380FB9"/>
    <w:rsid w:val="00380FBE"/>
    <w:rsid w:val="0038117E"/>
    <w:rsid w:val="00381180"/>
    <w:rsid w:val="003811F8"/>
    <w:rsid w:val="00381377"/>
    <w:rsid w:val="00381411"/>
    <w:rsid w:val="00381417"/>
    <w:rsid w:val="003814A5"/>
    <w:rsid w:val="00381576"/>
    <w:rsid w:val="00381685"/>
    <w:rsid w:val="0038199D"/>
    <w:rsid w:val="00381C37"/>
    <w:rsid w:val="00381D4B"/>
    <w:rsid w:val="003821E7"/>
    <w:rsid w:val="0038230B"/>
    <w:rsid w:val="0038232C"/>
    <w:rsid w:val="003823C0"/>
    <w:rsid w:val="0038252A"/>
    <w:rsid w:val="0038261E"/>
    <w:rsid w:val="00382680"/>
    <w:rsid w:val="00382778"/>
    <w:rsid w:val="00382901"/>
    <w:rsid w:val="00382903"/>
    <w:rsid w:val="00382A9A"/>
    <w:rsid w:val="00382C55"/>
    <w:rsid w:val="00382C8D"/>
    <w:rsid w:val="00382C9E"/>
    <w:rsid w:val="00382D6E"/>
    <w:rsid w:val="0038302C"/>
    <w:rsid w:val="00383105"/>
    <w:rsid w:val="003831AA"/>
    <w:rsid w:val="00383246"/>
    <w:rsid w:val="003832E6"/>
    <w:rsid w:val="0038335F"/>
    <w:rsid w:val="00383414"/>
    <w:rsid w:val="00383483"/>
    <w:rsid w:val="00383499"/>
    <w:rsid w:val="00383717"/>
    <w:rsid w:val="0038371C"/>
    <w:rsid w:val="00383774"/>
    <w:rsid w:val="00383827"/>
    <w:rsid w:val="003839BC"/>
    <w:rsid w:val="00383ACF"/>
    <w:rsid w:val="00383B0F"/>
    <w:rsid w:val="00383C97"/>
    <w:rsid w:val="00383D06"/>
    <w:rsid w:val="00383D4B"/>
    <w:rsid w:val="00383DDB"/>
    <w:rsid w:val="00383EBF"/>
    <w:rsid w:val="00383F15"/>
    <w:rsid w:val="003840E1"/>
    <w:rsid w:val="003840F6"/>
    <w:rsid w:val="003841C2"/>
    <w:rsid w:val="003842A8"/>
    <w:rsid w:val="0038432D"/>
    <w:rsid w:val="00384424"/>
    <w:rsid w:val="0038468E"/>
    <w:rsid w:val="003846C9"/>
    <w:rsid w:val="0038476E"/>
    <w:rsid w:val="003848D9"/>
    <w:rsid w:val="003849D7"/>
    <w:rsid w:val="00384A36"/>
    <w:rsid w:val="00384A54"/>
    <w:rsid w:val="00384AD7"/>
    <w:rsid w:val="00384B73"/>
    <w:rsid w:val="00384C73"/>
    <w:rsid w:val="00384C85"/>
    <w:rsid w:val="003850B4"/>
    <w:rsid w:val="00385141"/>
    <w:rsid w:val="00385192"/>
    <w:rsid w:val="003852CC"/>
    <w:rsid w:val="003852E9"/>
    <w:rsid w:val="0038530B"/>
    <w:rsid w:val="00385364"/>
    <w:rsid w:val="0038536F"/>
    <w:rsid w:val="00385434"/>
    <w:rsid w:val="0038549E"/>
    <w:rsid w:val="003854F2"/>
    <w:rsid w:val="0038556E"/>
    <w:rsid w:val="003855FE"/>
    <w:rsid w:val="00385604"/>
    <w:rsid w:val="00385624"/>
    <w:rsid w:val="00385737"/>
    <w:rsid w:val="003857D5"/>
    <w:rsid w:val="0038581F"/>
    <w:rsid w:val="00385823"/>
    <w:rsid w:val="0038585F"/>
    <w:rsid w:val="00385BD7"/>
    <w:rsid w:val="00385CE1"/>
    <w:rsid w:val="00385DF2"/>
    <w:rsid w:val="00385E03"/>
    <w:rsid w:val="00385FB2"/>
    <w:rsid w:val="00386063"/>
    <w:rsid w:val="003860E1"/>
    <w:rsid w:val="00386286"/>
    <w:rsid w:val="003862D5"/>
    <w:rsid w:val="0038633B"/>
    <w:rsid w:val="00386413"/>
    <w:rsid w:val="00386498"/>
    <w:rsid w:val="0038662B"/>
    <w:rsid w:val="003869F1"/>
    <w:rsid w:val="00386A15"/>
    <w:rsid w:val="00386A85"/>
    <w:rsid w:val="00386A9E"/>
    <w:rsid w:val="00386B67"/>
    <w:rsid w:val="00386B71"/>
    <w:rsid w:val="00386D5F"/>
    <w:rsid w:val="00386E54"/>
    <w:rsid w:val="00386EF1"/>
    <w:rsid w:val="0038700C"/>
    <w:rsid w:val="0038702D"/>
    <w:rsid w:val="003870BC"/>
    <w:rsid w:val="00387148"/>
    <w:rsid w:val="003871DE"/>
    <w:rsid w:val="00387212"/>
    <w:rsid w:val="003872B1"/>
    <w:rsid w:val="0038732E"/>
    <w:rsid w:val="003873CC"/>
    <w:rsid w:val="00387417"/>
    <w:rsid w:val="00387437"/>
    <w:rsid w:val="00387497"/>
    <w:rsid w:val="00387534"/>
    <w:rsid w:val="003875AD"/>
    <w:rsid w:val="00387675"/>
    <w:rsid w:val="00387736"/>
    <w:rsid w:val="00387771"/>
    <w:rsid w:val="0038779E"/>
    <w:rsid w:val="003877A2"/>
    <w:rsid w:val="00387854"/>
    <w:rsid w:val="003878CC"/>
    <w:rsid w:val="00387B2B"/>
    <w:rsid w:val="00387B6B"/>
    <w:rsid w:val="00387C53"/>
    <w:rsid w:val="00387D1D"/>
    <w:rsid w:val="00387DA2"/>
    <w:rsid w:val="003902D9"/>
    <w:rsid w:val="003902EF"/>
    <w:rsid w:val="0039034E"/>
    <w:rsid w:val="003903C2"/>
    <w:rsid w:val="003904B1"/>
    <w:rsid w:val="003904F5"/>
    <w:rsid w:val="00390618"/>
    <w:rsid w:val="003907D2"/>
    <w:rsid w:val="00390855"/>
    <w:rsid w:val="003908D8"/>
    <w:rsid w:val="00390986"/>
    <w:rsid w:val="00390A97"/>
    <w:rsid w:val="00390AD5"/>
    <w:rsid w:val="00390B8F"/>
    <w:rsid w:val="00390BC8"/>
    <w:rsid w:val="00390C56"/>
    <w:rsid w:val="00390C6C"/>
    <w:rsid w:val="00390CA3"/>
    <w:rsid w:val="00390D8B"/>
    <w:rsid w:val="00390F34"/>
    <w:rsid w:val="003910F6"/>
    <w:rsid w:val="0039118A"/>
    <w:rsid w:val="0039122C"/>
    <w:rsid w:val="0039124D"/>
    <w:rsid w:val="0039128B"/>
    <w:rsid w:val="00391426"/>
    <w:rsid w:val="003914C2"/>
    <w:rsid w:val="00391604"/>
    <w:rsid w:val="003916BC"/>
    <w:rsid w:val="003917C5"/>
    <w:rsid w:val="0039188A"/>
    <w:rsid w:val="003918F1"/>
    <w:rsid w:val="00391979"/>
    <w:rsid w:val="00391990"/>
    <w:rsid w:val="00391A92"/>
    <w:rsid w:val="00391BE6"/>
    <w:rsid w:val="00391EC9"/>
    <w:rsid w:val="00392169"/>
    <w:rsid w:val="0039228F"/>
    <w:rsid w:val="00392341"/>
    <w:rsid w:val="003926BE"/>
    <w:rsid w:val="00392766"/>
    <w:rsid w:val="0039278C"/>
    <w:rsid w:val="0039288F"/>
    <w:rsid w:val="003928D1"/>
    <w:rsid w:val="00392A71"/>
    <w:rsid w:val="00392AC8"/>
    <w:rsid w:val="00392B3B"/>
    <w:rsid w:val="00392C0F"/>
    <w:rsid w:val="00392D09"/>
    <w:rsid w:val="00392DB8"/>
    <w:rsid w:val="00393014"/>
    <w:rsid w:val="00393239"/>
    <w:rsid w:val="003932B8"/>
    <w:rsid w:val="00393530"/>
    <w:rsid w:val="00393546"/>
    <w:rsid w:val="003935BE"/>
    <w:rsid w:val="003935EF"/>
    <w:rsid w:val="00393667"/>
    <w:rsid w:val="0039366D"/>
    <w:rsid w:val="00393839"/>
    <w:rsid w:val="00393A99"/>
    <w:rsid w:val="00393B78"/>
    <w:rsid w:val="00394065"/>
    <w:rsid w:val="003940BC"/>
    <w:rsid w:val="00394154"/>
    <w:rsid w:val="003942F8"/>
    <w:rsid w:val="00394377"/>
    <w:rsid w:val="003944CE"/>
    <w:rsid w:val="00394571"/>
    <w:rsid w:val="00394701"/>
    <w:rsid w:val="00394739"/>
    <w:rsid w:val="00394775"/>
    <w:rsid w:val="003949EB"/>
    <w:rsid w:val="00394A43"/>
    <w:rsid w:val="00394B44"/>
    <w:rsid w:val="00394D14"/>
    <w:rsid w:val="00394E3C"/>
    <w:rsid w:val="00394F68"/>
    <w:rsid w:val="0039502C"/>
    <w:rsid w:val="00395085"/>
    <w:rsid w:val="00395224"/>
    <w:rsid w:val="003952A8"/>
    <w:rsid w:val="00395471"/>
    <w:rsid w:val="003954FD"/>
    <w:rsid w:val="0039550C"/>
    <w:rsid w:val="00395515"/>
    <w:rsid w:val="003955A2"/>
    <w:rsid w:val="0039564C"/>
    <w:rsid w:val="003956CC"/>
    <w:rsid w:val="003956FE"/>
    <w:rsid w:val="00395739"/>
    <w:rsid w:val="00395951"/>
    <w:rsid w:val="0039598F"/>
    <w:rsid w:val="003959BD"/>
    <w:rsid w:val="00395AB2"/>
    <w:rsid w:val="00395C50"/>
    <w:rsid w:val="00395D03"/>
    <w:rsid w:val="00395E18"/>
    <w:rsid w:val="00395EA3"/>
    <w:rsid w:val="003960AB"/>
    <w:rsid w:val="003960D5"/>
    <w:rsid w:val="0039610F"/>
    <w:rsid w:val="003961AB"/>
    <w:rsid w:val="0039662C"/>
    <w:rsid w:val="0039665F"/>
    <w:rsid w:val="003966C6"/>
    <w:rsid w:val="00396702"/>
    <w:rsid w:val="00396850"/>
    <w:rsid w:val="0039695E"/>
    <w:rsid w:val="003969B3"/>
    <w:rsid w:val="00396A16"/>
    <w:rsid w:val="00396BA6"/>
    <w:rsid w:val="00396BDA"/>
    <w:rsid w:val="00396CEB"/>
    <w:rsid w:val="00396E00"/>
    <w:rsid w:val="00396F43"/>
    <w:rsid w:val="00396F54"/>
    <w:rsid w:val="00396FCA"/>
    <w:rsid w:val="003971C1"/>
    <w:rsid w:val="00397205"/>
    <w:rsid w:val="003972D4"/>
    <w:rsid w:val="00397424"/>
    <w:rsid w:val="00397862"/>
    <w:rsid w:val="0039786A"/>
    <w:rsid w:val="00397886"/>
    <w:rsid w:val="003978B8"/>
    <w:rsid w:val="003978BD"/>
    <w:rsid w:val="003979D9"/>
    <w:rsid w:val="00397A38"/>
    <w:rsid w:val="00397A9A"/>
    <w:rsid w:val="00397B96"/>
    <w:rsid w:val="00397C89"/>
    <w:rsid w:val="00397E0D"/>
    <w:rsid w:val="00397E70"/>
    <w:rsid w:val="00397FD7"/>
    <w:rsid w:val="003A0051"/>
    <w:rsid w:val="003A0060"/>
    <w:rsid w:val="003A016A"/>
    <w:rsid w:val="003A01CD"/>
    <w:rsid w:val="003A0297"/>
    <w:rsid w:val="003A029C"/>
    <w:rsid w:val="003A0311"/>
    <w:rsid w:val="003A0527"/>
    <w:rsid w:val="003A057A"/>
    <w:rsid w:val="003A05A7"/>
    <w:rsid w:val="003A05E8"/>
    <w:rsid w:val="003A0736"/>
    <w:rsid w:val="003A07BD"/>
    <w:rsid w:val="003A07F5"/>
    <w:rsid w:val="003A08E9"/>
    <w:rsid w:val="003A09DF"/>
    <w:rsid w:val="003A0A81"/>
    <w:rsid w:val="003A0AB5"/>
    <w:rsid w:val="003A0B55"/>
    <w:rsid w:val="003A0BFD"/>
    <w:rsid w:val="003A0CA0"/>
    <w:rsid w:val="003A0D19"/>
    <w:rsid w:val="003A0D86"/>
    <w:rsid w:val="003A0F8F"/>
    <w:rsid w:val="003A0FA5"/>
    <w:rsid w:val="003A109A"/>
    <w:rsid w:val="003A112F"/>
    <w:rsid w:val="003A1135"/>
    <w:rsid w:val="003A11FB"/>
    <w:rsid w:val="003A1304"/>
    <w:rsid w:val="003A1341"/>
    <w:rsid w:val="003A1428"/>
    <w:rsid w:val="003A161C"/>
    <w:rsid w:val="003A162C"/>
    <w:rsid w:val="003A16D6"/>
    <w:rsid w:val="003A186F"/>
    <w:rsid w:val="003A19E0"/>
    <w:rsid w:val="003A1A15"/>
    <w:rsid w:val="003A1BBD"/>
    <w:rsid w:val="003A1DD5"/>
    <w:rsid w:val="003A1F7C"/>
    <w:rsid w:val="003A2019"/>
    <w:rsid w:val="003A208A"/>
    <w:rsid w:val="003A215B"/>
    <w:rsid w:val="003A223F"/>
    <w:rsid w:val="003A2284"/>
    <w:rsid w:val="003A23BA"/>
    <w:rsid w:val="003A2475"/>
    <w:rsid w:val="003A2711"/>
    <w:rsid w:val="003A2735"/>
    <w:rsid w:val="003A2773"/>
    <w:rsid w:val="003A27C6"/>
    <w:rsid w:val="003A27FC"/>
    <w:rsid w:val="003A2924"/>
    <w:rsid w:val="003A29B3"/>
    <w:rsid w:val="003A2AEB"/>
    <w:rsid w:val="003A2D39"/>
    <w:rsid w:val="003A2D44"/>
    <w:rsid w:val="003A2FE7"/>
    <w:rsid w:val="003A30B1"/>
    <w:rsid w:val="003A30DD"/>
    <w:rsid w:val="003A31EB"/>
    <w:rsid w:val="003A333F"/>
    <w:rsid w:val="003A33DA"/>
    <w:rsid w:val="003A3617"/>
    <w:rsid w:val="003A36CA"/>
    <w:rsid w:val="003A376E"/>
    <w:rsid w:val="003A38C1"/>
    <w:rsid w:val="003A39B5"/>
    <w:rsid w:val="003A3B33"/>
    <w:rsid w:val="003A3BD7"/>
    <w:rsid w:val="003A3E61"/>
    <w:rsid w:val="003A3EC0"/>
    <w:rsid w:val="003A3EC6"/>
    <w:rsid w:val="003A4011"/>
    <w:rsid w:val="003A403B"/>
    <w:rsid w:val="003A412D"/>
    <w:rsid w:val="003A421B"/>
    <w:rsid w:val="003A422D"/>
    <w:rsid w:val="003A4259"/>
    <w:rsid w:val="003A42BB"/>
    <w:rsid w:val="003A435A"/>
    <w:rsid w:val="003A44B1"/>
    <w:rsid w:val="003A45D1"/>
    <w:rsid w:val="003A45F5"/>
    <w:rsid w:val="003A45FB"/>
    <w:rsid w:val="003A4679"/>
    <w:rsid w:val="003A47C1"/>
    <w:rsid w:val="003A48FC"/>
    <w:rsid w:val="003A4A95"/>
    <w:rsid w:val="003A4BE8"/>
    <w:rsid w:val="003A4C86"/>
    <w:rsid w:val="003A4C89"/>
    <w:rsid w:val="003A4CEC"/>
    <w:rsid w:val="003A4E82"/>
    <w:rsid w:val="003A51E8"/>
    <w:rsid w:val="003A541A"/>
    <w:rsid w:val="003A542B"/>
    <w:rsid w:val="003A5587"/>
    <w:rsid w:val="003A5618"/>
    <w:rsid w:val="003A5624"/>
    <w:rsid w:val="003A590E"/>
    <w:rsid w:val="003A59BF"/>
    <w:rsid w:val="003A5A87"/>
    <w:rsid w:val="003A5AC2"/>
    <w:rsid w:val="003A5D75"/>
    <w:rsid w:val="003A5DA2"/>
    <w:rsid w:val="003A5E16"/>
    <w:rsid w:val="003A600A"/>
    <w:rsid w:val="003A6162"/>
    <w:rsid w:val="003A6193"/>
    <w:rsid w:val="003A62D0"/>
    <w:rsid w:val="003A6330"/>
    <w:rsid w:val="003A6337"/>
    <w:rsid w:val="003A657A"/>
    <w:rsid w:val="003A65BA"/>
    <w:rsid w:val="003A65E0"/>
    <w:rsid w:val="003A6677"/>
    <w:rsid w:val="003A6708"/>
    <w:rsid w:val="003A6723"/>
    <w:rsid w:val="003A67EA"/>
    <w:rsid w:val="003A698E"/>
    <w:rsid w:val="003A6998"/>
    <w:rsid w:val="003A6AD6"/>
    <w:rsid w:val="003A6BC9"/>
    <w:rsid w:val="003A6DE9"/>
    <w:rsid w:val="003A6E66"/>
    <w:rsid w:val="003A6ECA"/>
    <w:rsid w:val="003A6FFC"/>
    <w:rsid w:val="003A7093"/>
    <w:rsid w:val="003A72FF"/>
    <w:rsid w:val="003A73E2"/>
    <w:rsid w:val="003A74BF"/>
    <w:rsid w:val="003A75AD"/>
    <w:rsid w:val="003A76A9"/>
    <w:rsid w:val="003A7747"/>
    <w:rsid w:val="003A79CF"/>
    <w:rsid w:val="003A79EA"/>
    <w:rsid w:val="003A7A1A"/>
    <w:rsid w:val="003A7D25"/>
    <w:rsid w:val="003A7DB0"/>
    <w:rsid w:val="003A7FDC"/>
    <w:rsid w:val="003A7FF4"/>
    <w:rsid w:val="003B0061"/>
    <w:rsid w:val="003B0154"/>
    <w:rsid w:val="003B0299"/>
    <w:rsid w:val="003B02E4"/>
    <w:rsid w:val="003B0599"/>
    <w:rsid w:val="003B061A"/>
    <w:rsid w:val="003B0901"/>
    <w:rsid w:val="003B0A6D"/>
    <w:rsid w:val="003B0A92"/>
    <w:rsid w:val="003B0B10"/>
    <w:rsid w:val="003B0B2C"/>
    <w:rsid w:val="003B0B4D"/>
    <w:rsid w:val="003B0C8F"/>
    <w:rsid w:val="003B0E2E"/>
    <w:rsid w:val="003B0EEF"/>
    <w:rsid w:val="003B0FD2"/>
    <w:rsid w:val="003B1046"/>
    <w:rsid w:val="003B1050"/>
    <w:rsid w:val="003B10F6"/>
    <w:rsid w:val="003B1140"/>
    <w:rsid w:val="003B1321"/>
    <w:rsid w:val="003B1387"/>
    <w:rsid w:val="003B1472"/>
    <w:rsid w:val="003B14B8"/>
    <w:rsid w:val="003B156C"/>
    <w:rsid w:val="003B1575"/>
    <w:rsid w:val="003B15A1"/>
    <w:rsid w:val="003B177E"/>
    <w:rsid w:val="003B188F"/>
    <w:rsid w:val="003B18ED"/>
    <w:rsid w:val="003B19A9"/>
    <w:rsid w:val="003B1BEA"/>
    <w:rsid w:val="003B1C57"/>
    <w:rsid w:val="003B1CC2"/>
    <w:rsid w:val="003B1CFC"/>
    <w:rsid w:val="003B1EFF"/>
    <w:rsid w:val="003B21B1"/>
    <w:rsid w:val="003B227A"/>
    <w:rsid w:val="003B23C2"/>
    <w:rsid w:val="003B24E2"/>
    <w:rsid w:val="003B24F0"/>
    <w:rsid w:val="003B2645"/>
    <w:rsid w:val="003B277A"/>
    <w:rsid w:val="003B2831"/>
    <w:rsid w:val="003B2868"/>
    <w:rsid w:val="003B28AC"/>
    <w:rsid w:val="003B28CD"/>
    <w:rsid w:val="003B2977"/>
    <w:rsid w:val="003B2997"/>
    <w:rsid w:val="003B2A13"/>
    <w:rsid w:val="003B2AB2"/>
    <w:rsid w:val="003B2AEF"/>
    <w:rsid w:val="003B2B79"/>
    <w:rsid w:val="003B2B7D"/>
    <w:rsid w:val="003B2DE9"/>
    <w:rsid w:val="003B2F47"/>
    <w:rsid w:val="003B305E"/>
    <w:rsid w:val="003B3067"/>
    <w:rsid w:val="003B33AA"/>
    <w:rsid w:val="003B3530"/>
    <w:rsid w:val="003B3607"/>
    <w:rsid w:val="003B3701"/>
    <w:rsid w:val="003B3728"/>
    <w:rsid w:val="003B3770"/>
    <w:rsid w:val="003B3813"/>
    <w:rsid w:val="003B389C"/>
    <w:rsid w:val="003B392E"/>
    <w:rsid w:val="003B394C"/>
    <w:rsid w:val="003B3AD5"/>
    <w:rsid w:val="003B3B1B"/>
    <w:rsid w:val="003B3B83"/>
    <w:rsid w:val="003B3BD4"/>
    <w:rsid w:val="003B3C4E"/>
    <w:rsid w:val="003B3D33"/>
    <w:rsid w:val="003B3DDD"/>
    <w:rsid w:val="003B3EAC"/>
    <w:rsid w:val="003B3EE6"/>
    <w:rsid w:val="003B3FEC"/>
    <w:rsid w:val="003B4056"/>
    <w:rsid w:val="003B4150"/>
    <w:rsid w:val="003B4348"/>
    <w:rsid w:val="003B4482"/>
    <w:rsid w:val="003B45D1"/>
    <w:rsid w:val="003B4603"/>
    <w:rsid w:val="003B4720"/>
    <w:rsid w:val="003B47B0"/>
    <w:rsid w:val="003B4998"/>
    <w:rsid w:val="003B4A0E"/>
    <w:rsid w:val="003B4A1C"/>
    <w:rsid w:val="003B4B2F"/>
    <w:rsid w:val="003B4BCD"/>
    <w:rsid w:val="003B4DD7"/>
    <w:rsid w:val="003B4EF4"/>
    <w:rsid w:val="003B4F2D"/>
    <w:rsid w:val="003B4FC5"/>
    <w:rsid w:val="003B4FF0"/>
    <w:rsid w:val="003B5022"/>
    <w:rsid w:val="003B52BC"/>
    <w:rsid w:val="003B5425"/>
    <w:rsid w:val="003B54CC"/>
    <w:rsid w:val="003B564E"/>
    <w:rsid w:val="003B56B4"/>
    <w:rsid w:val="003B56FB"/>
    <w:rsid w:val="003B570F"/>
    <w:rsid w:val="003B5732"/>
    <w:rsid w:val="003B575B"/>
    <w:rsid w:val="003B5964"/>
    <w:rsid w:val="003B5AD4"/>
    <w:rsid w:val="003B5AF4"/>
    <w:rsid w:val="003B5B57"/>
    <w:rsid w:val="003B5B7E"/>
    <w:rsid w:val="003B5BC8"/>
    <w:rsid w:val="003B5C55"/>
    <w:rsid w:val="003B5C67"/>
    <w:rsid w:val="003B5C93"/>
    <w:rsid w:val="003B5CBC"/>
    <w:rsid w:val="003B5D20"/>
    <w:rsid w:val="003B5E30"/>
    <w:rsid w:val="003B5F23"/>
    <w:rsid w:val="003B5F2F"/>
    <w:rsid w:val="003B6194"/>
    <w:rsid w:val="003B61FD"/>
    <w:rsid w:val="003B6241"/>
    <w:rsid w:val="003B649C"/>
    <w:rsid w:val="003B653E"/>
    <w:rsid w:val="003B65D3"/>
    <w:rsid w:val="003B6C84"/>
    <w:rsid w:val="003B6F4F"/>
    <w:rsid w:val="003B6F68"/>
    <w:rsid w:val="003B6F75"/>
    <w:rsid w:val="003B6FCB"/>
    <w:rsid w:val="003B7020"/>
    <w:rsid w:val="003B704C"/>
    <w:rsid w:val="003B705F"/>
    <w:rsid w:val="003B7083"/>
    <w:rsid w:val="003B70B7"/>
    <w:rsid w:val="003B70C6"/>
    <w:rsid w:val="003B7192"/>
    <w:rsid w:val="003B7271"/>
    <w:rsid w:val="003B7294"/>
    <w:rsid w:val="003B73FD"/>
    <w:rsid w:val="003B7403"/>
    <w:rsid w:val="003B76FE"/>
    <w:rsid w:val="003B774C"/>
    <w:rsid w:val="003B787A"/>
    <w:rsid w:val="003B79BB"/>
    <w:rsid w:val="003B7A1E"/>
    <w:rsid w:val="003B7A90"/>
    <w:rsid w:val="003C002A"/>
    <w:rsid w:val="003C009A"/>
    <w:rsid w:val="003C01D1"/>
    <w:rsid w:val="003C02DB"/>
    <w:rsid w:val="003C03D5"/>
    <w:rsid w:val="003C040B"/>
    <w:rsid w:val="003C04E2"/>
    <w:rsid w:val="003C07A8"/>
    <w:rsid w:val="003C07D7"/>
    <w:rsid w:val="003C0985"/>
    <w:rsid w:val="003C0C7E"/>
    <w:rsid w:val="003C0CAF"/>
    <w:rsid w:val="003C0D37"/>
    <w:rsid w:val="003C101A"/>
    <w:rsid w:val="003C135A"/>
    <w:rsid w:val="003C1463"/>
    <w:rsid w:val="003C14B3"/>
    <w:rsid w:val="003C15A4"/>
    <w:rsid w:val="003C1B02"/>
    <w:rsid w:val="003C1B2C"/>
    <w:rsid w:val="003C1B6B"/>
    <w:rsid w:val="003C1C04"/>
    <w:rsid w:val="003C1CFF"/>
    <w:rsid w:val="003C1D77"/>
    <w:rsid w:val="003C1EC9"/>
    <w:rsid w:val="003C1F3F"/>
    <w:rsid w:val="003C2083"/>
    <w:rsid w:val="003C20FB"/>
    <w:rsid w:val="003C21BB"/>
    <w:rsid w:val="003C226A"/>
    <w:rsid w:val="003C228C"/>
    <w:rsid w:val="003C2478"/>
    <w:rsid w:val="003C24AF"/>
    <w:rsid w:val="003C25A0"/>
    <w:rsid w:val="003C2699"/>
    <w:rsid w:val="003C26E5"/>
    <w:rsid w:val="003C270B"/>
    <w:rsid w:val="003C294E"/>
    <w:rsid w:val="003C2A00"/>
    <w:rsid w:val="003C2A21"/>
    <w:rsid w:val="003C2A44"/>
    <w:rsid w:val="003C2A46"/>
    <w:rsid w:val="003C2C9D"/>
    <w:rsid w:val="003C2E52"/>
    <w:rsid w:val="003C2EB0"/>
    <w:rsid w:val="003C2F74"/>
    <w:rsid w:val="003C2FFB"/>
    <w:rsid w:val="003C30C6"/>
    <w:rsid w:val="003C31DA"/>
    <w:rsid w:val="003C32A9"/>
    <w:rsid w:val="003C35BB"/>
    <w:rsid w:val="003C366B"/>
    <w:rsid w:val="003C369D"/>
    <w:rsid w:val="003C3766"/>
    <w:rsid w:val="003C388D"/>
    <w:rsid w:val="003C3A59"/>
    <w:rsid w:val="003C3B05"/>
    <w:rsid w:val="003C3B73"/>
    <w:rsid w:val="003C3BFF"/>
    <w:rsid w:val="003C3F70"/>
    <w:rsid w:val="003C4002"/>
    <w:rsid w:val="003C4250"/>
    <w:rsid w:val="003C42A1"/>
    <w:rsid w:val="003C43D7"/>
    <w:rsid w:val="003C440A"/>
    <w:rsid w:val="003C4582"/>
    <w:rsid w:val="003C4753"/>
    <w:rsid w:val="003C47E1"/>
    <w:rsid w:val="003C4952"/>
    <w:rsid w:val="003C4A7B"/>
    <w:rsid w:val="003C4C44"/>
    <w:rsid w:val="003C4D16"/>
    <w:rsid w:val="003C4D8C"/>
    <w:rsid w:val="003C4E3F"/>
    <w:rsid w:val="003C4E4D"/>
    <w:rsid w:val="003C4EB0"/>
    <w:rsid w:val="003C4F25"/>
    <w:rsid w:val="003C5146"/>
    <w:rsid w:val="003C5399"/>
    <w:rsid w:val="003C5496"/>
    <w:rsid w:val="003C5584"/>
    <w:rsid w:val="003C5715"/>
    <w:rsid w:val="003C581C"/>
    <w:rsid w:val="003C592E"/>
    <w:rsid w:val="003C5A43"/>
    <w:rsid w:val="003C5C29"/>
    <w:rsid w:val="003C5F00"/>
    <w:rsid w:val="003C5F9D"/>
    <w:rsid w:val="003C5FA1"/>
    <w:rsid w:val="003C6200"/>
    <w:rsid w:val="003C6344"/>
    <w:rsid w:val="003C6452"/>
    <w:rsid w:val="003C657F"/>
    <w:rsid w:val="003C6580"/>
    <w:rsid w:val="003C65E1"/>
    <w:rsid w:val="003C65FD"/>
    <w:rsid w:val="003C6695"/>
    <w:rsid w:val="003C6769"/>
    <w:rsid w:val="003C67E1"/>
    <w:rsid w:val="003C68DF"/>
    <w:rsid w:val="003C6972"/>
    <w:rsid w:val="003C6AD8"/>
    <w:rsid w:val="003C6C30"/>
    <w:rsid w:val="003C6ED4"/>
    <w:rsid w:val="003C7230"/>
    <w:rsid w:val="003C725A"/>
    <w:rsid w:val="003C728E"/>
    <w:rsid w:val="003C7333"/>
    <w:rsid w:val="003C7455"/>
    <w:rsid w:val="003C7459"/>
    <w:rsid w:val="003C74E8"/>
    <w:rsid w:val="003C75E4"/>
    <w:rsid w:val="003C75EB"/>
    <w:rsid w:val="003C75F3"/>
    <w:rsid w:val="003C77F2"/>
    <w:rsid w:val="003C78C0"/>
    <w:rsid w:val="003C79A4"/>
    <w:rsid w:val="003C7CBD"/>
    <w:rsid w:val="003C7CE8"/>
    <w:rsid w:val="003C7D24"/>
    <w:rsid w:val="003C7E02"/>
    <w:rsid w:val="003C7EAF"/>
    <w:rsid w:val="003C7F19"/>
    <w:rsid w:val="003C7F56"/>
    <w:rsid w:val="003C7FC5"/>
    <w:rsid w:val="003D00EB"/>
    <w:rsid w:val="003D01B7"/>
    <w:rsid w:val="003D02E1"/>
    <w:rsid w:val="003D0341"/>
    <w:rsid w:val="003D0399"/>
    <w:rsid w:val="003D0428"/>
    <w:rsid w:val="003D0460"/>
    <w:rsid w:val="003D0751"/>
    <w:rsid w:val="003D0766"/>
    <w:rsid w:val="003D0788"/>
    <w:rsid w:val="003D082E"/>
    <w:rsid w:val="003D0876"/>
    <w:rsid w:val="003D08CE"/>
    <w:rsid w:val="003D09DA"/>
    <w:rsid w:val="003D09E2"/>
    <w:rsid w:val="003D0A97"/>
    <w:rsid w:val="003D0AC8"/>
    <w:rsid w:val="003D0B50"/>
    <w:rsid w:val="003D0C39"/>
    <w:rsid w:val="003D0CCB"/>
    <w:rsid w:val="003D0CFC"/>
    <w:rsid w:val="003D0D75"/>
    <w:rsid w:val="003D0D9B"/>
    <w:rsid w:val="003D0E68"/>
    <w:rsid w:val="003D1048"/>
    <w:rsid w:val="003D10BD"/>
    <w:rsid w:val="003D10FB"/>
    <w:rsid w:val="003D13AD"/>
    <w:rsid w:val="003D14E8"/>
    <w:rsid w:val="003D154E"/>
    <w:rsid w:val="003D15A6"/>
    <w:rsid w:val="003D1732"/>
    <w:rsid w:val="003D197D"/>
    <w:rsid w:val="003D1A64"/>
    <w:rsid w:val="003D1B32"/>
    <w:rsid w:val="003D1C24"/>
    <w:rsid w:val="003D1D50"/>
    <w:rsid w:val="003D1DC9"/>
    <w:rsid w:val="003D1F46"/>
    <w:rsid w:val="003D2050"/>
    <w:rsid w:val="003D2070"/>
    <w:rsid w:val="003D20C7"/>
    <w:rsid w:val="003D2248"/>
    <w:rsid w:val="003D22F0"/>
    <w:rsid w:val="003D2339"/>
    <w:rsid w:val="003D25B8"/>
    <w:rsid w:val="003D2651"/>
    <w:rsid w:val="003D2677"/>
    <w:rsid w:val="003D26AA"/>
    <w:rsid w:val="003D2721"/>
    <w:rsid w:val="003D2A2B"/>
    <w:rsid w:val="003D2C08"/>
    <w:rsid w:val="003D2D70"/>
    <w:rsid w:val="003D2D84"/>
    <w:rsid w:val="003D2DF4"/>
    <w:rsid w:val="003D2E29"/>
    <w:rsid w:val="003D30AF"/>
    <w:rsid w:val="003D3201"/>
    <w:rsid w:val="003D32DB"/>
    <w:rsid w:val="003D334E"/>
    <w:rsid w:val="003D34D8"/>
    <w:rsid w:val="003D357B"/>
    <w:rsid w:val="003D35B9"/>
    <w:rsid w:val="003D35CD"/>
    <w:rsid w:val="003D35DD"/>
    <w:rsid w:val="003D3666"/>
    <w:rsid w:val="003D3946"/>
    <w:rsid w:val="003D39A6"/>
    <w:rsid w:val="003D39AE"/>
    <w:rsid w:val="003D3B4B"/>
    <w:rsid w:val="003D3BDA"/>
    <w:rsid w:val="003D3D75"/>
    <w:rsid w:val="003D3F4A"/>
    <w:rsid w:val="003D3F75"/>
    <w:rsid w:val="003D3FF4"/>
    <w:rsid w:val="003D4132"/>
    <w:rsid w:val="003D42A0"/>
    <w:rsid w:val="003D4330"/>
    <w:rsid w:val="003D4350"/>
    <w:rsid w:val="003D43A3"/>
    <w:rsid w:val="003D4409"/>
    <w:rsid w:val="003D443D"/>
    <w:rsid w:val="003D444B"/>
    <w:rsid w:val="003D44D0"/>
    <w:rsid w:val="003D44F3"/>
    <w:rsid w:val="003D45A0"/>
    <w:rsid w:val="003D473D"/>
    <w:rsid w:val="003D479A"/>
    <w:rsid w:val="003D4A8C"/>
    <w:rsid w:val="003D4AC5"/>
    <w:rsid w:val="003D4BD5"/>
    <w:rsid w:val="003D4D14"/>
    <w:rsid w:val="003D4D2C"/>
    <w:rsid w:val="003D4E88"/>
    <w:rsid w:val="003D4E96"/>
    <w:rsid w:val="003D4FCA"/>
    <w:rsid w:val="003D50AE"/>
    <w:rsid w:val="003D5176"/>
    <w:rsid w:val="003D52A8"/>
    <w:rsid w:val="003D52B9"/>
    <w:rsid w:val="003D5344"/>
    <w:rsid w:val="003D54D6"/>
    <w:rsid w:val="003D555E"/>
    <w:rsid w:val="003D5680"/>
    <w:rsid w:val="003D5717"/>
    <w:rsid w:val="003D5849"/>
    <w:rsid w:val="003D5869"/>
    <w:rsid w:val="003D5878"/>
    <w:rsid w:val="003D5939"/>
    <w:rsid w:val="003D59FE"/>
    <w:rsid w:val="003D5C1E"/>
    <w:rsid w:val="003D5DF5"/>
    <w:rsid w:val="003D5EB6"/>
    <w:rsid w:val="003D6075"/>
    <w:rsid w:val="003D60D5"/>
    <w:rsid w:val="003D6157"/>
    <w:rsid w:val="003D630F"/>
    <w:rsid w:val="003D63BA"/>
    <w:rsid w:val="003D6424"/>
    <w:rsid w:val="003D6571"/>
    <w:rsid w:val="003D660E"/>
    <w:rsid w:val="003D675F"/>
    <w:rsid w:val="003D680E"/>
    <w:rsid w:val="003D690B"/>
    <w:rsid w:val="003D69BF"/>
    <w:rsid w:val="003D6A09"/>
    <w:rsid w:val="003D6AC2"/>
    <w:rsid w:val="003D6CA2"/>
    <w:rsid w:val="003D6D3E"/>
    <w:rsid w:val="003D6DEB"/>
    <w:rsid w:val="003D6E8D"/>
    <w:rsid w:val="003D6F4A"/>
    <w:rsid w:val="003D7004"/>
    <w:rsid w:val="003D72F3"/>
    <w:rsid w:val="003D74B4"/>
    <w:rsid w:val="003D74E4"/>
    <w:rsid w:val="003D7635"/>
    <w:rsid w:val="003D76ED"/>
    <w:rsid w:val="003D7753"/>
    <w:rsid w:val="003D791D"/>
    <w:rsid w:val="003D79E8"/>
    <w:rsid w:val="003D7CFB"/>
    <w:rsid w:val="003D7D1D"/>
    <w:rsid w:val="003D7D7E"/>
    <w:rsid w:val="003D7EBD"/>
    <w:rsid w:val="003D7EEE"/>
    <w:rsid w:val="003D7FBD"/>
    <w:rsid w:val="003E0037"/>
    <w:rsid w:val="003E00C0"/>
    <w:rsid w:val="003E013B"/>
    <w:rsid w:val="003E03FC"/>
    <w:rsid w:val="003E041D"/>
    <w:rsid w:val="003E0662"/>
    <w:rsid w:val="003E0667"/>
    <w:rsid w:val="003E06C1"/>
    <w:rsid w:val="003E07B3"/>
    <w:rsid w:val="003E089F"/>
    <w:rsid w:val="003E09BE"/>
    <w:rsid w:val="003E0A9E"/>
    <w:rsid w:val="003E0AD0"/>
    <w:rsid w:val="003E0ADB"/>
    <w:rsid w:val="003E0C58"/>
    <w:rsid w:val="003E0CE4"/>
    <w:rsid w:val="003E0E93"/>
    <w:rsid w:val="003E0F2A"/>
    <w:rsid w:val="003E10AF"/>
    <w:rsid w:val="003E1304"/>
    <w:rsid w:val="003E149E"/>
    <w:rsid w:val="003E1578"/>
    <w:rsid w:val="003E1748"/>
    <w:rsid w:val="003E175F"/>
    <w:rsid w:val="003E180D"/>
    <w:rsid w:val="003E182F"/>
    <w:rsid w:val="003E187A"/>
    <w:rsid w:val="003E187F"/>
    <w:rsid w:val="003E18AD"/>
    <w:rsid w:val="003E18CD"/>
    <w:rsid w:val="003E18D9"/>
    <w:rsid w:val="003E1952"/>
    <w:rsid w:val="003E19B9"/>
    <w:rsid w:val="003E1CC9"/>
    <w:rsid w:val="003E1CF4"/>
    <w:rsid w:val="003E1DD7"/>
    <w:rsid w:val="003E1E9D"/>
    <w:rsid w:val="003E22BE"/>
    <w:rsid w:val="003E240A"/>
    <w:rsid w:val="003E2535"/>
    <w:rsid w:val="003E2660"/>
    <w:rsid w:val="003E26B7"/>
    <w:rsid w:val="003E2792"/>
    <w:rsid w:val="003E279E"/>
    <w:rsid w:val="003E2A7F"/>
    <w:rsid w:val="003E2ACD"/>
    <w:rsid w:val="003E2B0C"/>
    <w:rsid w:val="003E2BF4"/>
    <w:rsid w:val="003E2CCC"/>
    <w:rsid w:val="003E2D72"/>
    <w:rsid w:val="003E2EB5"/>
    <w:rsid w:val="003E2EBD"/>
    <w:rsid w:val="003E2F6F"/>
    <w:rsid w:val="003E30DC"/>
    <w:rsid w:val="003E3251"/>
    <w:rsid w:val="003E32D3"/>
    <w:rsid w:val="003E33D7"/>
    <w:rsid w:val="003E34E1"/>
    <w:rsid w:val="003E3524"/>
    <w:rsid w:val="003E355C"/>
    <w:rsid w:val="003E3913"/>
    <w:rsid w:val="003E39CE"/>
    <w:rsid w:val="003E3A6B"/>
    <w:rsid w:val="003E3B06"/>
    <w:rsid w:val="003E3C5B"/>
    <w:rsid w:val="003E3D0D"/>
    <w:rsid w:val="003E3D11"/>
    <w:rsid w:val="003E3EA7"/>
    <w:rsid w:val="003E4071"/>
    <w:rsid w:val="003E40C9"/>
    <w:rsid w:val="003E4145"/>
    <w:rsid w:val="003E4155"/>
    <w:rsid w:val="003E4216"/>
    <w:rsid w:val="003E4404"/>
    <w:rsid w:val="003E454B"/>
    <w:rsid w:val="003E467A"/>
    <w:rsid w:val="003E4734"/>
    <w:rsid w:val="003E488D"/>
    <w:rsid w:val="003E4B2D"/>
    <w:rsid w:val="003E4B62"/>
    <w:rsid w:val="003E4CDB"/>
    <w:rsid w:val="003E500A"/>
    <w:rsid w:val="003E502D"/>
    <w:rsid w:val="003E50D3"/>
    <w:rsid w:val="003E51A0"/>
    <w:rsid w:val="003E52EB"/>
    <w:rsid w:val="003E5780"/>
    <w:rsid w:val="003E5811"/>
    <w:rsid w:val="003E59A9"/>
    <w:rsid w:val="003E5A50"/>
    <w:rsid w:val="003E5A8A"/>
    <w:rsid w:val="003E5C87"/>
    <w:rsid w:val="003E5C8F"/>
    <w:rsid w:val="003E5D75"/>
    <w:rsid w:val="003E5E0D"/>
    <w:rsid w:val="003E5E1C"/>
    <w:rsid w:val="003E5F24"/>
    <w:rsid w:val="003E6381"/>
    <w:rsid w:val="003E6386"/>
    <w:rsid w:val="003E63D9"/>
    <w:rsid w:val="003E64B6"/>
    <w:rsid w:val="003E64E8"/>
    <w:rsid w:val="003E6510"/>
    <w:rsid w:val="003E6592"/>
    <w:rsid w:val="003E659D"/>
    <w:rsid w:val="003E684B"/>
    <w:rsid w:val="003E68FB"/>
    <w:rsid w:val="003E6A2E"/>
    <w:rsid w:val="003E6D13"/>
    <w:rsid w:val="003E6D7C"/>
    <w:rsid w:val="003E6E10"/>
    <w:rsid w:val="003E703E"/>
    <w:rsid w:val="003E73BC"/>
    <w:rsid w:val="003E74F2"/>
    <w:rsid w:val="003E7513"/>
    <w:rsid w:val="003E772C"/>
    <w:rsid w:val="003E781D"/>
    <w:rsid w:val="003E78C0"/>
    <w:rsid w:val="003E7A07"/>
    <w:rsid w:val="003E7E0A"/>
    <w:rsid w:val="003E7E4C"/>
    <w:rsid w:val="003E7EB3"/>
    <w:rsid w:val="003F0161"/>
    <w:rsid w:val="003F01F7"/>
    <w:rsid w:val="003F02C4"/>
    <w:rsid w:val="003F03B5"/>
    <w:rsid w:val="003F04F6"/>
    <w:rsid w:val="003F05AD"/>
    <w:rsid w:val="003F0656"/>
    <w:rsid w:val="003F07DE"/>
    <w:rsid w:val="003F084E"/>
    <w:rsid w:val="003F08E5"/>
    <w:rsid w:val="003F0905"/>
    <w:rsid w:val="003F0A30"/>
    <w:rsid w:val="003F0B09"/>
    <w:rsid w:val="003F0C79"/>
    <w:rsid w:val="003F0D71"/>
    <w:rsid w:val="003F0DF3"/>
    <w:rsid w:val="003F0E24"/>
    <w:rsid w:val="003F0E7F"/>
    <w:rsid w:val="003F0EC9"/>
    <w:rsid w:val="003F0ED5"/>
    <w:rsid w:val="003F10AE"/>
    <w:rsid w:val="003F1226"/>
    <w:rsid w:val="003F1319"/>
    <w:rsid w:val="003F1438"/>
    <w:rsid w:val="003F153C"/>
    <w:rsid w:val="003F16E1"/>
    <w:rsid w:val="003F16E8"/>
    <w:rsid w:val="003F170C"/>
    <w:rsid w:val="003F17D8"/>
    <w:rsid w:val="003F188E"/>
    <w:rsid w:val="003F18CF"/>
    <w:rsid w:val="003F191B"/>
    <w:rsid w:val="003F1982"/>
    <w:rsid w:val="003F19C4"/>
    <w:rsid w:val="003F1B6D"/>
    <w:rsid w:val="003F1BAE"/>
    <w:rsid w:val="003F1C57"/>
    <w:rsid w:val="003F1CF3"/>
    <w:rsid w:val="003F1D73"/>
    <w:rsid w:val="003F1E8A"/>
    <w:rsid w:val="003F208B"/>
    <w:rsid w:val="003F20AC"/>
    <w:rsid w:val="003F20E2"/>
    <w:rsid w:val="003F213C"/>
    <w:rsid w:val="003F21A4"/>
    <w:rsid w:val="003F2244"/>
    <w:rsid w:val="003F2269"/>
    <w:rsid w:val="003F2322"/>
    <w:rsid w:val="003F23A7"/>
    <w:rsid w:val="003F2494"/>
    <w:rsid w:val="003F2501"/>
    <w:rsid w:val="003F2564"/>
    <w:rsid w:val="003F25C7"/>
    <w:rsid w:val="003F2624"/>
    <w:rsid w:val="003F2711"/>
    <w:rsid w:val="003F2802"/>
    <w:rsid w:val="003F2870"/>
    <w:rsid w:val="003F2949"/>
    <w:rsid w:val="003F2A56"/>
    <w:rsid w:val="003F2AD4"/>
    <w:rsid w:val="003F2B32"/>
    <w:rsid w:val="003F2BA4"/>
    <w:rsid w:val="003F2DEB"/>
    <w:rsid w:val="003F2E2D"/>
    <w:rsid w:val="003F2FA7"/>
    <w:rsid w:val="003F31F0"/>
    <w:rsid w:val="003F324B"/>
    <w:rsid w:val="003F3256"/>
    <w:rsid w:val="003F329B"/>
    <w:rsid w:val="003F33B5"/>
    <w:rsid w:val="003F3453"/>
    <w:rsid w:val="003F3472"/>
    <w:rsid w:val="003F351C"/>
    <w:rsid w:val="003F3642"/>
    <w:rsid w:val="003F3652"/>
    <w:rsid w:val="003F3689"/>
    <w:rsid w:val="003F373E"/>
    <w:rsid w:val="003F3788"/>
    <w:rsid w:val="003F3865"/>
    <w:rsid w:val="003F388C"/>
    <w:rsid w:val="003F3A0B"/>
    <w:rsid w:val="003F3A47"/>
    <w:rsid w:val="003F3AC9"/>
    <w:rsid w:val="003F3C34"/>
    <w:rsid w:val="003F3C95"/>
    <w:rsid w:val="003F3CC2"/>
    <w:rsid w:val="003F3CCA"/>
    <w:rsid w:val="003F3DFF"/>
    <w:rsid w:val="003F3EB2"/>
    <w:rsid w:val="003F3EF7"/>
    <w:rsid w:val="003F3F53"/>
    <w:rsid w:val="003F401C"/>
    <w:rsid w:val="003F4029"/>
    <w:rsid w:val="003F40F3"/>
    <w:rsid w:val="003F412F"/>
    <w:rsid w:val="003F41A2"/>
    <w:rsid w:val="003F427E"/>
    <w:rsid w:val="003F42AA"/>
    <w:rsid w:val="003F4383"/>
    <w:rsid w:val="003F44D9"/>
    <w:rsid w:val="003F4523"/>
    <w:rsid w:val="003F454B"/>
    <w:rsid w:val="003F4555"/>
    <w:rsid w:val="003F4634"/>
    <w:rsid w:val="003F4736"/>
    <w:rsid w:val="003F4933"/>
    <w:rsid w:val="003F4977"/>
    <w:rsid w:val="003F4C8B"/>
    <w:rsid w:val="003F4E1C"/>
    <w:rsid w:val="003F4E2F"/>
    <w:rsid w:val="003F4E39"/>
    <w:rsid w:val="003F4FA4"/>
    <w:rsid w:val="003F52C2"/>
    <w:rsid w:val="003F5321"/>
    <w:rsid w:val="003F5360"/>
    <w:rsid w:val="003F536B"/>
    <w:rsid w:val="003F54FD"/>
    <w:rsid w:val="003F5522"/>
    <w:rsid w:val="003F5594"/>
    <w:rsid w:val="003F55D3"/>
    <w:rsid w:val="003F55F3"/>
    <w:rsid w:val="003F56E0"/>
    <w:rsid w:val="003F586D"/>
    <w:rsid w:val="003F59D4"/>
    <w:rsid w:val="003F5AC6"/>
    <w:rsid w:val="003F5BC8"/>
    <w:rsid w:val="003F5D00"/>
    <w:rsid w:val="003F5D63"/>
    <w:rsid w:val="003F5DDA"/>
    <w:rsid w:val="003F5FD8"/>
    <w:rsid w:val="003F603A"/>
    <w:rsid w:val="003F60EF"/>
    <w:rsid w:val="003F6124"/>
    <w:rsid w:val="003F62B4"/>
    <w:rsid w:val="003F6688"/>
    <w:rsid w:val="003F6689"/>
    <w:rsid w:val="003F66C4"/>
    <w:rsid w:val="003F66D1"/>
    <w:rsid w:val="003F6845"/>
    <w:rsid w:val="003F6853"/>
    <w:rsid w:val="003F6870"/>
    <w:rsid w:val="003F68A8"/>
    <w:rsid w:val="003F6930"/>
    <w:rsid w:val="003F69B3"/>
    <w:rsid w:val="003F69D8"/>
    <w:rsid w:val="003F6AC7"/>
    <w:rsid w:val="003F6ACE"/>
    <w:rsid w:val="003F6B00"/>
    <w:rsid w:val="003F6C7B"/>
    <w:rsid w:val="003F6C88"/>
    <w:rsid w:val="003F6D6E"/>
    <w:rsid w:val="003F6E02"/>
    <w:rsid w:val="003F6E5F"/>
    <w:rsid w:val="003F6F1A"/>
    <w:rsid w:val="003F6F71"/>
    <w:rsid w:val="003F6FC7"/>
    <w:rsid w:val="003F6FFF"/>
    <w:rsid w:val="003F70E7"/>
    <w:rsid w:val="003F7169"/>
    <w:rsid w:val="003F71D9"/>
    <w:rsid w:val="003F7206"/>
    <w:rsid w:val="003F724A"/>
    <w:rsid w:val="003F72B9"/>
    <w:rsid w:val="003F72E6"/>
    <w:rsid w:val="003F736D"/>
    <w:rsid w:val="003F73A0"/>
    <w:rsid w:val="003F74BC"/>
    <w:rsid w:val="003F7504"/>
    <w:rsid w:val="003F7560"/>
    <w:rsid w:val="003F7569"/>
    <w:rsid w:val="003F7590"/>
    <w:rsid w:val="003F75D0"/>
    <w:rsid w:val="003F75DD"/>
    <w:rsid w:val="003F7705"/>
    <w:rsid w:val="003F7A2A"/>
    <w:rsid w:val="003F7B6C"/>
    <w:rsid w:val="003F7C93"/>
    <w:rsid w:val="003F7CCD"/>
    <w:rsid w:val="003F7D2D"/>
    <w:rsid w:val="003F7DFF"/>
    <w:rsid w:val="003F7EB4"/>
    <w:rsid w:val="00400020"/>
    <w:rsid w:val="00400032"/>
    <w:rsid w:val="004000B8"/>
    <w:rsid w:val="004000D7"/>
    <w:rsid w:val="00400132"/>
    <w:rsid w:val="0040015E"/>
    <w:rsid w:val="00400427"/>
    <w:rsid w:val="00400472"/>
    <w:rsid w:val="0040050C"/>
    <w:rsid w:val="00400542"/>
    <w:rsid w:val="004005E3"/>
    <w:rsid w:val="00400863"/>
    <w:rsid w:val="0040087C"/>
    <w:rsid w:val="0040089F"/>
    <w:rsid w:val="004008E0"/>
    <w:rsid w:val="0040091C"/>
    <w:rsid w:val="004009AF"/>
    <w:rsid w:val="00400A87"/>
    <w:rsid w:val="00400B0F"/>
    <w:rsid w:val="00400B17"/>
    <w:rsid w:val="00400BC1"/>
    <w:rsid w:val="00400DD7"/>
    <w:rsid w:val="00400F12"/>
    <w:rsid w:val="004010CF"/>
    <w:rsid w:val="004010EA"/>
    <w:rsid w:val="004012FA"/>
    <w:rsid w:val="004014A4"/>
    <w:rsid w:val="004014B0"/>
    <w:rsid w:val="00401621"/>
    <w:rsid w:val="0040165F"/>
    <w:rsid w:val="004017BE"/>
    <w:rsid w:val="004017C6"/>
    <w:rsid w:val="00401907"/>
    <w:rsid w:val="00401982"/>
    <w:rsid w:val="00401A0C"/>
    <w:rsid w:val="00401B21"/>
    <w:rsid w:val="00401D82"/>
    <w:rsid w:val="00401EB4"/>
    <w:rsid w:val="0040205D"/>
    <w:rsid w:val="004021C9"/>
    <w:rsid w:val="00402218"/>
    <w:rsid w:val="00402225"/>
    <w:rsid w:val="004022CF"/>
    <w:rsid w:val="0040231D"/>
    <w:rsid w:val="004024AB"/>
    <w:rsid w:val="00402578"/>
    <w:rsid w:val="004025AC"/>
    <w:rsid w:val="00402610"/>
    <w:rsid w:val="004026AE"/>
    <w:rsid w:val="0040270F"/>
    <w:rsid w:val="00402717"/>
    <w:rsid w:val="00402718"/>
    <w:rsid w:val="004027AD"/>
    <w:rsid w:val="00402841"/>
    <w:rsid w:val="004028A1"/>
    <w:rsid w:val="00402BC5"/>
    <w:rsid w:val="00402CA7"/>
    <w:rsid w:val="00402F18"/>
    <w:rsid w:val="00402F2C"/>
    <w:rsid w:val="00403031"/>
    <w:rsid w:val="0040303D"/>
    <w:rsid w:val="0040322B"/>
    <w:rsid w:val="004032B9"/>
    <w:rsid w:val="004032D8"/>
    <w:rsid w:val="00403349"/>
    <w:rsid w:val="004033DA"/>
    <w:rsid w:val="00403439"/>
    <w:rsid w:val="0040369F"/>
    <w:rsid w:val="0040379F"/>
    <w:rsid w:val="00403805"/>
    <w:rsid w:val="00403824"/>
    <w:rsid w:val="00403D47"/>
    <w:rsid w:val="00403DB0"/>
    <w:rsid w:val="00403DF2"/>
    <w:rsid w:val="00403E04"/>
    <w:rsid w:val="00403E1F"/>
    <w:rsid w:val="00403E72"/>
    <w:rsid w:val="00403F25"/>
    <w:rsid w:val="004040B6"/>
    <w:rsid w:val="00404239"/>
    <w:rsid w:val="004042B7"/>
    <w:rsid w:val="004044E1"/>
    <w:rsid w:val="004045CC"/>
    <w:rsid w:val="004047F3"/>
    <w:rsid w:val="0040482E"/>
    <w:rsid w:val="00404911"/>
    <w:rsid w:val="00404958"/>
    <w:rsid w:val="0040495B"/>
    <w:rsid w:val="00404AE9"/>
    <w:rsid w:val="00404B13"/>
    <w:rsid w:val="00404B92"/>
    <w:rsid w:val="00404BFB"/>
    <w:rsid w:val="00404D5F"/>
    <w:rsid w:val="00405194"/>
    <w:rsid w:val="0040532D"/>
    <w:rsid w:val="004053CE"/>
    <w:rsid w:val="00405474"/>
    <w:rsid w:val="004054B0"/>
    <w:rsid w:val="00405638"/>
    <w:rsid w:val="0040565A"/>
    <w:rsid w:val="00405898"/>
    <w:rsid w:val="0040590B"/>
    <w:rsid w:val="00405A1D"/>
    <w:rsid w:val="00405B3A"/>
    <w:rsid w:val="00405CC0"/>
    <w:rsid w:val="00405D95"/>
    <w:rsid w:val="00405D9E"/>
    <w:rsid w:val="00405F68"/>
    <w:rsid w:val="00405F90"/>
    <w:rsid w:val="00405FCD"/>
    <w:rsid w:val="00405FEF"/>
    <w:rsid w:val="00406031"/>
    <w:rsid w:val="00406108"/>
    <w:rsid w:val="0040611F"/>
    <w:rsid w:val="00406143"/>
    <w:rsid w:val="0040616F"/>
    <w:rsid w:val="00406247"/>
    <w:rsid w:val="0040629C"/>
    <w:rsid w:val="00406412"/>
    <w:rsid w:val="004064B6"/>
    <w:rsid w:val="00406571"/>
    <w:rsid w:val="004065D2"/>
    <w:rsid w:val="004065E8"/>
    <w:rsid w:val="0040669E"/>
    <w:rsid w:val="004067ED"/>
    <w:rsid w:val="004068B2"/>
    <w:rsid w:val="004069D7"/>
    <w:rsid w:val="00406A98"/>
    <w:rsid w:val="00406B05"/>
    <w:rsid w:val="00406B96"/>
    <w:rsid w:val="00406BF5"/>
    <w:rsid w:val="00406D26"/>
    <w:rsid w:val="00406F2B"/>
    <w:rsid w:val="00406F4B"/>
    <w:rsid w:val="00406F73"/>
    <w:rsid w:val="00406FBD"/>
    <w:rsid w:val="00406FE6"/>
    <w:rsid w:val="00407074"/>
    <w:rsid w:val="0040713B"/>
    <w:rsid w:val="004071FF"/>
    <w:rsid w:val="004072AD"/>
    <w:rsid w:val="0040735F"/>
    <w:rsid w:val="004073B0"/>
    <w:rsid w:val="0040742A"/>
    <w:rsid w:val="0040753D"/>
    <w:rsid w:val="004075DB"/>
    <w:rsid w:val="00407612"/>
    <w:rsid w:val="0040762F"/>
    <w:rsid w:val="0040772B"/>
    <w:rsid w:val="00407889"/>
    <w:rsid w:val="00407A66"/>
    <w:rsid w:val="00407B54"/>
    <w:rsid w:val="00407C8D"/>
    <w:rsid w:val="00407C9E"/>
    <w:rsid w:val="00407D74"/>
    <w:rsid w:val="00407D7A"/>
    <w:rsid w:val="00407E25"/>
    <w:rsid w:val="00407ECC"/>
    <w:rsid w:val="00407F73"/>
    <w:rsid w:val="00410074"/>
    <w:rsid w:val="00410122"/>
    <w:rsid w:val="0041013F"/>
    <w:rsid w:val="004101F0"/>
    <w:rsid w:val="0041029D"/>
    <w:rsid w:val="00410475"/>
    <w:rsid w:val="004104A5"/>
    <w:rsid w:val="0041069B"/>
    <w:rsid w:val="004106DE"/>
    <w:rsid w:val="004107F6"/>
    <w:rsid w:val="0041085E"/>
    <w:rsid w:val="0041088D"/>
    <w:rsid w:val="004108DE"/>
    <w:rsid w:val="004109AB"/>
    <w:rsid w:val="00410ACB"/>
    <w:rsid w:val="00410AD7"/>
    <w:rsid w:val="00410CC4"/>
    <w:rsid w:val="00410CFB"/>
    <w:rsid w:val="00410EE3"/>
    <w:rsid w:val="00410F45"/>
    <w:rsid w:val="00410F4D"/>
    <w:rsid w:val="00410F5D"/>
    <w:rsid w:val="00411218"/>
    <w:rsid w:val="00411230"/>
    <w:rsid w:val="004112AA"/>
    <w:rsid w:val="00411417"/>
    <w:rsid w:val="00411445"/>
    <w:rsid w:val="00411749"/>
    <w:rsid w:val="00411892"/>
    <w:rsid w:val="004118C9"/>
    <w:rsid w:val="00411918"/>
    <w:rsid w:val="00411934"/>
    <w:rsid w:val="0041195D"/>
    <w:rsid w:val="00411B58"/>
    <w:rsid w:val="00411C46"/>
    <w:rsid w:val="00411D70"/>
    <w:rsid w:val="00411E21"/>
    <w:rsid w:val="00411ED0"/>
    <w:rsid w:val="00412098"/>
    <w:rsid w:val="0041214C"/>
    <w:rsid w:val="004121C4"/>
    <w:rsid w:val="00412342"/>
    <w:rsid w:val="004124C0"/>
    <w:rsid w:val="00412544"/>
    <w:rsid w:val="00412550"/>
    <w:rsid w:val="0041262E"/>
    <w:rsid w:val="00412697"/>
    <w:rsid w:val="004126E9"/>
    <w:rsid w:val="00412741"/>
    <w:rsid w:val="0041287E"/>
    <w:rsid w:val="00412987"/>
    <w:rsid w:val="004129F8"/>
    <w:rsid w:val="00412A2E"/>
    <w:rsid w:val="00412B83"/>
    <w:rsid w:val="00412BE3"/>
    <w:rsid w:val="00412D8E"/>
    <w:rsid w:val="00412DBE"/>
    <w:rsid w:val="00412E3C"/>
    <w:rsid w:val="00412F8D"/>
    <w:rsid w:val="004131D6"/>
    <w:rsid w:val="00413205"/>
    <w:rsid w:val="00413224"/>
    <w:rsid w:val="00413369"/>
    <w:rsid w:val="00413445"/>
    <w:rsid w:val="00413501"/>
    <w:rsid w:val="004135F3"/>
    <w:rsid w:val="00413631"/>
    <w:rsid w:val="0041363D"/>
    <w:rsid w:val="00413739"/>
    <w:rsid w:val="00413755"/>
    <w:rsid w:val="00413806"/>
    <w:rsid w:val="0041382E"/>
    <w:rsid w:val="00413DBE"/>
    <w:rsid w:val="00413F24"/>
    <w:rsid w:val="00414129"/>
    <w:rsid w:val="004142B2"/>
    <w:rsid w:val="004143A1"/>
    <w:rsid w:val="0041442D"/>
    <w:rsid w:val="004144B9"/>
    <w:rsid w:val="00414595"/>
    <w:rsid w:val="004145AE"/>
    <w:rsid w:val="00414780"/>
    <w:rsid w:val="0041482A"/>
    <w:rsid w:val="004148E2"/>
    <w:rsid w:val="00414A45"/>
    <w:rsid w:val="00414A69"/>
    <w:rsid w:val="00414DAB"/>
    <w:rsid w:val="00414DBC"/>
    <w:rsid w:val="00414E4B"/>
    <w:rsid w:val="00414F67"/>
    <w:rsid w:val="004151E9"/>
    <w:rsid w:val="004153B8"/>
    <w:rsid w:val="0041568F"/>
    <w:rsid w:val="00415735"/>
    <w:rsid w:val="0041577E"/>
    <w:rsid w:val="004157AC"/>
    <w:rsid w:val="004157F6"/>
    <w:rsid w:val="00415846"/>
    <w:rsid w:val="00415876"/>
    <w:rsid w:val="004158F4"/>
    <w:rsid w:val="00415932"/>
    <w:rsid w:val="0041596C"/>
    <w:rsid w:val="004159D3"/>
    <w:rsid w:val="00415A14"/>
    <w:rsid w:val="00415B03"/>
    <w:rsid w:val="00415B9A"/>
    <w:rsid w:val="00415BC4"/>
    <w:rsid w:val="00415D61"/>
    <w:rsid w:val="00415E42"/>
    <w:rsid w:val="00416127"/>
    <w:rsid w:val="0041616C"/>
    <w:rsid w:val="0041619C"/>
    <w:rsid w:val="004162E5"/>
    <w:rsid w:val="00416312"/>
    <w:rsid w:val="00416387"/>
    <w:rsid w:val="00416465"/>
    <w:rsid w:val="00416468"/>
    <w:rsid w:val="004164C7"/>
    <w:rsid w:val="00416517"/>
    <w:rsid w:val="004168F0"/>
    <w:rsid w:val="00416A3A"/>
    <w:rsid w:val="00416A66"/>
    <w:rsid w:val="00416A6C"/>
    <w:rsid w:val="00416B93"/>
    <w:rsid w:val="00416BD9"/>
    <w:rsid w:val="00416D13"/>
    <w:rsid w:val="00416DCB"/>
    <w:rsid w:val="004171A9"/>
    <w:rsid w:val="00417292"/>
    <w:rsid w:val="004172E0"/>
    <w:rsid w:val="004173A7"/>
    <w:rsid w:val="00417412"/>
    <w:rsid w:val="004175BF"/>
    <w:rsid w:val="004175E2"/>
    <w:rsid w:val="00417678"/>
    <w:rsid w:val="00417760"/>
    <w:rsid w:val="004177B5"/>
    <w:rsid w:val="00417B10"/>
    <w:rsid w:val="00417B3A"/>
    <w:rsid w:val="00417B45"/>
    <w:rsid w:val="00417B68"/>
    <w:rsid w:val="00417C9B"/>
    <w:rsid w:val="00417CB8"/>
    <w:rsid w:val="00417D35"/>
    <w:rsid w:val="00417D5A"/>
    <w:rsid w:val="00417D7A"/>
    <w:rsid w:val="00417DE2"/>
    <w:rsid w:val="00417E16"/>
    <w:rsid w:val="00417EB3"/>
    <w:rsid w:val="00420126"/>
    <w:rsid w:val="00420165"/>
    <w:rsid w:val="00420298"/>
    <w:rsid w:val="00420387"/>
    <w:rsid w:val="004203CF"/>
    <w:rsid w:val="0042058E"/>
    <w:rsid w:val="004205D6"/>
    <w:rsid w:val="00420755"/>
    <w:rsid w:val="0042078E"/>
    <w:rsid w:val="004208E1"/>
    <w:rsid w:val="00420A20"/>
    <w:rsid w:val="00420BCD"/>
    <w:rsid w:val="00420CB7"/>
    <w:rsid w:val="00420CE8"/>
    <w:rsid w:val="00420CFC"/>
    <w:rsid w:val="00420EA1"/>
    <w:rsid w:val="00420F26"/>
    <w:rsid w:val="00420F3A"/>
    <w:rsid w:val="00421065"/>
    <w:rsid w:val="00421078"/>
    <w:rsid w:val="0042110F"/>
    <w:rsid w:val="00421231"/>
    <w:rsid w:val="004212BD"/>
    <w:rsid w:val="00421303"/>
    <w:rsid w:val="004213D1"/>
    <w:rsid w:val="004213E8"/>
    <w:rsid w:val="00421462"/>
    <w:rsid w:val="0042156E"/>
    <w:rsid w:val="00421627"/>
    <w:rsid w:val="004216C6"/>
    <w:rsid w:val="00421AA0"/>
    <w:rsid w:val="00421B38"/>
    <w:rsid w:val="00421B8D"/>
    <w:rsid w:val="00421BC5"/>
    <w:rsid w:val="00421C2B"/>
    <w:rsid w:val="00421EC5"/>
    <w:rsid w:val="00421EEF"/>
    <w:rsid w:val="0042204D"/>
    <w:rsid w:val="00422064"/>
    <w:rsid w:val="00422287"/>
    <w:rsid w:val="00422289"/>
    <w:rsid w:val="004222BF"/>
    <w:rsid w:val="004222F1"/>
    <w:rsid w:val="00422399"/>
    <w:rsid w:val="004223E8"/>
    <w:rsid w:val="004224D8"/>
    <w:rsid w:val="00422672"/>
    <w:rsid w:val="004228B8"/>
    <w:rsid w:val="00422A01"/>
    <w:rsid w:val="00422A4B"/>
    <w:rsid w:val="00422C4B"/>
    <w:rsid w:val="00422D6C"/>
    <w:rsid w:val="00422DAF"/>
    <w:rsid w:val="00422DB5"/>
    <w:rsid w:val="00422DB9"/>
    <w:rsid w:val="00422F05"/>
    <w:rsid w:val="00422F2F"/>
    <w:rsid w:val="00422F86"/>
    <w:rsid w:val="00422F98"/>
    <w:rsid w:val="00422F9D"/>
    <w:rsid w:val="00423007"/>
    <w:rsid w:val="0042307B"/>
    <w:rsid w:val="004230C3"/>
    <w:rsid w:val="0042311A"/>
    <w:rsid w:val="0042314C"/>
    <w:rsid w:val="00423238"/>
    <w:rsid w:val="00423326"/>
    <w:rsid w:val="004233F7"/>
    <w:rsid w:val="00423402"/>
    <w:rsid w:val="00423426"/>
    <w:rsid w:val="00423518"/>
    <w:rsid w:val="00423530"/>
    <w:rsid w:val="00423569"/>
    <w:rsid w:val="00423626"/>
    <w:rsid w:val="004236AE"/>
    <w:rsid w:val="00423921"/>
    <w:rsid w:val="004239A0"/>
    <w:rsid w:val="00423A1C"/>
    <w:rsid w:val="00423A50"/>
    <w:rsid w:val="00423A73"/>
    <w:rsid w:val="00423AE3"/>
    <w:rsid w:val="00423B1D"/>
    <w:rsid w:val="00423D32"/>
    <w:rsid w:val="00423DF3"/>
    <w:rsid w:val="00423E10"/>
    <w:rsid w:val="00423E9D"/>
    <w:rsid w:val="00423FB1"/>
    <w:rsid w:val="004240B6"/>
    <w:rsid w:val="00424181"/>
    <w:rsid w:val="0042425E"/>
    <w:rsid w:val="00424334"/>
    <w:rsid w:val="004244CB"/>
    <w:rsid w:val="004245C4"/>
    <w:rsid w:val="004245C9"/>
    <w:rsid w:val="00424615"/>
    <w:rsid w:val="00424669"/>
    <w:rsid w:val="004246BA"/>
    <w:rsid w:val="004248C1"/>
    <w:rsid w:val="004248FC"/>
    <w:rsid w:val="00424A3A"/>
    <w:rsid w:val="00424DD1"/>
    <w:rsid w:val="00424DF3"/>
    <w:rsid w:val="00424FE7"/>
    <w:rsid w:val="004250C0"/>
    <w:rsid w:val="00425164"/>
    <w:rsid w:val="0042518A"/>
    <w:rsid w:val="00425234"/>
    <w:rsid w:val="00425329"/>
    <w:rsid w:val="004254B4"/>
    <w:rsid w:val="0042565A"/>
    <w:rsid w:val="004259B2"/>
    <w:rsid w:val="00425C97"/>
    <w:rsid w:val="00425D2E"/>
    <w:rsid w:val="00425FFD"/>
    <w:rsid w:val="004260DD"/>
    <w:rsid w:val="00426103"/>
    <w:rsid w:val="00426259"/>
    <w:rsid w:val="004262F8"/>
    <w:rsid w:val="0042631C"/>
    <w:rsid w:val="00426442"/>
    <w:rsid w:val="004264C6"/>
    <w:rsid w:val="0042654A"/>
    <w:rsid w:val="0042662A"/>
    <w:rsid w:val="00426739"/>
    <w:rsid w:val="004268F1"/>
    <w:rsid w:val="00426975"/>
    <w:rsid w:val="00426A10"/>
    <w:rsid w:val="00426A42"/>
    <w:rsid w:val="00426A93"/>
    <w:rsid w:val="00426D85"/>
    <w:rsid w:val="00426DA5"/>
    <w:rsid w:val="00426DFA"/>
    <w:rsid w:val="00426E64"/>
    <w:rsid w:val="00426F8D"/>
    <w:rsid w:val="004270B1"/>
    <w:rsid w:val="004270C4"/>
    <w:rsid w:val="0042713E"/>
    <w:rsid w:val="00427167"/>
    <w:rsid w:val="004271E2"/>
    <w:rsid w:val="004273BA"/>
    <w:rsid w:val="004274EF"/>
    <w:rsid w:val="00427572"/>
    <w:rsid w:val="00427601"/>
    <w:rsid w:val="00427652"/>
    <w:rsid w:val="0042768F"/>
    <w:rsid w:val="004276E3"/>
    <w:rsid w:val="00427824"/>
    <w:rsid w:val="004279C9"/>
    <w:rsid w:val="004279ED"/>
    <w:rsid w:val="00427A9D"/>
    <w:rsid w:val="00427AC9"/>
    <w:rsid w:val="00427AF4"/>
    <w:rsid w:val="00427B8A"/>
    <w:rsid w:val="00427E47"/>
    <w:rsid w:val="00427E67"/>
    <w:rsid w:val="00427F84"/>
    <w:rsid w:val="004300C4"/>
    <w:rsid w:val="00430104"/>
    <w:rsid w:val="00430178"/>
    <w:rsid w:val="00430401"/>
    <w:rsid w:val="00430495"/>
    <w:rsid w:val="00430680"/>
    <w:rsid w:val="004306CD"/>
    <w:rsid w:val="004306D7"/>
    <w:rsid w:val="004306F9"/>
    <w:rsid w:val="00430714"/>
    <w:rsid w:val="00430773"/>
    <w:rsid w:val="004308A8"/>
    <w:rsid w:val="004308DD"/>
    <w:rsid w:val="00430947"/>
    <w:rsid w:val="00430A72"/>
    <w:rsid w:val="00430A9C"/>
    <w:rsid w:val="00430B57"/>
    <w:rsid w:val="00430BD1"/>
    <w:rsid w:val="00430F9A"/>
    <w:rsid w:val="00430FF8"/>
    <w:rsid w:val="00431083"/>
    <w:rsid w:val="004311AB"/>
    <w:rsid w:val="004311AE"/>
    <w:rsid w:val="004311D5"/>
    <w:rsid w:val="0043128C"/>
    <w:rsid w:val="004313AA"/>
    <w:rsid w:val="0043143D"/>
    <w:rsid w:val="004314E7"/>
    <w:rsid w:val="004315FE"/>
    <w:rsid w:val="0043168D"/>
    <w:rsid w:val="004316E3"/>
    <w:rsid w:val="0043189C"/>
    <w:rsid w:val="0043193A"/>
    <w:rsid w:val="00431966"/>
    <w:rsid w:val="004319A1"/>
    <w:rsid w:val="004319C3"/>
    <w:rsid w:val="00431B3B"/>
    <w:rsid w:val="00431C13"/>
    <w:rsid w:val="00431C86"/>
    <w:rsid w:val="00431CB1"/>
    <w:rsid w:val="00431CD2"/>
    <w:rsid w:val="00431D1F"/>
    <w:rsid w:val="00431DB5"/>
    <w:rsid w:val="0043204B"/>
    <w:rsid w:val="00432061"/>
    <w:rsid w:val="0043260D"/>
    <w:rsid w:val="0043263B"/>
    <w:rsid w:val="0043270B"/>
    <w:rsid w:val="00432780"/>
    <w:rsid w:val="004329AC"/>
    <w:rsid w:val="00432B3E"/>
    <w:rsid w:val="00432DAD"/>
    <w:rsid w:val="00432DB9"/>
    <w:rsid w:val="00432E64"/>
    <w:rsid w:val="00432F8F"/>
    <w:rsid w:val="00432F9E"/>
    <w:rsid w:val="00433106"/>
    <w:rsid w:val="00433192"/>
    <w:rsid w:val="004331C1"/>
    <w:rsid w:val="0043321C"/>
    <w:rsid w:val="0043324A"/>
    <w:rsid w:val="004334B1"/>
    <w:rsid w:val="00433980"/>
    <w:rsid w:val="00433A30"/>
    <w:rsid w:val="00433AF4"/>
    <w:rsid w:val="00433AFF"/>
    <w:rsid w:val="00433B2A"/>
    <w:rsid w:val="00433C6F"/>
    <w:rsid w:val="00433E8E"/>
    <w:rsid w:val="00433F45"/>
    <w:rsid w:val="00433FA8"/>
    <w:rsid w:val="00434102"/>
    <w:rsid w:val="004342B3"/>
    <w:rsid w:val="004343E4"/>
    <w:rsid w:val="004343EB"/>
    <w:rsid w:val="00434583"/>
    <w:rsid w:val="00434630"/>
    <w:rsid w:val="00434664"/>
    <w:rsid w:val="0043468E"/>
    <w:rsid w:val="00434754"/>
    <w:rsid w:val="0043475E"/>
    <w:rsid w:val="0043479F"/>
    <w:rsid w:val="0043480E"/>
    <w:rsid w:val="00434893"/>
    <w:rsid w:val="004348A9"/>
    <w:rsid w:val="0043492B"/>
    <w:rsid w:val="00434A45"/>
    <w:rsid w:val="00434D46"/>
    <w:rsid w:val="00434D50"/>
    <w:rsid w:val="00434D8E"/>
    <w:rsid w:val="00434F57"/>
    <w:rsid w:val="0043500D"/>
    <w:rsid w:val="004350EA"/>
    <w:rsid w:val="00435107"/>
    <w:rsid w:val="00435178"/>
    <w:rsid w:val="00435248"/>
    <w:rsid w:val="004352DD"/>
    <w:rsid w:val="004353C1"/>
    <w:rsid w:val="004353FA"/>
    <w:rsid w:val="00435401"/>
    <w:rsid w:val="0043542F"/>
    <w:rsid w:val="00435581"/>
    <w:rsid w:val="0043558C"/>
    <w:rsid w:val="004355EB"/>
    <w:rsid w:val="00435602"/>
    <w:rsid w:val="00435669"/>
    <w:rsid w:val="004356FA"/>
    <w:rsid w:val="004357BB"/>
    <w:rsid w:val="00435827"/>
    <w:rsid w:val="004359C5"/>
    <w:rsid w:val="00435AD4"/>
    <w:rsid w:val="00435AEB"/>
    <w:rsid w:val="00435B3C"/>
    <w:rsid w:val="00435B4A"/>
    <w:rsid w:val="00435B55"/>
    <w:rsid w:val="00435B98"/>
    <w:rsid w:val="00435CCF"/>
    <w:rsid w:val="00435D65"/>
    <w:rsid w:val="00435E7A"/>
    <w:rsid w:val="00435FBD"/>
    <w:rsid w:val="00436583"/>
    <w:rsid w:val="004365B3"/>
    <w:rsid w:val="0043664A"/>
    <w:rsid w:val="00436965"/>
    <w:rsid w:val="0043698A"/>
    <w:rsid w:val="004369B1"/>
    <w:rsid w:val="004369BC"/>
    <w:rsid w:val="00436A3B"/>
    <w:rsid w:val="00436AA9"/>
    <w:rsid w:val="00436AD6"/>
    <w:rsid w:val="00436AFC"/>
    <w:rsid w:val="00436BD7"/>
    <w:rsid w:val="00436C33"/>
    <w:rsid w:val="00436FE4"/>
    <w:rsid w:val="00437018"/>
    <w:rsid w:val="00437022"/>
    <w:rsid w:val="00437027"/>
    <w:rsid w:val="00437132"/>
    <w:rsid w:val="00437152"/>
    <w:rsid w:val="004371AB"/>
    <w:rsid w:val="00437499"/>
    <w:rsid w:val="0043751C"/>
    <w:rsid w:val="00437595"/>
    <w:rsid w:val="004375CC"/>
    <w:rsid w:val="00437914"/>
    <w:rsid w:val="00437A28"/>
    <w:rsid w:val="00437C6A"/>
    <w:rsid w:val="00437CE2"/>
    <w:rsid w:val="00437D79"/>
    <w:rsid w:val="00437D9C"/>
    <w:rsid w:val="00437F7B"/>
    <w:rsid w:val="00440058"/>
    <w:rsid w:val="00440179"/>
    <w:rsid w:val="00440261"/>
    <w:rsid w:val="0044026B"/>
    <w:rsid w:val="004402A7"/>
    <w:rsid w:val="0044035D"/>
    <w:rsid w:val="004405D6"/>
    <w:rsid w:val="00440837"/>
    <w:rsid w:val="004408E4"/>
    <w:rsid w:val="004408E8"/>
    <w:rsid w:val="0044090E"/>
    <w:rsid w:val="00440951"/>
    <w:rsid w:val="00440B75"/>
    <w:rsid w:val="00440C18"/>
    <w:rsid w:val="00440C9F"/>
    <w:rsid w:val="00440E63"/>
    <w:rsid w:val="00440EA5"/>
    <w:rsid w:val="00440EC4"/>
    <w:rsid w:val="00440F20"/>
    <w:rsid w:val="00440F7C"/>
    <w:rsid w:val="0044101D"/>
    <w:rsid w:val="00441180"/>
    <w:rsid w:val="00441224"/>
    <w:rsid w:val="0044126E"/>
    <w:rsid w:val="0044131C"/>
    <w:rsid w:val="0044142F"/>
    <w:rsid w:val="0044149F"/>
    <w:rsid w:val="004414A2"/>
    <w:rsid w:val="00441648"/>
    <w:rsid w:val="004416FF"/>
    <w:rsid w:val="00441749"/>
    <w:rsid w:val="00441888"/>
    <w:rsid w:val="00441890"/>
    <w:rsid w:val="004419AC"/>
    <w:rsid w:val="00441CA8"/>
    <w:rsid w:val="00442008"/>
    <w:rsid w:val="00442106"/>
    <w:rsid w:val="00442141"/>
    <w:rsid w:val="00442209"/>
    <w:rsid w:val="00442278"/>
    <w:rsid w:val="00442292"/>
    <w:rsid w:val="004425C2"/>
    <w:rsid w:val="004427E3"/>
    <w:rsid w:val="004427E9"/>
    <w:rsid w:val="00442824"/>
    <w:rsid w:val="004428DB"/>
    <w:rsid w:val="0044290D"/>
    <w:rsid w:val="00442E0A"/>
    <w:rsid w:val="00442FFB"/>
    <w:rsid w:val="004430FD"/>
    <w:rsid w:val="00443131"/>
    <w:rsid w:val="0044317D"/>
    <w:rsid w:val="004431AB"/>
    <w:rsid w:val="0044337A"/>
    <w:rsid w:val="004433C8"/>
    <w:rsid w:val="004433E6"/>
    <w:rsid w:val="004435AB"/>
    <w:rsid w:val="00443600"/>
    <w:rsid w:val="004436A4"/>
    <w:rsid w:val="0044379E"/>
    <w:rsid w:val="004437DC"/>
    <w:rsid w:val="004437E7"/>
    <w:rsid w:val="00443882"/>
    <w:rsid w:val="00443A26"/>
    <w:rsid w:val="00443B69"/>
    <w:rsid w:val="00443CAD"/>
    <w:rsid w:val="00443CB4"/>
    <w:rsid w:val="00443CDE"/>
    <w:rsid w:val="00443D47"/>
    <w:rsid w:val="00443E36"/>
    <w:rsid w:val="00443EB0"/>
    <w:rsid w:val="00443F64"/>
    <w:rsid w:val="00443FAB"/>
    <w:rsid w:val="00443FEB"/>
    <w:rsid w:val="004442A7"/>
    <w:rsid w:val="004442D3"/>
    <w:rsid w:val="00444394"/>
    <w:rsid w:val="004443D7"/>
    <w:rsid w:val="004443EA"/>
    <w:rsid w:val="00444411"/>
    <w:rsid w:val="0044444A"/>
    <w:rsid w:val="004444A3"/>
    <w:rsid w:val="004444EB"/>
    <w:rsid w:val="00444511"/>
    <w:rsid w:val="00444702"/>
    <w:rsid w:val="004448A9"/>
    <w:rsid w:val="00444901"/>
    <w:rsid w:val="00444934"/>
    <w:rsid w:val="0044495A"/>
    <w:rsid w:val="004449F8"/>
    <w:rsid w:val="00444AB0"/>
    <w:rsid w:val="00444B2A"/>
    <w:rsid w:val="00444C6F"/>
    <w:rsid w:val="00444DC7"/>
    <w:rsid w:val="00444F5E"/>
    <w:rsid w:val="00444F61"/>
    <w:rsid w:val="0044518D"/>
    <w:rsid w:val="0044527F"/>
    <w:rsid w:val="004452EC"/>
    <w:rsid w:val="004453C6"/>
    <w:rsid w:val="0044540F"/>
    <w:rsid w:val="00445494"/>
    <w:rsid w:val="004454B3"/>
    <w:rsid w:val="00445513"/>
    <w:rsid w:val="00445527"/>
    <w:rsid w:val="0044553B"/>
    <w:rsid w:val="004456AB"/>
    <w:rsid w:val="004456CA"/>
    <w:rsid w:val="0044580D"/>
    <w:rsid w:val="00445907"/>
    <w:rsid w:val="00445A2E"/>
    <w:rsid w:val="00445A6D"/>
    <w:rsid w:val="00445B0B"/>
    <w:rsid w:val="00445CA0"/>
    <w:rsid w:val="00445CFF"/>
    <w:rsid w:val="00445EE7"/>
    <w:rsid w:val="00445EEC"/>
    <w:rsid w:val="00445F65"/>
    <w:rsid w:val="0044623B"/>
    <w:rsid w:val="004462AF"/>
    <w:rsid w:val="00446314"/>
    <w:rsid w:val="004464A1"/>
    <w:rsid w:val="004464AE"/>
    <w:rsid w:val="004464FD"/>
    <w:rsid w:val="00446567"/>
    <w:rsid w:val="00446624"/>
    <w:rsid w:val="0044662A"/>
    <w:rsid w:val="0044666E"/>
    <w:rsid w:val="00446A3A"/>
    <w:rsid w:val="00446A82"/>
    <w:rsid w:val="00446ABF"/>
    <w:rsid w:val="00446E42"/>
    <w:rsid w:val="00446E7B"/>
    <w:rsid w:val="00446E8C"/>
    <w:rsid w:val="00446EB1"/>
    <w:rsid w:val="00446F57"/>
    <w:rsid w:val="00446FEC"/>
    <w:rsid w:val="0044708B"/>
    <w:rsid w:val="0044719E"/>
    <w:rsid w:val="00447252"/>
    <w:rsid w:val="00447291"/>
    <w:rsid w:val="00447355"/>
    <w:rsid w:val="00447387"/>
    <w:rsid w:val="00447486"/>
    <w:rsid w:val="00447518"/>
    <w:rsid w:val="00447533"/>
    <w:rsid w:val="00447637"/>
    <w:rsid w:val="00447695"/>
    <w:rsid w:val="004476B9"/>
    <w:rsid w:val="00447735"/>
    <w:rsid w:val="004478D6"/>
    <w:rsid w:val="00447BF7"/>
    <w:rsid w:val="00447BFF"/>
    <w:rsid w:val="00447C07"/>
    <w:rsid w:val="00447C13"/>
    <w:rsid w:val="00447C7B"/>
    <w:rsid w:val="00447CE6"/>
    <w:rsid w:val="00447DC8"/>
    <w:rsid w:val="00447F2D"/>
    <w:rsid w:val="0045003F"/>
    <w:rsid w:val="004500E1"/>
    <w:rsid w:val="004501E7"/>
    <w:rsid w:val="0045039C"/>
    <w:rsid w:val="004506A5"/>
    <w:rsid w:val="00450769"/>
    <w:rsid w:val="00450778"/>
    <w:rsid w:val="004507B1"/>
    <w:rsid w:val="0045081A"/>
    <w:rsid w:val="0045087A"/>
    <w:rsid w:val="0045093E"/>
    <w:rsid w:val="00450AD5"/>
    <w:rsid w:val="00450B28"/>
    <w:rsid w:val="00450CC5"/>
    <w:rsid w:val="00450D3B"/>
    <w:rsid w:val="00450F48"/>
    <w:rsid w:val="00450F7F"/>
    <w:rsid w:val="0045107D"/>
    <w:rsid w:val="00451154"/>
    <w:rsid w:val="00451176"/>
    <w:rsid w:val="004513BD"/>
    <w:rsid w:val="0045162A"/>
    <w:rsid w:val="0045165D"/>
    <w:rsid w:val="00451681"/>
    <w:rsid w:val="004516A4"/>
    <w:rsid w:val="004517F1"/>
    <w:rsid w:val="0045186D"/>
    <w:rsid w:val="004518A2"/>
    <w:rsid w:val="004518D5"/>
    <w:rsid w:val="0045197F"/>
    <w:rsid w:val="004519BF"/>
    <w:rsid w:val="00451B06"/>
    <w:rsid w:val="00451BEB"/>
    <w:rsid w:val="00451C87"/>
    <w:rsid w:val="00451D2C"/>
    <w:rsid w:val="00451E88"/>
    <w:rsid w:val="00451F51"/>
    <w:rsid w:val="00451FE7"/>
    <w:rsid w:val="00452022"/>
    <w:rsid w:val="0045242E"/>
    <w:rsid w:val="004524DD"/>
    <w:rsid w:val="00452534"/>
    <w:rsid w:val="004525F9"/>
    <w:rsid w:val="0045272F"/>
    <w:rsid w:val="004527C0"/>
    <w:rsid w:val="004528E9"/>
    <w:rsid w:val="0045297A"/>
    <w:rsid w:val="00452A45"/>
    <w:rsid w:val="00452FAF"/>
    <w:rsid w:val="0045306E"/>
    <w:rsid w:val="0045314F"/>
    <w:rsid w:val="004531A4"/>
    <w:rsid w:val="004533ED"/>
    <w:rsid w:val="00453450"/>
    <w:rsid w:val="004535DE"/>
    <w:rsid w:val="00453852"/>
    <w:rsid w:val="00453871"/>
    <w:rsid w:val="0045393D"/>
    <w:rsid w:val="0045398D"/>
    <w:rsid w:val="00453A90"/>
    <w:rsid w:val="00453A9C"/>
    <w:rsid w:val="00453AE1"/>
    <w:rsid w:val="00453B31"/>
    <w:rsid w:val="00453D65"/>
    <w:rsid w:val="00453D86"/>
    <w:rsid w:val="00453DEF"/>
    <w:rsid w:val="00453F1D"/>
    <w:rsid w:val="00453F75"/>
    <w:rsid w:val="00453FEC"/>
    <w:rsid w:val="00453FF6"/>
    <w:rsid w:val="004540A6"/>
    <w:rsid w:val="004543E4"/>
    <w:rsid w:val="0045463B"/>
    <w:rsid w:val="00454721"/>
    <w:rsid w:val="00454759"/>
    <w:rsid w:val="004548E5"/>
    <w:rsid w:val="004548EB"/>
    <w:rsid w:val="00454BA0"/>
    <w:rsid w:val="00454BC4"/>
    <w:rsid w:val="00454C51"/>
    <w:rsid w:val="00454E2F"/>
    <w:rsid w:val="00454EE7"/>
    <w:rsid w:val="00454EF6"/>
    <w:rsid w:val="00454F08"/>
    <w:rsid w:val="0045502E"/>
    <w:rsid w:val="004550AB"/>
    <w:rsid w:val="00455105"/>
    <w:rsid w:val="00455119"/>
    <w:rsid w:val="004551F1"/>
    <w:rsid w:val="004553E2"/>
    <w:rsid w:val="004553ED"/>
    <w:rsid w:val="00455534"/>
    <w:rsid w:val="004555C8"/>
    <w:rsid w:val="0045573D"/>
    <w:rsid w:val="004559B0"/>
    <w:rsid w:val="00455ABC"/>
    <w:rsid w:val="00455B05"/>
    <w:rsid w:val="00455B14"/>
    <w:rsid w:val="00455B62"/>
    <w:rsid w:val="00455BAC"/>
    <w:rsid w:val="00455C09"/>
    <w:rsid w:val="00455D5C"/>
    <w:rsid w:val="00455D6C"/>
    <w:rsid w:val="00455DD3"/>
    <w:rsid w:val="00455E0C"/>
    <w:rsid w:val="00456114"/>
    <w:rsid w:val="00456189"/>
    <w:rsid w:val="004561FC"/>
    <w:rsid w:val="004562F7"/>
    <w:rsid w:val="00456775"/>
    <w:rsid w:val="004568A4"/>
    <w:rsid w:val="00456971"/>
    <w:rsid w:val="004569CC"/>
    <w:rsid w:val="00456B9B"/>
    <w:rsid w:val="00456BA5"/>
    <w:rsid w:val="00456D78"/>
    <w:rsid w:val="00456E6B"/>
    <w:rsid w:val="00456F8D"/>
    <w:rsid w:val="004571BB"/>
    <w:rsid w:val="0045723F"/>
    <w:rsid w:val="00457379"/>
    <w:rsid w:val="0045742D"/>
    <w:rsid w:val="00457432"/>
    <w:rsid w:val="004575B3"/>
    <w:rsid w:val="00457616"/>
    <w:rsid w:val="0045763D"/>
    <w:rsid w:val="00457791"/>
    <w:rsid w:val="004579A4"/>
    <w:rsid w:val="004579A5"/>
    <w:rsid w:val="00457C5E"/>
    <w:rsid w:val="00457D89"/>
    <w:rsid w:val="00457E59"/>
    <w:rsid w:val="00460016"/>
    <w:rsid w:val="00460020"/>
    <w:rsid w:val="00460125"/>
    <w:rsid w:val="00460155"/>
    <w:rsid w:val="0046018D"/>
    <w:rsid w:val="0046026D"/>
    <w:rsid w:val="0046027A"/>
    <w:rsid w:val="004603B2"/>
    <w:rsid w:val="00460416"/>
    <w:rsid w:val="004604CE"/>
    <w:rsid w:val="004604D5"/>
    <w:rsid w:val="004604D7"/>
    <w:rsid w:val="004605CC"/>
    <w:rsid w:val="0046072D"/>
    <w:rsid w:val="0046074B"/>
    <w:rsid w:val="004608BD"/>
    <w:rsid w:val="00460921"/>
    <w:rsid w:val="00460958"/>
    <w:rsid w:val="00460A10"/>
    <w:rsid w:val="00460A81"/>
    <w:rsid w:val="00460BEE"/>
    <w:rsid w:val="00460FA8"/>
    <w:rsid w:val="0046107E"/>
    <w:rsid w:val="00461104"/>
    <w:rsid w:val="0046110A"/>
    <w:rsid w:val="0046112D"/>
    <w:rsid w:val="0046117C"/>
    <w:rsid w:val="004611B6"/>
    <w:rsid w:val="004611BC"/>
    <w:rsid w:val="004611BF"/>
    <w:rsid w:val="0046122C"/>
    <w:rsid w:val="00461266"/>
    <w:rsid w:val="004612C8"/>
    <w:rsid w:val="00461333"/>
    <w:rsid w:val="004613A5"/>
    <w:rsid w:val="00461469"/>
    <w:rsid w:val="00461491"/>
    <w:rsid w:val="004614A1"/>
    <w:rsid w:val="004615B9"/>
    <w:rsid w:val="0046164D"/>
    <w:rsid w:val="004616B2"/>
    <w:rsid w:val="004616E5"/>
    <w:rsid w:val="004616FF"/>
    <w:rsid w:val="00461727"/>
    <w:rsid w:val="004617A0"/>
    <w:rsid w:val="0046186B"/>
    <w:rsid w:val="00461874"/>
    <w:rsid w:val="004618FB"/>
    <w:rsid w:val="0046191A"/>
    <w:rsid w:val="0046194F"/>
    <w:rsid w:val="0046199E"/>
    <w:rsid w:val="00461C00"/>
    <w:rsid w:val="00462083"/>
    <w:rsid w:val="00462133"/>
    <w:rsid w:val="004621A4"/>
    <w:rsid w:val="00462270"/>
    <w:rsid w:val="004622A1"/>
    <w:rsid w:val="004622B4"/>
    <w:rsid w:val="004622D0"/>
    <w:rsid w:val="004622F2"/>
    <w:rsid w:val="00462336"/>
    <w:rsid w:val="004623B4"/>
    <w:rsid w:val="00462420"/>
    <w:rsid w:val="00462486"/>
    <w:rsid w:val="0046253A"/>
    <w:rsid w:val="00462786"/>
    <w:rsid w:val="004627A0"/>
    <w:rsid w:val="004627CB"/>
    <w:rsid w:val="00462893"/>
    <w:rsid w:val="004628A1"/>
    <w:rsid w:val="004628D4"/>
    <w:rsid w:val="00462A59"/>
    <w:rsid w:val="00462A9C"/>
    <w:rsid w:val="00462B09"/>
    <w:rsid w:val="00462B83"/>
    <w:rsid w:val="00462C4B"/>
    <w:rsid w:val="00462C76"/>
    <w:rsid w:val="00462D42"/>
    <w:rsid w:val="00462FC4"/>
    <w:rsid w:val="004631B9"/>
    <w:rsid w:val="004632AB"/>
    <w:rsid w:val="0046334C"/>
    <w:rsid w:val="00463448"/>
    <w:rsid w:val="00463478"/>
    <w:rsid w:val="0046358F"/>
    <w:rsid w:val="0046361B"/>
    <w:rsid w:val="00463646"/>
    <w:rsid w:val="00463675"/>
    <w:rsid w:val="00463699"/>
    <w:rsid w:val="0046382E"/>
    <w:rsid w:val="0046383E"/>
    <w:rsid w:val="004639F7"/>
    <w:rsid w:val="00463A16"/>
    <w:rsid w:val="00463A8D"/>
    <w:rsid w:val="00463ABD"/>
    <w:rsid w:val="00463C32"/>
    <w:rsid w:val="00463C62"/>
    <w:rsid w:val="00463CF8"/>
    <w:rsid w:val="00463D5A"/>
    <w:rsid w:val="00463DEC"/>
    <w:rsid w:val="00463F83"/>
    <w:rsid w:val="00463FB9"/>
    <w:rsid w:val="00464185"/>
    <w:rsid w:val="004641F0"/>
    <w:rsid w:val="0046434B"/>
    <w:rsid w:val="00464374"/>
    <w:rsid w:val="004644C1"/>
    <w:rsid w:val="00464513"/>
    <w:rsid w:val="0046460E"/>
    <w:rsid w:val="0046462A"/>
    <w:rsid w:val="00464740"/>
    <w:rsid w:val="004648B5"/>
    <w:rsid w:val="00464919"/>
    <w:rsid w:val="004649AF"/>
    <w:rsid w:val="00464A14"/>
    <w:rsid w:val="00464A54"/>
    <w:rsid w:val="00464B20"/>
    <w:rsid w:val="00464D09"/>
    <w:rsid w:val="00464D67"/>
    <w:rsid w:val="00464E1F"/>
    <w:rsid w:val="00464E31"/>
    <w:rsid w:val="00464EAB"/>
    <w:rsid w:val="00464EC8"/>
    <w:rsid w:val="00464EE0"/>
    <w:rsid w:val="00465130"/>
    <w:rsid w:val="00465409"/>
    <w:rsid w:val="00465410"/>
    <w:rsid w:val="00465461"/>
    <w:rsid w:val="00465467"/>
    <w:rsid w:val="00465491"/>
    <w:rsid w:val="00465495"/>
    <w:rsid w:val="00465573"/>
    <w:rsid w:val="0046588F"/>
    <w:rsid w:val="004658C3"/>
    <w:rsid w:val="004659D8"/>
    <w:rsid w:val="00465AAF"/>
    <w:rsid w:val="00465CD7"/>
    <w:rsid w:val="00465CE8"/>
    <w:rsid w:val="00465E0E"/>
    <w:rsid w:val="00465EB3"/>
    <w:rsid w:val="004660E1"/>
    <w:rsid w:val="0046623B"/>
    <w:rsid w:val="00466289"/>
    <w:rsid w:val="004662BA"/>
    <w:rsid w:val="004663FB"/>
    <w:rsid w:val="0046643C"/>
    <w:rsid w:val="0046645E"/>
    <w:rsid w:val="004664CB"/>
    <w:rsid w:val="004664F2"/>
    <w:rsid w:val="0046681F"/>
    <w:rsid w:val="00466A4F"/>
    <w:rsid w:val="00466AB5"/>
    <w:rsid w:val="00466C21"/>
    <w:rsid w:val="00466C9E"/>
    <w:rsid w:val="00466D47"/>
    <w:rsid w:val="00466DFB"/>
    <w:rsid w:val="00466E26"/>
    <w:rsid w:val="00466EF1"/>
    <w:rsid w:val="00466F74"/>
    <w:rsid w:val="004670FC"/>
    <w:rsid w:val="0046714C"/>
    <w:rsid w:val="00467623"/>
    <w:rsid w:val="00467716"/>
    <w:rsid w:val="00467761"/>
    <w:rsid w:val="00467838"/>
    <w:rsid w:val="0046797B"/>
    <w:rsid w:val="00467B03"/>
    <w:rsid w:val="00467B1A"/>
    <w:rsid w:val="00467BE2"/>
    <w:rsid w:val="00467C56"/>
    <w:rsid w:val="00467CCC"/>
    <w:rsid w:val="00467CD0"/>
    <w:rsid w:val="00467D96"/>
    <w:rsid w:val="00467DCB"/>
    <w:rsid w:val="00467E97"/>
    <w:rsid w:val="00467F5F"/>
    <w:rsid w:val="00470064"/>
    <w:rsid w:val="00470117"/>
    <w:rsid w:val="004701C6"/>
    <w:rsid w:val="004702AB"/>
    <w:rsid w:val="004702EB"/>
    <w:rsid w:val="004703B5"/>
    <w:rsid w:val="0047041E"/>
    <w:rsid w:val="004706B1"/>
    <w:rsid w:val="00470750"/>
    <w:rsid w:val="00470893"/>
    <w:rsid w:val="00470914"/>
    <w:rsid w:val="00470E35"/>
    <w:rsid w:val="00470E5F"/>
    <w:rsid w:val="00470E95"/>
    <w:rsid w:val="00470FE9"/>
    <w:rsid w:val="00471094"/>
    <w:rsid w:val="0047116E"/>
    <w:rsid w:val="00471384"/>
    <w:rsid w:val="004714F4"/>
    <w:rsid w:val="004715F2"/>
    <w:rsid w:val="004715FD"/>
    <w:rsid w:val="0047166D"/>
    <w:rsid w:val="00471856"/>
    <w:rsid w:val="00471978"/>
    <w:rsid w:val="0047198B"/>
    <w:rsid w:val="004719A1"/>
    <w:rsid w:val="00471B40"/>
    <w:rsid w:val="00471DB0"/>
    <w:rsid w:val="00471E03"/>
    <w:rsid w:val="00471F3B"/>
    <w:rsid w:val="00471FA5"/>
    <w:rsid w:val="00471FAB"/>
    <w:rsid w:val="00471FCE"/>
    <w:rsid w:val="00471FE8"/>
    <w:rsid w:val="004720C5"/>
    <w:rsid w:val="0047212E"/>
    <w:rsid w:val="0047213E"/>
    <w:rsid w:val="004722A3"/>
    <w:rsid w:val="00472748"/>
    <w:rsid w:val="004727B6"/>
    <w:rsid w:val="004727D8"/>
    <w:rsid w:val="00472A51"/>
    <w:rsid w:val="00472ACB"/>
    <w:rsid w:val="00472B4C"/>
    <w:rsid w:val="00472D83"/>
    <w:rsid w:val="00472DBE"/>
    <w:rsid w:val="00472FB0"/>
    <w:rsid w:val="00472FEF"/>
    <w:rsid w:val="0047301D"/>
    <w:rsid w:val="00473086"/>
    <w:rsid w:val="004730B8"/>
    <w:rsid w:val="0047321A"/>
    <w:rsid w:val="0047341D"/>
    <w:rsid w:val="0047362F"/>
    <w:rsid w:val="00473709"/>
    <w:rsid w:val="004737FA"/>
    <w:rsid w:val="00473878"/>
    <w:rsid w:val="00473949"/>
    <w:rsid w:val="004739C5"/>
    <w:rsid w:val="004739E3"/>
    <w:rsid w:val="00473E9D"/>
    <w:rsid w:val="00473EDF"/>
    <w:rsid w:val="00473F1D"/>
    <w:rsid w:val="00473F5F"/>
    <w:rsid w:val="00474074"/>
    <w:rsid w:val="00474088"/>
    <w:rsid w:val="0047410D"/>
    <w:rsid w:val="0047411E"/>
    <w:rsid w:val="00474144"/>
    <w:rsid w:val="00474295"/>
    <w:rsid w:val="004743B2"/>
    <w:rsid w:val="004744EA"/>
    <w:rsid w:val="0047454A"/>
    <w:rsid w:val="0047486B"/>
    <w:rsid w:val="00474969"/>
    <w:rsid w:val="004749F4"/>
    <w:rsid w:val="00474A1E"/>
    <w:rsid w:val="00474C43"/>
    <w:rsid w:val="00474D02"/>
    <w:rsid w:val="00474D70"/>
    <w:rsid w:val="00474DB5"/>
    <w:rsid w:val="00474E0B"/>
    <w:rsid w:val="00474E65"/>
    <w:rsid w:val="00474F1A"/>
    <w:rsid w:val="00474F9E"/>
    <w:rsid w:val="00474FB4"/>
    <w:rsid w:val="00475131"/>
    <w:rsid w:val="0047523C"/>
    <w:rsid w:val="00475260"/>
    <w:rsid w:val="00475317"/>
    <w:rsid w:val="0047533D"/>
    <w:rsid w:val="004755D5"/>
    <w:rsid w:val="004756E5"/>
    <w:rsid w:val="0047574D"/>
    <w:rsid w:val="00475750"/>
    <w:rsid w:val="00475976"/>
    <w:rsid w:val="00475A1B"/>
    <w:rsid w:val="00475B2E"/>
    <w:rsid w:val="00475BAE"/>
    <w:rsid w:val="00475CD3"/>
    <w:rsid w:val="00475D35"/>
    <w:rsid w:val="00475D3E"/>
    <w:rsid w:val="00475E50"/>
    <w:rsid w:val="00475E8A"/>
    <w:rsid w:val="00475F32"/>
    <w:rsid w:val="00475F90"/>
    <w:rsid w:val="0047619C"/>
    <w:rsid w:val="004761BA"/>
    <w:rsid w:val="00476340"/>
    <w:rsid w:val="0047644A"/>
    <w:rsid w:val="0047661B"/>
    <w:rsid w:val="004767E2"/>
    <w:rsid w:val="004768BD"/>
    <w:rsid w:val="00476AB6"/>
    <w:rsid w:val="00476CC9"/>
    <w:rsid w:val="00476D8B"/>
    <w:rsid w:val="00476EAE"/>
    <w:rsid w:val="00476EE1"/>
    <w:rsid w:val="00476F90"/>
    <w:rsid w:val="00476FC4"/>
    <w:rsid w:val="004772DE"/>
    <w:rsid w:val="0047749B"/>
    <w:rsid w:val="004774C5"/>
    <w:rsid w:val="00477515"/>
    <w:rsid w:val="004775ED"/>
    <w:rsid w:val="004775EE"/>
    <w:rsid w:val="004776BA"/>
    <w:rsid w:val="004776F3"/>
    <w:rsid w:val="004777C7"/>
    <w:rsid w:val="00477C29"/>
    <w:rsid w:val="00477C2A"/>
    <w:rsid w:val="00477CAB"/>
    <w:rsid w:val="00477CE6"/>
    <w:rsid w:val="00477E66"/>
    <w:rsid w:val="00477F0C"/>
    <w:rsid w:val="00477F94"/>
    <w:rsid w:val="0048007B"/>
    <w:rsid w:val="0048015B"/>
    <w:rsid w:val="00480186"/>
    <w:rsid w:val="0048023C"/>
    <w:rsid w:val="004802F4"/>
    <w:rsid w:val="004803A9"/>
    <w:rsid w:val="004804ED"/>
    <w:rsid w:val="00480506"/>
    <w:rsid w:val="0048066B"/>
    <w:rsid w:val="0048067D"/>
    <w:rsid w:val="0048069C"/>
    <w:rsid w:val="004806F6"/>
    <w:rsid w:val="004807D5"/>
    <w:rsid w:val="0048084C"/>
    <w:rsid w:val="00480855"/>
    <w:rsid w:val="00480870"/>
    <w:rsid w:val="00480B03"/>
    <w:rsid w:val="00480B26"/>
    <w:rsid w:val="00480C0E"/>
    <w:rsid w:val="00480C34"/>
    <w:rsid w:val="00480DAF"/>
    <w:rsid w:val="00480EBA"/>
    <w:rsid w:val="00480F03"/>
    <w:rsid w:val="00480F2D"/>
    <w:rsid w:val="00480F66"/>
    <w:rsid w:val="004810EC"/>
    <w:rsid w:val="00481315"/>
    <w:rsid w:val="004814BD"/>
    <w:rsid w:val="004814E1"/>
    <w:rsid w:val="004814F6"/>
    <w:rsid w:val="00481607"/>
    <w:rsid w:val="004817D8"/>
    <w:rsid w:val="00481850"/>
    <w:rsid w:val="0048196C"/>
    <w:rsid w:val="00481A25"/>
    <w:rsid w:val="00481C6A"/>
    <w:rsid w:val="00481CF0"/>
    <w:rsid w:val="00481E21"/>
    <w:rsid w:val="00481F17"/>
    <w:rsid w:val="00482039"/>
    <w:rsid w:val="0048204A"/>
    <w:rsid w:val="00482358"/>
    <w:rsid w:val="00482371"/>
    <w:rsid w:val="00482389"/>
    <w:rsid w:val="004824EA"/>
    <w:rsid w:val="004825E0"/>
    <w:rsid w:val="004826B7"/>
    <w:rsid w:val="004826B8"/>
    <w:rsid w:val="00482833"/>
    <w:rsid w:val="00482849"/>
    <w:rsid w:val="004828DF"/>
    <w:rsid w:val="00482943"/>
    <w:rsid w:val="0048296B"/>
    <w:rsid w:val="00482ADC"/>
    <w:rsid w:val="00482B1F"/>
    <w:rsid w:val="00482B7B"/>
    <w:rsid w:val="00482BAD"/>
    <w:rsid w:val="00482D5C"/>
    <w:rsid w:val="00482D89"/>
    <w:rsid w:val="00482DD8"/>
    <w:rsid w:val="00482F28"/>
    <w:rsid w:val="00482FAB"/>
    <w:rsid w:val="00482FC9"/>
    <w:rsid w:val="00482FD2"/>
    <w:rsid w:val="0048306E"/>
    <w:rsid w:val="0048309C"/>
    <w:rsid w:val="00483161"/>
    <w:rsid w:val="004834E4"/>
    <w:rsid w:val="00483511"/>
    <w:rsid w:val="004838BF"/>
    <w:rsid w:val="004839BF"/>
    <w:rsid w:val="00483CB1"/>
    <w:rsid w:val="00483D11"/>
    <w:rsid w:val="00483D20"/>
    <w:rsid w:val="00483E3A"/>
    <w:rsid w:val="00483FB0"/>
    <w:rsid w:val="0048406D"/>
    <w:rsid w:val="0048410E"/>
    <w:rsid w:val="00484142"/>
    <w:rsid w:val="00484163"/>
    <w:rsid w:val="004844C7"/>
    <w:rsid w:val="00484550"/>
    <w:rsid w:val="00484594"/>
    <w:rsid w:val="00484653"/>
    <w:rsid w:val="00484748"/>
    <w:rsid w:val="00484A0F"/>
    <w:rsid w:val="00484AE4"/>
    <w:rsid w:val="00484BE7"/>
    <w:rsid w:val="00484C46"/>
    <w:rsid w:val="00484C4F"/>
    <w:rsid w:val="00484C96"/>
    <w:rsid w:val="00484D31"/>
    <w:rsid w:val="00484E9D"/>
    <w:rsid w:val="004851B0"/>
    <w:rsid w:val="00485210"/>
    <w:rsid w:val="004852D5"/>
    <w:rsid w:val="00485309"/>
    <w:rsid w:val="0048536D"/>
    <w:rsid w:val="004853DD"/>
    <w:rsid w:val="00485722"/>
    <w:rsid w:val="00485969"/>
    <w:rsid w:val="00485979"/>
    <w:rsid w:val="0048598C"/>
    <w:rsid w:val="004859EE"/>
    <w:rsid w:val="00485AD1"/>
    <w:rsid w:val="00485C19"/>
    <w:rsid w:val="00485E8A"/>
    <w:rsid w:val="004860B4"/>
    <w:rsid w:val="00486147"/>
    <w:rsid w:val="0048620B"/>
    <w:rsid w:val="0048620C"/>
    <w:rsid w:val="004862DE"/>
    <w:rsid w:val="00486420"/>
    <w:rsid w:val="0048656E"/>
    <w:rsid w:val="00486814"/>
    <w:rsid w:val="0048694B"/>
    <w:rsid w:val="004869E9"/>
    <w:rsid w:val="00486CF2"/>
    <w:rsid w:val="00486E99"/>
    <w:rsid w:val="00486E9B"/>
    <w:rsid w:val="00486EC5"/>
    <w:rsid w:val="00486F05"/>
    <w:rsid w:val="00486F72"/>
    <w:rsid w:val="00487056"/>
    <w:rsid w:val="00487292"/>
    <w:rsid w:val="004872A8"/>
    <w:rsid w:val="004872EB"/>
    <w:rsid w:val="004873E9"/>
    <w:rsid w:val="00487442"/>
    <w:rsid w:val="004874BC"/>
    <w:rsid w:val="0048755B"/>
    <w:rsid w:val="004875A4"/>
    <w:rsid w:val="004875D5"/>
    <w:rsid w:val="004877EB"/>
    <w:rsid w:val="00487872"/>
    <w:rsid w:val="00487AEC"/>
    <w:rsid w:val="00487B0A"/>
    <w:rsid w:val="00487B25"/>
    <w:rsid w:val="00487BB8"/>
    <w:rsid w:val="00487C3A"/>
    <w:rsid w:val="00487E2D"/>
    <w:rsid w:val="00487F28"/>
    <w:rsid w:val="00487FB4"/>
    <w:rsid w:val="00487FB7"/>
    <w:rsid w:val="0049009D"/>
    <w:rsid w:val="004900F2"/>
    <w:rsid w:val="004900F5"/>
    <w:rsid w:val="0049033B"/>
    <w:rsid w:val="004903D6"/>
    <w:rsid w:val="004903F9"/>
    <w:rsid w:val="004905AA"/>
    <w:rsid w:val="00490649"/>
    <w:rsid w:val="0049080A"/>
    <w:rsid w:val="004908C0"/>
    <w:rsid w:val="0049093B"/>
    <w:rsid w:val="00490AA1"/>
    <w:rsid w:val="00490D90"/>
    <w:rsid w:val="00490E42"/>
    <w:rsid w:val="00490E66"/>
    <w:rsid w:val="00490E94"/>
    <w:rsid w:val="00490EB0"/>
    <w:rsid w:val="00490EE3"/>
    <w:rsid w:val="0049133D"/>
    <w:rsid w:val="00491407"/>
    <w:rsid w:val="0049143D"/>
    <w:rsid w:val="00491642"/>
    <w:rsid w:val="00491707"/>
    <w:rsid w:val="00491728"/>
    <w:rsid w:val="00491772"/>
    <w:rsid w:val="004917D0"/>
    <w:rsid w:val="004918A0"/>
    <w:rsid w:val="004919D6"/>
    <w:rsid w:val="00491A6F"/>
    <w:rsid w:val="00491C4F"/>
    <w:rsid w:val="00491C9A"/>
    <w:rsid w:val="00491D78"/>
    <w:rsid w:val="00491DBC"/>
    <w:rsid w:val="004920D8"/>
    <w:rsid w:val="00492147"/>
    <w:rsid w:val="004921A1"/>
    <w:rsid w:val="0049223C"/>
    <w:rsid w:val="00492243"/>
    <w:rsid w:val="004924E5"/>
    <w:rsid w:val="004924EB"/>
    <w:rsid w:val="0049258E"/>
    <w:rsid w:val="004925C9"/>
    <w:rsid w:val="00492619"/>
    <w:rsid w:val="00492626"/>
    <w:rsid w:val="004928CA"/>
    <w:rsid w:val="00492A9C"/>
    <w:rsid w:val="00492C56"/>
    <w:rsid w:val="00492D3C"/>
    <w:rsid w:val="00492D9E"/>
    <w:rsid w:val="00492ECB"/>
    <w:rsid w:val="00492F20"/>
    <w:rsid w:val="00492F3A"/>
    <w:rsid w:val="00492F90"/>
    <w:rsid w:val="00492FC8"/>
    <w:rsid w:val="00492FF2"/>
    <w:rsid w:val="004930AC"/>
    <w:rsid w:val="0049316A"/>
    <w:rsid w:val="0049349F"/>
    <w:rsid w:val="00493522"/>
    <w:rsid w:val="004935A4"/>
    <w:rsid w:val="0049383A"/>
    <w:rsid w:val="004938FB"/>
    <w:rsid w:val="0049391D"/>
    <w:rsid w:val="00493968"/>
    <w:rsid w:val="00493B8A"/>
    <w:rsid w:val="00493CF8"/>
    <w:rsid w:val="00493D08"/>
    <w:rsid w:val="00493E08"/>
    <w:rsid w:val="00493F7A"/>
    <w:rsid w:val="00493F8C"/>
    <w:rsid w:val="00494025"/>
    <w:rsid w:val="004941F1"/>
    <w:rsid w:val="00494394"/>
    <w:rsid w:val="0049462F"/>
    <w:rsid w:val="0049477E"/>
    <w:rsid w:val="004947D1"/>
    <w:rsid w:val="0049485B"/>
    <w:rsid w:val="004949ED"/>
    <w:rsid w:val="00494B18"/>
    <w:rsid w:val="00494B5D"/>
    <w:rsid w:val="00494BC8"/>
    <w:rsid w:val="00494C87"/>
    <w:rsid w:val="00494D25"/>
    <w:rsid w:val="00494E75"/>
    <w:rsid w:val="00494ED2"/>
    <w:rsid w:val="00494F5F"/>
    <w:rsid w:val="00495071"/>
    <w:rsid w:val="004950C6"/>
    <w:rsid w:val="00495126"/>
    <w:rsid w:val="0049515F"/>
    <w:rsid w:val="00495227"/>
    <w:rsid w:val="00495229"/>
    <w:rsid w:val="00495413"/>
    <w:rsid w:val="004954AA"/>
    <w:rsid w:val="0049567E"/>
    <w:rsid w:val="00495759"/>
    <w:rsid w:val="00495764"/>
    <w:rsid w:val="00495855"/>
    <w:rsid w:val="0049587E"/>
    <w:rsid w:val="004958A8"/>
    <w:rsid w:val="0049592D"/>
    <w:rsid w:val="00495A33"/>
    <w:rsid w:val="00495C56"/>
    <w:rsid w:val="00495DD8"/>
    <w:rsid w:val="00495DF2"/>
    <w:rsid w:val="00495F48"/>
    <w:rsid w:val="0049606C"/>
    <w:rsid w:val="00496083"/>
    <w:rsid w:val="004960AC"/>
    <w:rsid w:val="0049615F"/>
    <w:rsid w:val="00496190"/>
    <w:rsid w:val="004961D0"/>
    <w:rsid w:val="004961DB"/>
    <w:rsid w:val="00496338"/>
    <w:rsid w:val="00496461"/>
    <w:rsid w:val="00496477"/>
    <w:rsid w:val="0049648D"/>
    <w:rsid w:val="004964E3"/>
    <w:rsid w:val="0049653E"/>
    <w:rsid w:val="0049657C"/>
    <w:rsid w:val="0049662D"/>
    <w:rsid w:val="0049665B"/>
    <w:rsid w:val="0049681D"/>
    <w:rsid w:val="00496936"/>
    <w:rsid w:val="00496998"/>
    <w:rsid w:val="00496B73"/>
    <w:rsid w:val="00496BEF"/>
    <w:rsid w:val="00496C81"/>
    <w:rsid w:val="00496EBA"/>
    <w:rsid w:val="00497013"/>
    <w:rsid w:val="0049704B"/>
    <w:rsid w:val="004972FA"/>
    <w:rsid w:val="004972FE"/>
    <w:rsid w:val="00497392"/>
    <w:rsid w:val="0049751D"/>
    <w:rsid w:val="0049756D"/>
    <w:rsid w:val="0049757C"/>
    <w:rsid w:val="00497612"/>
    <w:rsid w:val="00497671"/>
    <w:rsid w:val="00497918"/>
    <w:rsid w:val="0049792C"/>
    <w:rsid w:val="00497B8D"/>
    <w:rsid w:val="00497CC8"/>
    <w:rsid w:val="00497DDC"/>
    <w:rsid w:val="00497E72"/>
    <w:rsid w:val="004A01E1"/>
    <w:rsid w:val="004A042B"/>
    <w:rsid w:val="004A047F"/>
    <w:rsid w:val="004A0666"/>
    <w:rsid w:val="004A06A7"/>
    <w:rsid w:val="004A06D4"/>
    <w:rsid w:val="004A06FA"/>
    <w:rsid w:val="004A07E7"/>
    <w:rsid w:val="004A0814"/>
    <w:rsid w:val="004A08C5"/>
    <w:rsid w:val="004A08CA"/>
    <w:rsid w:val="004A0AED"/>
    <w:rsid w:val="004A0B27"/>
    <w:rsid w:val="004A0D04"/>
    <w:rsid w:val="004A0D1B"/>
    <w:rsid w:val="004A0E00"/>
    <w:rsid w:val="004A0F00"/>
    <w:rsid w:val="004A1061"/>
    <w:rsid w:val="004A1138"/>
    <w:rsid w:val="004A1143"/>
    <w:rsid w:val="004A12C8"/>
    <w:rsid w:val="004A12DA"/>
    <w:rsid w:val="004A1348"/>
    <w:rsid w:val="004A1401"/>
    <w:rsid w:val="004A149E"/>
    <w:rsid w:val="004A14D2"/>
    <w:rsid w:val="004A15F7"/>
    <w:rsid w:val="004A1600"/>
    <w:rsid w:val="004A16F7"/>
    <w:rsid w:val="004A170A"/>
    <w:rsid w:val="004A174F"/>
    <w:rsid w:val="004A17B8"/>
    <w:rsid w:val="004A17E9"/>
    <w:rsid w:val="004A1856"/>
    <w:rsid w:val="004A1884"/>
    <w:rsid w:val="004A1984"/>
    <w:rsid w:val="004A19D7"/>
    <w:rsid w:val="004A1B20"/>
    <w:rsid w:val="004A1D1E"/>
    <w:rsid w:val="004A1EC4"/>
    <w:rsid w:val="004A201F"/>
    <w:rsid w:val="004A203F"/>
    <w:rsid w:val="004A20BA"/>
    <w:rsid w:val="004A20C6"/>
    <w:rsid w:val="004A23B8"/>
    <w:rsid w:val="004A23C0"/>
    <w:rsid w:val="004A256E"/>
    <w:rsid w:val="004A2885"/>
    <w:rsid w:val="004A28D4"/>
    <w:rsid w:val="004A2903"/>
    <w:rsid w:val="004A2908"/>
    <w:rsid w:val="004A2969"/>
    <w:rsid w:val="004A2A14"/>
    <w:rsid w:val="004A2A32"/>
    <w:rsid w:val="004A2A87"/>
    <w:rsid w:val="004A2AA9"/>
    <w:rsid w:val="004A2B3D"/>
    <w:rsid w:val="004A2B97"/>
    <w:rsid w:val="004A2BE1"/>
    <w:rsid w:val="004A2E44"/>
    <w:rsid w:val="004A2F20"/>
    <w:rsid w:val="004A2F7D"/>
    <w:rsid w:val="004A2F87"/>
    <w:rsid w:val="004A30C9"/>
    <w:rsid w:val="004A30F7"/>
    <w:rsid w:val="004A32D5"/>
    <w:rsid w:val="004A342C"/>
    <w:rsid w:val="004A366E"/>
    <w:rsid w:val="004A36C0"/>
    <w:rsid w:val="004A36DD"/>
    <w:rsid w:val="004A3723"/>
    <w:rsid w:val="004A3727"/>
    <w:rsid w:val="004A37B4"/>
    <w:rsid w:val="004A3956"/>
    <w:rsid w:val="004A39DF"/>
    <w:rsid w:val="004A3AA3"/>
    <w:rsid w:val="004A3B61"/>
    <w:rsid w:val="004A3B7B"/>
    <w:rsid w:val="004A3CD5"/>
    <w:rsid w:val="004A3F2D"/>
    <w:rsid w:val="004A4047"/>
    <w:rsid w:val="004A40ED"/>
    <w:rsid w:val="004A4173"/>
    <w:rsid w:val="004A4196"/>
    <w:rsid w:val="004A4224"/>
    <w:rsid w:val="004A4247"/>
    <w:rsid w:val="004A4294"/>
    <w:rsid w:val="004A4597"/>
    <w:rsid w:val="004A4635"/>
    <w:rsid w:val="004A4900"/>
    <w:rsid w:val="004A49AD"/>
    <w:rsid w:val="004A4C8C"/>
    <w:rsid w:val="004A4D38"/>
    <w:rsid w:val="004A4E7E"/>
    <w:rsid w:val="004A4E87"/>
    <w:rsid w:val="004A4E95"/>
    <w:rsid w:val="004A501C"/>
    <w:rsid w:val="004A5020"/>
    <w:rsid w:val="004A505B"/>
    <w:rsid w:val="004A51B8"/>
    <w:rsid w:val="004A5270"/>
    <w:rsid w:val="004A5278"/>
    <w:rsid w:val="004A529B"/>
    <w:rsid w:val="004A5364"/>
    <w:rsid w:val="004A55B6"/>
    <w:rsid w:val="004A5667"/>
    <w:rsid w:val="004A578F"/>
    <w:rsid w:val="004A57D3"/>
    <w:rsid w:val="004A57FC"/>
    <w:rsid w:val="004A598A"/>
    <w:rsid w:val="004A5C9C"/>
    <w:rsid w:val="004A5D1E"/>
    <w:rsid w:val="004A5D2E"/>
    <w:rsid w:val="004A5DBE"/>
    <w:rsid w:val="004A5ECC"/>
    <w:rsid w:val="004A6233"/>
    <w:rsid w:val="004A6279"/>
    <w:rsid w:val="004A62FC"/>
    <w:rsid w:val="004A6381"/>
    <w:rsid w:val="004A63FF"/>
    <w:rsid w:val="004A6488"/>
    <w:rsid w:val="004A67BB"/>
    <w:rsid w:val="004A67D7"/>
    <w:rsid w:val="004A6A20"/>
    <w:rsid w:val="004A6B6D"/>
    <w:rsid w:val="004A6BD8"/>
    <w:rsid w:val="004A6C74"/>
    <w:rsid w:val="004A703E"/>
    <w:rsid w:val="004A705C"/>
    <w:rsid w:val="004A7136"/>
    <w:rsid w:val="004A717D"/>
    <w:rsid w:val="004A71FB"/>
    <w:rsid w:val="004A7276"/>
    <w:rsid w:val="004A72C0"/>
    <w:rsid w:val="004A7447"/>
    <w:rsid w:val="004A74E1"/>
    <w:rsid w:val="004A75F8"/>
    <w:rsid w:val="004A7704"/>
    <w:rsid w:val="004A7715"/>
    <w:rsid w:val="004A77E0"/>
    <w:rsid w:val="004A784C"/>
    <w:rsid w:val="004A78BA"/>
    <w:rsid w:val="004A7932"/>
    <w:rsid w:val="004A7934"/>
    <w:rsid w:val="004A7D5E"/>
    <w:rsid w:val="004A7EE7"/>
    <w:rsid w:val="004A7FA8"/>
    <w:rsid w:val="004A7FB0"/>
    <w:rsid w:val="004A7FC6"/>
    <w:rsid w:val="004B00B2"/>
    <w:rsid w:val="004B028F"/>
    <w:rsid w:val="004B039D"/>
    <w:rsid w:val="004B04DD"/>
    <w:rsid w:val="004B0706"/>
    <w:rsid w:val="004B0770"/>
    <w:rsid w:val="004B0787"/>
    <w:rsid w:val="004B08ED"/>
    <w:rsid w:val="004B0A5E"/>
    <w:rsid w:val="004B0ACA"/>
    <w:rsid w:val="004B0B96"/>
    <w:rsid w:val="004B0D44"/>
    <w:rsid w:val="004B0EA1"/>
    <w:rsid w:val="004B1046"/>
    <w:rsid w:val="004B10AB"/>
    <w:rsid w:val="004B118B"/>
    <w:rsid w:val="004B128A"/>
    <w:rsid w:val="004B12EA"/>
    <w:rsid w:val="004B1313"/>
    <w:rsid w:val="004B1392"/>
    <w:rsid w:val="004B13D6"/>
    <w:rsid w:val="004B1519"/>
    <w:rsid w:val="004B167F"/>
    <w:rsid w:val="004B169E"/>
    <w:rsid w:val="004B18B7"/>
    <w:rsid w:val="004B1937"/>
    <w:rsid w:val="004B1A28"/>
    <w:rsid w:val="004B1B53"/>
    <w:rsid w:val="004B1C42"/>
    <w:rsid w:val="004B1D55"/>
    <w:rsid w:val="004B1DBB"/>
    <w:rsid w:val="004B1E1D"/>
    <w:rsid w:val="004B1F66"/>
    <w:rsid w:val="004B2011"/>
    <w:rsid w:val="004B20B6"/>
    <w:rsid w:val="004B2325"/>
    <w:rsid w:val="004B235B"/>
    <w:rsid w:val="004B235D"/>
    <w:rsid w:val="004B239F"/>
    <w:rsid w:val="004B23CD"/>
    <w:rsid w:val="004B25E3"/>
    <w:rsid w:val="004B25F4"/>
    <w:rsid w:val="004B2651"/>
    <w:rsid w:val="004B26FA"/>
    <w:rsid w:val="004B2700"/>
    <w:rsid w:val="004B2A66"/>
    <w:rsid w:val="004B2B31"/>
    <w:rsid w:val="004B2B6D"/>
    <w:rsid w:val="004B2C14"/>
    <w:rsid w:val="004B2C33"/>
    <w:rsid w:val="004B2CDB"/>
    <w:rsid w:val="004B2D19"/>
    <w:rsid w:val="004B2F9B"/>
    <w:rsid w:val="004B2FA0"/>
    <w:rsid w:val="004B2FCF"/>
    <w:rsid w:val="004B2FEC"/>
    <w:rsid w:val="004B3031"/>
    <w:rsid w:val="004B3274"/>
    <w:rsid w:val="004B3356"/>
    <w:rsid w:val="004B345C"/>
    <w:rsid w:val="004B34C3"/>
    <w:rsid w:val="004B36DF"/>
    <w:rsid w:val="004B374C"/>
    <w:rsid w:val="004B3872"/>
    <w:rsid w:val="004B38FB"/>
    <w:rsid w:val="004B3997"/>
    <w:rsid w:val="004B3A3B"/>
    <w:rsid w:val="004B3A42"/>
    <w:rsid w:val="004B3A53"/>
    <w:rsid w:val="004B3B04"/>
    <w:rsid w:val="004B3BF0"/>
    <w:rsid w:val="004B3C3F"/>
    <w:rsid w:val="004B3CB9"/>
    <w:rsid w:val="004B3E37"/>
    <w:rsid w:val="004B3EE1"/>
    <w:rsid w:val="004B3FFB"/>
    <w:rsid w:val="004B414E"/>
    <w:rsid w:val="004B4203"/>
    <w:rsid w:val="004B426E"/>
    <w:rsid w:val="004B427A"/>
    <w:rsid w:val="004B42B7"/>
    <w:rsid w:val="004B4433"/>
    <w:rsid w:val="004B4571"/>
    <w:rsid w:val="004B45A2"/>
    <w:rsid w:val="004B45E1"/>
    <w:rsid w:val="004B45F4"/>
    <w:rsid w:val="004B4604"/>
    <w:rsid w:val="004B46DA"/>
    <w:rsid w:val="004B489B"/>
    <w:rsid w:val="004B49EB"/>
    <w:rsid w:val="004B4A0F"/>
    <w:rsid w:val="004B4A4C"/>
    <w:rsid w:val="004B4AA2"/>
    <w:rsid w:val="004B4ACA"/>
    <w:rsid w:val="004B4BAA"/>
    <w:rsid w:val="004B4BE9"/>
    <w:rsid w:val="004B4C43"/>
    <w:rsid w:val="004B4C4E"/>
    <w:rsid w:val="004B4C67"/>
    <w:rsid w:val="004B4D64"/>
    <w:rsid w:val="004B4D68"/>
    <w:rsid w:val="004B4E8D"/>
    <w:rsid w:val="004B4F90"/>
    <w:rsid w:val="004B4FAF"/>
    <w:rsid w:val="004B4FB3"/>
    <w:rsid w:val="004B4FC1"/>
    <w:rsid w:val="004B50BB"/>
    <w:rsid w:val="004B50E0"/>
    <w:rsid w:val="004B5126"/>
    <w:rsid w:val="004B521B"/>
    <w:rsid w:val="004B5221"/>
    <w:rsid w:val="004B525B"/>
    <w:rsid w:val="004B54DC"/>
    <w:rsid w:val="004B5539"/>
    <w:rsid w:val="004B55C1"/>
    <w:rsid w:val="004B55EC"/>
    <w:rsid w:val="004B577D"/>
    <w:rsid w:val="004B5847"/>
    <w:rsid w:val="004B5858"/>
    <w:rsid w:val="004B5861"/>
    <w:rsid w:val="004B59A8"/>
    <w:rsid w:val="004B5AEA"/>
    <w:rsid w:val="004B5B23"/>
    <w:rsid w:val="004B5C27"/>
    <w:rsid w:val="004B5CC3"/>
    <w:rsid w:val="004B5E6E"/>
    <w:rsid w:val="004B5F75"/>
    <w:rsid w:val="004B6062"/>
    <w:rsid w:val="004B611C"/>
    <w:rsid w:val="004B6210"/>
    <w:rsid w:val="004B6271"/>
    <w:rsid w:val="004B6301"/>
    <w:rsid w:val="004B6356"/>
    <w:rsid w:val="004B63B8"/>
    <w:rsid w:val="004B6612"/>
    <w:rsid w:val="004B6741"/>
    <w:rsid w:val="004B69CF"/>
    <w:rsid w:val="004B6A3B"/>
    <w:rsid w:val="004B6ACB"/>
    <w:rsid w:val="004B6BB0"/>
    <w:rsid w:val="004B6C13"/>
    <w:rsid w:val="004B6CA3"/>
    <w:rsid w:val="004B6CF2"/>
    <w:rsid w:val="004B6D4B"/>
    <w:rsid w:val="004B6E09"/>
    <w:rsid w:val="004B6EF4"/>
    <w:rsid w:val="004B6FB9"/>
    <w:rsid w:val="004B6FFB"/>
    <w:rsid w:val="004B70D8"/>
    <w:rsid w:val="004B70EA"/>
    <w:rsid w:val="004B715F"/>
    <w:rsid w:val="004B7175"/>
    <w:rsid w:val="004B72BC"/>
    <w:rsid w:val="004B7562"/>
    <w:rsid w:val="004B7851"/>
    <w:rsid w:val="004B78A7"/>
    <w:rsid w:val="004B795F"/>
    <w:rsid w:val="004B7BA5"/>
    <w:rsid w:val="004B7CA4"/>
    <w:rsid w:val="004B7DE2"/>
    <w:rsid w:val="004C013F"/>
    <w:rsid w:val="004C026E"/>
    <w:rsid w:val="004C029E"/>
    <w:rsid w:val="004C0346"/>
    <w:rsid w:val="004C039F"/>
    <w:rsid w:val="004C03CC"/>
    <w:rsid w:val="004C0534"/>
    <w:rsid w:val="004C056E"/>
    <w:rsid w:val="004C07F7"/>
    <w:rsid w:val="004C0B5B"/>
    <w:rsid w:val="004C0BA2"/>
    <w:rsid w:val="004C0C22"/>
    <w:rsid w:val="004C0C23"/>
    <w:rsid w:val="004C0CA4"/>
    <w:rsid w:val="004C0D57"/>
    <w:rsid w:val="004C0D7A"/>
    <w:rsid w:val="004C0DAE"/>
    <w:rsid w:val="004C0E67"/>
    <w:rsid w:val="004C0F99"/>
    <w:rsid w:val="004C1003"/>
    <w:rsid w:val="004C130D"/>
    <w:rsid w:val="004C1340"/>
    <w:rsid w:val="004C148A"/>
    <w:rsid w:val="004C14C9"/>
    <w:rsid w:val="004C151B"/>
    <w:rsid w:val="004C1599"/>
    <w:rsid w:val="004C1624"/>
    <w:rsid w:val="004C164A"/>
    <w:rsid w:val="004C1BF4"/>
    <w:rsid w:val="004C1CE7"/>
    <w:rsid w:val="004C1E34"/>
    <w:rsid w:val="004C1E3B"/>
    <w:rsid w:val="004C1EB8"/>
    <w:rsid w:val="004C1EF4"/>
    <w:rsid w:val="004C1FAF"/>
    <w:rsid w:val="004C1FE3"/>
    <w:rsid w:val="004C207A"/>
    <w:rsid w:val="004C210D"/>
    <w:rsid w:val="004C2123"/>
    <w:rsid w:val="004C2371"/>
    <w:rsid w:val="004C2549"/>
    <w:rsid w:val="004C2571"/>
    <w:rsid w:val="004C26EC"/>
    <w:rsid w:val="004C2720"/>
    <w:rsid w:val="004C284E"/>
    <w:rsid w:val="004C28A5"/>
    <w:rsid w:val="004C28BE"/>
    <w:rsid w:val="004C295D"/>
    <w:rsid w:val="004C296E"/>
    <w:rsid w:val="004C2A09"/>
    <w:rsid w:val="004C2C4E"/>
    <w:rsid w:val="004C2E4F"/>
    <w:rsid w:val="004C2F01"/>
    <w:rsid w:val="004C3012"/>
    <w:rsid w:val="004C307B"/>
    <w:rsid w:val="004C311C"/>
    <w:rsid w:val="004C31B4"/>
    <w:rsid w:val="004C31C2"/>
    <w:rsid w:val="004C3430"/>
    <w:rsid w:val="004C3449"/>
    <w:rsid w:val="004C3465"/>
    <w:rsid w:val="004C3472"/>
    <w:rsid w:val="004C34C7"/>
    <w:rsid w:val="004C34E8"/>
    <w:rsid w:val="004C372A"/>
    <w:rsid w:val="004C37BE"/>
    <w:rsid w:val="004C380B"/>
    <w:rsid w:val="004C3A6E"/>
    <w:rsid w:val="004C3C51"/>
    <w:rsid w:val="004C3C6F"/>
    <w:rsid w:val="004C3D85"/>
    <w:rsid w:val="004C3DE1"/>
    <w:rsid w:val="004C3E24"/>
    <w:rsid w:val="004C409E"/>
    <w:rsid w:val="004C4124"/>
    <w:rsid w:val="004C4384"/>
    <w:rsid w:val="004C4726"/>
    <w:rsid w:val="004C4757"/>
    <w:rsid w:val="004C47FE"/>
    <w:rsid w:val="004C49DD"/>
    <w:rsid w:val="004C4AAE"/>
    <w:rsid w:val="004C4BCE"/>
    <w:rsid w:val="004C4BF3"/>
    <w:rsid w:val="004C4CE8"/>
    <w:rsid w:val="004C4D0D"/>
    <w:rsid w:val="004C4E9E"/>
    <w:rsid w:val="004C4F33"/>
    <w:rsid w:val="004C5007"/>
    <w:rsid w:val="004C5106"/>
    <w:rsid w:val="004C5161"/>
    <w:rsid w:val="004C521E"/>
    <w:rsid w:val="004C5230"/>
    <w:rsid w:val="004C536B"/>
    <w:rsid w:val="004C5573"/>
    <w:rsid w:val="004C5763"/>
    <w:rsid w:val="004C57A8"/>
    <w:rsid w:val="004C5A5C"/>
    <w:rsid w:val="004C5A96"/>
    <w:rsid w:val="004C5B10"/>
    <w:rsid w:val="004C5BAA"/>
    <w:rsid w:val="004C5C50"/>
    <w:rsid w:val="004C5C61"/>
    <w:rsid w:val="004C5D9A"/>
    <w:rsid w:val="004C5EF0"/>
    <w:rsid w:val="004C614D"/>
    <w:rsid w:val="004C63C8"/>
    <w:rsid w:val="004C63D6"/>
    <w:rsid w:val="004C6535"/>
    <w:rsid w:val="004C660B"/>
    <w:rsid w:val="004C6627"/>
    <w:rsid w:val="004C666F"/>
    <w:rsid w:val="004C66E2"/>
    <w:rsid w:val="004C6803"/>
    <w:rsid w:val="004C6834"/>
    <w:rsid w:val="004C6915"/>
    <w:rsid w:val="004C6D25"/>
    <w:rsid w:val="004C6D48"/>
    <w:rsid w:val="004C6E67"/>
    <w:rsid w:val="004C6E6A"/>
    <w:rsid w:val="004C6F44"/>
    <w:rsid w:val="004C718C"/>
    <w:rsid w:val="004C71D5"/>
    <w:rsid w:val="004C71EF"/>
    <w:rsid w:val="004C72F5"/>
    <w:rsid w:val="004C730E"/>
    <w:rsid w:val="004C746E"/>
    <w:rsid w:val="004C749B"/>
    <w:rsid w:val="004C74EA"/>
    <w:rsid w:val="004C751A"/>
    <w:rsid w:val="004C7574"/>
    <w:rsid w:val="004C7739"/>
    <w:rsid w:val="004C7764"/>
    <w:rsid w:val="004C782A"/>
    <w:rsid w:val="004C793D"/>
    <w:rsid w:val="004C7ACB"/>
    <w:rsid w:val="004C7BDF"/>
    <w:rsid w:val="004C7C00"/>
    <w:rsid w:val="004C7C33"/>
    <w:rsid w:val="004C7C3B"/>
    <w:rsid w:val="004C7CB9"/>
    <w:rsid w:val="004C7D7C"/>
    <w:rsid w:val="004C7E6D"/>
    <w:rsid w:val="004C7E7D"/>
    <w:rsid w:val="004C7F66"/>
    <w:rsid w:val="004D001B"/>
    <w:rsid w:val="004D014B"/>
    <w:rsid w:val="004D0200"/>
    <w:rsid w:val="004D04BE"/>
    <w:rsid w:val="004D0583"/>
    <w:rsid w:val="004D07E7"/>
    <w:rsid w:val="004D09B8"/>
    <w:rsid w:val="004D09BB"/>
    <w:rsid w:val="004D0AEC"/>
    <w:rsid w:val="004D0C50"/>
    <w:rsid w:val="004D0D6A"/>
    <w:rsid w:val="004D0E42"/>
    <w:rsid w:val="004D0E46"/>
    <w:rsid w:val="004D0F03"/>
    <w:rsid w:val="004D105D"/>
    <w:rsid w:val="004D10B1"/>
    <w:rsid w:val="004D1194"/>
    <w:rsid w:val="004D11DA"/>
    <w:rsid w:val="004D1209"/>
    <w:rsid w:val="004D1439"/>
    <w:rsid w:val="004D15B7"/>
    <w:rsid w:val="004D16B2"/>
    <w:rsid w:val="004D171F"/>
    <w:rsid w:val="004D186B"/>
    <w:rsid w:val="004D18CB"/>
    <w:rsid w:val="004D1916"/>
    <w:rsid w:val="004D19FE"/>
    <w:rsid w:val="004D1A30"/>
    <w:rsid w:val="004D1A33"/>
    <w:rsid w:val="004D1AF9"/>
    <w:rsid w:val="004D1D64"/>
    <w:rsid w:val="004D1D92"/>
    <w:rsid w:val="004D1E34"/>
    <w:rsid w:val="004D1FBD"/>
    <w:rsid w:val="004D1FC5"/>
    <w:rsid w:val="004D1FF0"/>
    <w:rsid w:val="004D20B3"/>
    <w:rsid w:val="004D23A7"/>
    <w:rsid w:val="004D2474"/>
    <w:rsid w:val="004D24F2"/>
    <w:rsid w:val="004D2577"/>
    <w:rsid w:val="004D2651"/>
    <w:rsid w:val="004D27C4"/>
    <w:rsid w:val="004D29B5"/>
    <w:rsid w:val="004D2C25"/>
    <w:rsid w:val="004D2E1A"/>
    <w:rsid w:val="004D2E57"/>
    <w:rsid w:val="004D320D"/>
    <w:rsid w:val="004D321A"/>
    <w:rsid w:val="004D3251"/>
    <w:rsid w:val="004D329F"/>
    <w:rsid w:val="004D341C"/>
    <w:rsid w:val="004D3426"/>
    <w:rsid w:val="004D342C"/>
    <w:rsid w:val="004D363A"/>
    <w:rsid w:val="004D38E5"/>
    <w:rsid w:val="004D3BBE"/>
    <w:rsid w:val="004D3CF1"/>
    <w:rsid w:val="004D3F11"/>
    <w:rsid w:val="004D3F15"/>
    <w:rsid w:val="004D4039"/>
    <w:rsid w:val="004D405E"/>
    <w:rsid w:val="004D40F7"/>
    <w:rsid w:val="004D41DD"/>
    <w:rsid w:val="004D429B"/>
    <w:rsid w:val="004D431A"/>
    <w:rsid w:val="004D44B1"/>
    <w:rsid w:val="004D47F6"/>
    <w:rsid w:val="004D4968"/>
    <w:rsid w:val="004D4977"/>
    <w:rsid w:val="004D4A35"/>
    <w:rsid w:val="004D4A8A"/>
    <w:rsid w:val="004D4B95"/>
    <w:rsid w:val="004D4BEA"/>
    <w:rsid w:val="004D4E30"/>
    <w:rsid w:val="004D4F02"/>
    <w:rsid w:val="004D50CC"/>
    <w:rsid w:val="004D5195"/>
    <w:rsid w:val="004D5454"/>
    <w:rsid w:val="004D54E6"/>
    <w:rsid w:val="004D57E7"/>
    <w:rsid w:val="004D58D1"/>
    <w:rsid w:val="004D5989"/>
    <w:rsid w:val="004D5A50"/>
    <w:rsid w:val="004D5A65"/>
    <w:rsid w:val="004D5AE7"/>
    <w:rsid w:val="004D5BF9"/>
    <w:rsid w:val="004D5CF2"/>
    <w:rsid w:val="004D5DC9"/>
    <w:rsid w:val="004D5E22"/>
    <w:rsid w:val="004D5E6B"/>
    <w:rsid w:val="004D5F02"/>
    <w:rsid w:val="004D6020"/>
    <w:rsid w:val="004D631B"/>
    <w:rsid w:val="004D636D"/>
    <w:rsid w:val="004D637B"/>
    <w:rsid w:val="004D63A2"/>
    <w:rsid w:val="004D64C2"/>
    <w:rsid w:val="004D66B6"/>
    <w:rsid w:val="004D675B"/>
    <w:rsid w:val="004D682D"/>
    <w:rsid w:val="004D68C0"/>
    <w:rsid w:val="004D6A62"/>
    <w:rsid w:val="004D6B1E"/>
    <w:rsid w:val="004D6BE2"/>
    <w:rsid w:val="004D6C1F"/>
    <w:rsid w:val="004D6C98"/>
    <w:rsid w:val="004D6CA6"/>
    <w:rsid w:val="004D6CAA"/>
    <w:rsid w:val="004D6CE7"/>
    <w:rsid w:val="004D6D90"/>
    <w:rsid w:val="004D6DE7"/>
    <w:rsid w:val="004D6DEF"/>
    <w:rsid w:val="004D6E2B"/>
    <w:rsid w:val="004D6F8F"/>
    <w:rsid w:val="004D710C"/>
    <w:rsid w:val="004D7162"/>
    <w:rsid w:val="004D7212"/>
    <w:rsid w:val="004D72DE"/>
    <w:rsid w:val="004D72EE"/>
    <w:rsid w:val="004D7448"/>
    <w:rsid w:val="004D756C"/>
    <w:rsid w:val="004D766B"/>
    <w:rsid w:val="004D76F6"/>
    <w:rsid w:val="004D77BE"/>
    <w:rsid w:val="004D7872"/>
    <w:rsid w:val="004D7B1D"/>
    <w:rsid w:val="004D7CAC"/>
    <w:rsid w:val="004D7E3B"/>
    <w:rsid w:val="004D7E45"/>
    <w:rsid w:val="004D7EE1"/>
    <w:rsid w:val="004E0033"/>
    <w:rsid w:val="004E0089"/>
    <w:rsid w:val="004E03BE"/>
    <w:rsid w:val="004E0519"/>
    <w:rsid w:val="004E0B97"/>
    <w:rsid w:val="004E0C41"/>
    <w:rsid w:val="004E0C8E"/>
    <w:rsid w:val="004E0CD0"/>
    <w:rsid w:val="004E0D0A"/>
    <w:rsid w:val="004E0D13"/>
    <w:rsid w:val="004E0D1C"/>
    <w:rsid w:val="004E0D21"/>
    <w:rsid w:val="004E0DE7"/>
    <w:rsid w:val="004E1025"/>
    <w:rsid w:val="004E1260"/>
    <w:rsid w:val="004E13C5"/>
    <w:rsid w:val="004E140A"/>
    <w:rsid w:val="004E14D2"/>
    <w:rsid w:val="004E15B1"/>
    <w:rsid w:val="004E168A"/>
    <w:rsid w:val="004E16A2"/>
    <w:rsid w:val="004E1700"/>
    <w:rsid w:val="004E1890"/>
    <w:rsid w:val="004E19EF"/>
    <w:rsid w:val="004E1C7A"/>
    <w:rsid w:val="004E1CBB"/>
    <w:rsid w:val="004E1D07"/>
    <w:rsid w:val="004E1E94"/>
    <w:rsid w:val="004E1F73"/>
    <w:rsid w:val="004E1F99"/>
    <w:rsid w:val="004E209D"/>
    <w:rsid w:val="004E20BC"/>
    <w:rsid w:val="004E21D3"/>
    <w:rsid w:val="004E23A9"/>
    <w:rsid w:val="004E252F"/>
    <w:rsid w:val="004E255F"/>
    <w:rsid w:val="004E258F"/>
    <w:rsid w:val="004E27DC"/>
    <w:rsid w:val="004E2860"/>
    <w:rsid w:val="004E2A75"/>
    <w:rsid w:val="004E2C41"/>
    <w:rsid w:val="004E2CFD"/>
    <w:rsid w:val="004E2CFF"/>
    <w:rsid w:val="004E2DF8"/>
    <w:rsid w:val="004E2E33"/>
    <w:rsid w:val="004E2EB8"/>
    <w:rsid w:val="004E2F0C"/>
    <w:rsid w:val="004E2F51"/>
    <w:rsid w:val="004E2F60"/>
    <w:rsid w:val="004E319A"/>
    <w:rsid w:val="004E32FE"/>
    <w:rsid w:val="004E347B"/>
    <w:rsid w:val="004E3563"/>
    <w:rsid w:val="004E3579"/>
    <w:rsid w:val="004E3644"/>
    <w:rsid w:val="004E375D"/>
    <w:rsid w:val="004E37B9"/>
    <w:rsid w:val="004E3892"/>
    <w:rsid w:val="004E3B0D"/>
    <w:rsid w:val="004E3E7C"/>
    <w:rsid w:val="004E3F04"/>
    <w:rsid w:val="004E3FD8"/>
    <w:rsid w:val="004E41DD"/>
    <w:rsid w:val="004E43AB"/>
    <w:rsid w:val="004E43D9"/>
    <w:rsid w:val="004E43E3"/>
    <w:rsid w:val="004E4668"/>
    <w:rsid w:val="004E471C"/>
    <w:rsid w:val="004E478C"/>
    <w:rsid w:val="004E485D"/>
    <w:rsid w:val="004E4B91"/>
    <w:rsid w:val="004E4BB1"/>
    <w:rsid w:val="004E4CD9"/>
    <w:rsid w:val="004E4DE2"/>
    <w:rsid w:val="004E4E24"/>
    <w:rsid w:val="004E5209"/>
    <w:rsid w:val="004E5238"/>
    <w:rsid w:val="004E53AE"/>
    <w:rsid w:val="004E5449"/>
    <w:rsid w:val="004E54AD"/>
    <w:rsid w:val="004E54DF"/>
    <w:rsid w:val="004E5664"/>
    <w:rsid w:val="004E5753"/>
    <w:rsid w:val="004E58DD"/>
    <w:rsid w:val="004E5941"/>
    <w:rsid w:val="004E5AF9"/>
    <w:rsid w:val="004E5C61"/>
    <w:rsid w:val="004E5CE2"/>
    <w:rsid w:val="004E5E4C"/>
    <w:rsid w:val="004E5EA9"/>
    <w:rsid w:val="004E5F26"/>
    <w:rsid w:val="004E601D"/>
    <w:rsid w:val="004E602B"/>
    <w:rsid w:val="004E602D"/>
    <w:rsid w:val="004E6043"/>
    <w:rsid w:val="004E6094"/>
    <w:rsid w:val="004E611E"/>
    <w:rsid w:val="004E6158"/>
    <w:rsid w:val="004E6184"/>
    <w:rsid w:val="004E61F0"/>
    <w:rsid w:val="004E6208"/>
    <w:rsid w:val="004E62DE"/>
    <w:rsid w:val="004E6335"/>
    <w:rsid w:val="004E6398"/>
    <w:rsid w:val="004E63C9"/>
    <w:rsid w:val="004E63FE"/>
    <w:rsid w:val="004E6401"/>
    <w:rsid w:val="004E64C3"/>
    <w:rsid w:val="004E6646"/>
    <w:rsid w:val="004E6658"/>
    <w:rsid w:val="004E676D"/>
    <w:rsid w:val="004E67E0"/>
    <w:rsid w:val="004E6808"/>
    <w:rsid w:val="004E6862"/>
    <w:rsid w:val="004E6998"/>
    <w:rsid w:val="004E69E0"/>
    <w:rsid w:val="004E6B10"/>
    <w:rsid w:val="004E6C12"/>
    <w:rsid w:val="004E6CEA"/>
    <w:rsid w:val="004E6EA0"/>
    <w:rsid w:val="004E6F19"/>
    <w:rsid w:val="004E704C"/>
    <w:rsid w:val="004E718A"/>
    <w:rsid w:val="004E7339"/>
    <w:rsid w:val="004E733E"/>
    <w:rsid w:val="004E74BC"/>
    <w:rsid w:val="004E768F"/>
    <w:rsid w:val="004E7691"/>
    <w:rsid w:val="004E76A5"/>
    <w:rsid w:val="004E7828"/>
    <w:rsid w:val="004E7831"/>
    <w:rsid w:val="004E78A9"/>
    <w:rsid w:val="004E78E6"/>
    <w:rsid w:val="004E7AF9"/>
    <w:rsid w:val="004E7B64"/>
    <w:rsid w:val="004E7B6D"/>
    <w:rsid w:val="004E7B7F"/>
    <w:rsid w:val="004E7D27"/>
    <w:rsid w:val="004E7D7D"/>
    <w:rsid w:val="004E7E45"/>
    <w:rsid w:val="004E7EB5"/>
    <w:rsid w:val="004E7F91"/>
    <w:rsid w:val="004F003D"/>
    <w:rsid w:val="004F005C"/>
    <w:rsid w:val="004F00E9"/>
    <w:rsid w:val="004F00F3"/>
    <w:rsid w:val="004F01B4"/>
    <w:rsid w:val="004F020A"/>
    <w:rsid w:val="004F02B3"/>
    <w:rsid w:val="004F03FB"/>
    <w:rsid w:val="004F0791"/>
    <w:rsid w:val="004F080C"/>
    <w:rsid w:val="004F0842"/>
    <w:rsid w:val="004F09DD"/>
    <w:rsid w:val="004F0A7B"/>
    <w:rsid w:val="004F0ADD"/>
    <w:rsid w:val="004F0B6B"/>
    <w:rsid w:val="004F0C82"/>
    <w:rsid w:val="004F0D6D"/>
    <w:rsid w:val="004F0E62"/>
    <w:rsid w:val="004F0F02"/>
    <w:rsid w:val="004F120D"/>
    <w:rsid w:val="004F133C"/>
    <w:rsid w:val="004F13CF"/>
    <w:rsid w:val="004F13D2"/>
    <w:rsid w:val="004F1422"/>
    <w:rsid w:val="004F1482"/>
    <w:rsid w:val="004F1635"/>
    <w:rsid w:val="004F1752"/>
    <w:rsid w:val="004F17E8"/>
    <w:rsid w:val="004F189B"/>
    <w:rsid w:val="004F1995"/>
    <w:rsid w:val="004F1A00"/>
    <w:rsid w:val="004F1AC8"/>
    <w:rsid w:val="004F1C88"/>
    <w:rsid w:val="004F1C8B"/>
    <w:rsid w:val="004F1C96"/>
    <w:rsid w:val="004F1D32"/>
    <w:rsid w:val="004F1E4E"/>
    <w:rsid w:val="004F1F6C"/>
    <w:rsid w:val="004F1F8C"/>
    <w:rsid w:val="004F1FC7"/>
    <w:rsid w:val="004F2014"/>
    <w:rsid w:val="004F2099"/>
    <w:rsid w:val="004F20E9"/>
    <w:rsid w:val="004F230F"/>
    <w:rsid w:val="004F231E"/>
    <w:rsid w:val="004F2333"/>
    <w:rsid w:val="004F2369"/>
    <w:rsid w:val="004F24F9"/>
    <w:rsid w:val="004F25A3"/>
    <w:rsid w:val="004F2611"/>
    <w:rsid w:val="004F276F"/>
    <w:rsid w:val="004F27FB"/>
    <w:rsid w:val="004F2826"/>
    <w:rsid w:val="004F292E"/>
    <w:rsid w:val="004F296B"/>
    <w:rsid w:val="004F2AA6"/>
    <w:rsid w:val="004F2B9C"/>
    <w:rsid w:val="004F2C3F"/>
    <w:rsid w:val="004F2CCE"/>
    <w:rsid w:val="004F2D1C"/>
    <w:rsid w:val="004F2D47"/>
    <w:rsid w:val="004F2E51"/>
    <w:rsid w:val="004F2F05"/>
    <w:rsid w:val="004F31F4"/>
    <w:rsid w:val="004F3222"/>
    <w:rsid w:val="004F3256"/>
    <w:rsid w:val="004F32AF"/>
    <w:rsid w:val="004F32F8"/>
    <w:rsid w:val="004F3334"/>
    <w:rsid w:val="004F33A9"/>
    <w:rsid w:val="004F359A"/>
    <w:rsid w:val="004F35C1"/>
    <w:rsid w:val="004F36BD"/>
    <w:rsid w:val="004F389E"/>
    <w:rsid w:val="004F392A"/>
    <w:rsid w:val="004F398A"/>
    <w:rsid w:val="004F39C9"/>
    <w:rsid w:val="004F39CE"/>
    <w:rsid w:val="004F3A43"/>
    <w:rsid w:val="004F3B33"/>
    <w:rsid w:val="004F3CEA"/>
    <w:rsid w:val="004F3DD1"/>
    <w:rsid w:val="004F3FB8"/>
    <w:rsid w:val="004F4000"/>
    <w:rsid w:val="004F40F1"/>
    <w:rsid w:val="004F411B"/>
    <w:rsid w:val="004F41CF"/>
    <w:rsid w:val="004F41E3"/>
    <w:rsid w:val="004F43C1"/>
    <w:rsid w:val="004F4436"/>
    <w:rsid w:val="004F45CD"/>
    <w:rsid w:val="004F463E"/>
    <w:rsid w:val="004F464D"/>
    <w:rsid w:val="004F46A3"/>
    <w:rsid w:val="004F46D8"/>
    <w:rsid w:val="004F4760"/>
    <w:rsid w:val="004F4767"/>
    <w:rsid w:val="004F47BF"/>
    <w:rsid w:val="004F490A"/>
    <w:rsid w:val="004F4A48"/>
    <w:rsid w:val="004F4AE8"/>
    <w:rsid w:val="004F4B56"/>
    <w:rsid w:val="004F4BA3"/>
    <w:rsid w:val="004F4C23"/>
    <w:rsid w:val="004F4DAC"/>
    <w:rsid w:val="004F4E0B"/>
    <w:rsid w:val="004F4E25"/>
    <w:rsid w:val="004F4E31"/>
    <w:rsid w:val="004F4E53"/>
    <w:rsid w:val="004F4EBA"/>
    <w:rsid w:val="004F524F"/>
    <w:rsid w:val="004F536C"/>
    <w:rsid w:val="004F5442"/>
    <w:rsid w:val="004F55A2"/>
    <w:rsid w:val="004F562C"/>
    <w:rsid w:val="004F5653"/>
    <w:rsid w:val="004F57FF"/>
    <w:rsid w:val="004F583C"/>
    <w:rsid w:val="004F58AB"/>
    <w:rsid w:val="004F58CA"/>
    <w:rsid w:val="004F58CD"/>
    <w:rsid w:val="004F58D3"/>
    <w:rsid w:val="004F5949"/>
    <w:rsid w:val="004F598E"/>
    <w:rsid w:val="004F59E2"/>
    <w:rsid w:val="004F5B64"/>
    <w:rsid w:val="004F5BF1"/>
    <w:rsid w:val="004F5CC5"/>
    <w:rsid w:val="004F5D32"/>
    <w:rsid w:val="004F5D34"/>
    <w:rsid w:val="004F5ECB"/>
    <w:rsid w:val="004F6035"/>
    <w:rsid w:val="004F6076"/>
    <w:rsid w:val="004F6081"/>
    <w:rsid w:val="004F6335"/>
    <w:rsid w:val="004F633B"/>
    <w:rsid w:val="004F66FA"/>
    <w:rsid w:val="004F67A9"/>
    <w:rsid w:val="004F6861"/>
    <w:rsid w:val="004F6A06"/>
    <w:rsid w:val="004F6A8C"/>
    <w:rsid w:val="004F6AFE"/>
    <w:rsid w:val="004F6B19"/>
    <w:rsid w:val="004F6C5E"/>
    <w:rsid w:val="004F6DD3"/>
    <w:rsid w:val="004F6F20"/>
    <w:rsid w:val="004F71F2"/>
    <w:rsid w:val="004F727C"/>
    <w:rsid w:val="004F7373"/>
    <w:rsid w:val="004F73A5"/>
    <w:rsid w:val="004F7472"/>
    <w:rsid w:val="004F76A6"/>
    <w:rsid w:val="004F782B"/>
    <w:rsid w:val="004F78C3"/>
    <w:rsid w:val="004F7B9B"/>
    <w:rsid w:val="004F7C51"/>
    <w:rsid w:val="004F7CE6"/>
    <w:rsid w:val="004F7D02"/>
    <w:rsid w:val="004F7D6C"/>
    <w:rsid w:val="004F7F1A"/>
    <w:rsid w:val="004F7FC2"/>
    <w:rsid w:val="005000CF"/>
    <w:rsid w:val="005000EA"/>
    <w:rsid w:val="005000EE"/>
    <w:rsid w:val="005000F9"/>
    <w:rsid w:val="00500172"/>
    <w:rsid w:val="0050018B"/>
    <w:rsid w:val="0050031C"/>
    <w:rsid w:val="005004BE"/>
    <w:rsid w:val="005004F7"/>
    <w:rsid w:val="005006AD"/>
    <w:rsid w:val="005006BB"/>
    <w:rsid w:val="00500798"/>
    <w:rsid w:val="005007C2"/>
    <w:rsid w:val="005007E7"/>
    <w:rsid w:val="005007F7"/>
    <w:rsid w:val="005008CC"/>
    <w:rsid w:val="00500967"/>
    <w:rsid w:val="00500A59"/>
    <w:rsid w:val="00500BCC"/>
    <w:rsid w:val="00500D5B"/>
    <w:rsid w:val="00501139"/>
    <w:rsid w:val="005011DB"/>
    <w:rsid w:val="005012BB"/>
    <w:rsid w:val="0050132F"/>
    <w:rsid w:val="0050157D"/>
    <w:rsid w:val="005016DE"/>
    <w:rsid w:val="00501712"/>
    <w:rsid w:val="00501723"/>
    <w:rsid w:val="0050173F"/>
    <w:rsid w:val="0050188C"/>
    <w:rsid w:val="0050192A"/>
    <w:rsid w:val="00501A8C"/>
    <w:rsid w:val="00501A8D"/>
    <w:rsid w:val="00501CA3"/>
    <w:rsid w:val="00501D2D"/>
    <w:rsid w:val="00501D5B"/>
    <w:rsid w:val="00501E05"/>
    <w:rsid w:val="00501F0D"/>
    <w:rsid w:val="00502142"/>
    <w:rsid w:val="005021A4"/>
    <w:rsid w:val="005021F6"/>
    <w:rsid w:val="0050223D"/>
    <w:rsid w:val="00502320"/>
    <w:rsid w:val="005023FD"/>
    <w:rsid w:val="005024E0"/>
    <w:rsid w:val="005024EC"/>
    <w:rsid w:val="00502563"/>
    <w:rsid w:val="0050260A"/>
    <w:rsid w:val="00502756"/>
    <w:rsid w:val="005027AE"/>
    <w:rsid w:val="005027D4"/>
    <w:rsid w:val="005027FF"/>
    <w:rsid w:val="005029A2"/>
    <w:rsid w:val="005029CE"/>
    <w:rsid w:val="00502BFB"/>
    <w:rsid w:val="00502E41"/>
    <w:rsid w:val="00502EDC"/>
    <w:rsid w:val="00502F9A"/>
    <w:rsid w:val="00502FCA"/>
    <w:rsid w:val="00502FEE"/>
    <w:rsid w:val="005030DC"/>
    <w:rsid w:val="005030F1"/>
    <w:rsid w:val="00503131"/>
    <w:rsid w:val="0050318C"/>
    <w:rsid w:val="00503258"/>
    <w:rsid w:val="005033B7"/>
    <w:rsid w:val="0050350F"/>
    <w:rsid w:val="0050358B"/>
    <w:rsid w:val="005035E7"/>
    <w:rsid w:val="0050369B"/>
    <w:rsid w:val="0050381B"/>
    <w:rsid w:val="00503822"/>
    <w:rsid w:val="005038A7"/>
    <w:rsid w:val="0050392E"/>
    <w:rsid w:val="00503A01"/>
    <w:rsid w:val="00503A0E"/>
    <w:rsid w:val="00503B2A"/>
    <w:rsid w:val="00503B71"/>
    <w:rsid w:val="00503C88"/>
    <w:rsid w:val="00503E3D"/>
    <w:rsid w:val="00503E54"/>
    <w:rsid w:val="00503E69"/>
    <w:rsid w:val="00503EC2"/>
    <w:rsid w:val="00503F38"/>
    <w:rsid w:val="00503FAD"/>
    <w:rsid w:val="005041AC"/>
    <w:rsid w:val="00504205"/>
    <w:rsid w:val="00504255"/>
    <w:rsid w:val="00504376"/>
    <w:rsid w:val="0050443A"/>
    <w:rsid w:val="0050453C"/>
    <w:rsid w:val="00504552"/>
    <w:rsid w:val="005045AC"/>
    <w:rsid w:val="00504639"/>
    <w:rsid w:val="0050476D"/>
    <w:rsid w:val="00504A20"/>
    <w:rsid w:val="00504A45"/>
    <w:rsid w:val="00504AA8"/>
    <w:rsid w:val="00504AF7"/>
    <w:rsid w:val="00504B11"/>
    <w:rsid w:val="00504E13"/>
    <w:rsid w:val="00504ED5"/>
    <w:rsid w:val="00505029"/>
    <w:rsid w:val="0050505F"/>
    <w:rsid w:val="005050F8"/>
    <w:rsid w:val="005050FB"/>
    <w:rsid w:val="00505232"/>
    <w:rsid w:val="005052F9"/>
    <w:rsid w:val="00505316"/>
    <w:rsid w:val="005053A1"/>
    <w:rsid w:val="00505423"/>
    <w:rsid w:val="0050542F"/>
    <w:rsid w:val="0050554E"/>
    <w:rsid w:val="005056B4"/>
    <w:rsid w:val="005057A8"/>
    <w:rsid w:val="00505850"/>
    <w:rsid w:val="00505A2A"/>
    <w:rsid w:val="00505A87"/>
    <w:rsid w:val="00505B30"/>
    <w:rsid w:val="00505CB7"/>
    <w:rsid w:val="00505CCB"/>
    <w:rsid w:val="00505D65"/>
    <w:rsid w:val="00505D93"/>
    <w:rsid w:val="00505E39"/>
    <w:rsid w:val="00505F35"/>
    <w:rsid w:val="005060F6"/>
    <w:rsid w:val="0050614B"/>
    <w:rsid w:val="00506165"/>
    <w:rsid w:val="00506283"/>
    <w:rsid w:val="0050651E"/>
    <w:rsid w:val="00506571"/>
    <w:rsid w:val="00506647"/>
    <w:rsid w:val="005066CE"/>
    <w:rsid w:val="005068E8"/>
    <w:rsid w:val="00506A09"/>
    <w:rsid w:val="00506A8D"/>
    <w:rsid w:val="00506AAB"/>
    <w:rsid w:val="00506B56"/>
    <w:rsid w:val="00506C2E"/>
    <w:rsid w:val="00506CD0"/>
    <w:rsid w:val="00506D3B"/>
    <w:rsid w:val="00506E93"/>
    <w:rsid w:val="00506F7B"/>
    <w:rsid w:val="00506FD7"/>
    <w:rsid w:val="00507087"/>
    <w:rsid w:val="00507176"/>
    <w:rsid w:val="00507183"/>
    <w:rsid w:val="005071C5"/>
    <w:rsid w:val="00507250"/>
    <w:rsid w:val="005073AC"/>
    <w:rsid w:val="005073F1"/>
    <w:rsid w:val="005074C9"/>
    <w:rsid w:val="00507754"/>
    <w:rsid w:val="0050785D"/>
    <w:rsid w:val="00507A30"/>
    <w:rsid w:val="00507B25"/>
    <w:rsid w:val="00507C81"/>
    <w:rsid w:val="00507CAF"/>
    <w:rsid w:val="00507DD7"/>
    <w:rsid w:val="00507DEE"/>
    <w:rsid w:val="00507EBB"/>
    <w:rsid w:val="00507ECE"/>
    <w:rsid w:val="00510122"/>
    <w:rsid w:val="00510361"/>
    <w:rsid w:val="00510374"/>
    <w:rsid w:val="00510444"/>
    <w:rsid w:val="0051044D"/>
    <w:rsid w:val="00510664"/>
    <w:rsid w:val="00510707"/>
    <w:rsid w:val="00510730"/>
    <w:rsid w:val="00510737"/>
    <w:rsid w:val="0051073A"/>
    <w:rsid w:val="00510753"/>
    <w:rsid w:val="005108EF"/>
    <w:rsid w:val="005108F6"/>
    <w:rsid w:val="0051095C"/>
    <w:rsid w:val="005109F8"/>
    <w:rsid w:val="00510B25"/>
    <w:rsid w:val="00510B6C"/>
    <w:rsid w:val="00510B8A"/>
    <w:rsid w:val="00510EC2"/>
    <w:rsid w:val="00510EE8"/>
    <w:rsid w:val="00510FD9"/>
    <w:rsid w:val="00511021"/>
    <w:rsid w:val="0051106C"/>
    <w:rsid w:val="00511141"/>
    <w:rsid w:val="00511177"/>
    <w:rsid w:val="0051169F"/>
    <w:rsid w:val="00511704"/>
    <w:rsid w:val="005118DD"/>
    <w:rsid w:val="00511A99"/>
    <w:rsid w:val="00511AA1"/>
    <w:rsid w:val="00511B42"/>
    <w:rsid w:val="00511B9D"/>
    <w:rsid w:val="00511CD8"/>
    <w:rsid w:val="00511D9E"/>
    <w:rsid w:val="00511DAE"/>
    <w:rsid w:val="00511DD2"/>
    <w:rsid w:val="00511E67"/>
    <w:rsid w:val="00511F84"/>
    <w:rsid w:val="00511FAE"/>
    <w:rsid w:val="0051211B"/>
    <w:rsid w:val="005121B9"/>
    <w:rsid w:val="005121EC"/>
    <w:rsid w:val="0051227E"/>
    <w:rsid w:val="00512398"/>
    <w:rsid w:val="005124B0"/>
    <w:rsid w:val="005125C1"/>
    <w:rsid w:val="00512623"/>
    <w:rsid w:val="0051264E"/>
    <w:rsid w:val="00512747"/>
    <w:rsid w:val="0051281A"/>
    <w:rsid w:val="00512AD7"/>
    <w:rsid w:val="00512B38"/>
    <w:rsid w:val="00512C29"/>
    <w:rsid w:val="00512F4E"/>
    <w:rsid w:val="00513045"/>
    <w:rsid w:val="00513198"/>
    <w:rsid w:val="005131A7"/>
    <w:rsid w:val="005133C0"/>
    <w:rsid w:val="0051376B"/>
    <w:rsid w:val="00513783"/>
    <w:rsid w:val="005138DA"/>
    <w:rsid w:val="00513940"/>
    <w:rsid w:val="00513B5F"/>
    <w:rsid w:val="00513CB4"/>
    <w:rsid w:val="00513EF9"/>
    <w:rsid w:val="00513F8F"/>
    <w:rsid w:val="00513FD5"/>
    <w:rsid w:val="00514228"/>
    <w:rsid w:val="005142BE"/>
    <w:rsid w:val="00514319"/>
    <w:rsid w:val="0051431E"/>
    <w:rsid w:val="00514341"/>
    <w:rsid w:val="005143E2"/>
    <w:rsid w:val="00514455"/>
    <w:rsid w:val="0051447B"/>
    <w:rsid w:val="0051451A"/>
    <w:rsid w:val="0051461B"/>
    <w:rsid w:val="00514631"/>
    <w:rsid w:val="005147B4"/>
    <w:rsid w:val="005147E7"/>
    <w:rsid w:val="0051483D"/>
    <w:rsid w:val="00514882"/>
    <w:rsid w:val="0051488C"/>
    <w:rsid w:val="005148FE"/>
    <w:rsid w:val="005149A2"/>
    <w:rsid w:val="00514AE6"/>
    <w:rsid w:val="00514BA9"/>
    <w:rsid w:val="00514CEE"/>
    <w:rsid w:val="00514DED"/>
    <w:rsid w:val="00514FC1"/>
    <w:rsid w:val="005150E4"/>
    <w:rsid w:val="00515232"/>
    <w:rsid w:val="00515296"/>
    <w:rsid w:val="0051546C"/>
    <w:rsid w:val="0051568B"/>
    <w:rsid w:val="005156F2"/>
    <w:rsid w:val="00515727"/>
    <w:rsid w:val="00515907"/>
    <w:rsid w:val="00515988"/>
    <w:rsid w:val="00515B58"/>
    <w:rsid w:val="00515B93"/>
    <w:rsid w:val="00515BCD"/>
    <w:rsid w:val="00515C14"/>
    <w:rsid w:val="00515E14"/>
    <w:rsid w:val="00515E2B"/>
    <w:rsid w:val="00515ECD"/>
    <w:rsid w:val="00515F26"/>
    <w:rsid w:val="00516191"/>
    <w:rsid w:val="00516246"/>
    <w:rsid w:val="005163D6"/>
    <w:rsid w:val="0051649B"/>
    <w:rsid w:val="0051667B"/>
    <w:rsid w:val="005166EC"/>
    <w:rsid w:val="0051673F"/>
    <w:rsid w:val="005167A2"/>
    <w:rsid w:val="005167B6"/>
    <w:rsid w:val="005167BF"/>
    <w:rsid w:val="005167E0"/>
    <w:rsid w:val="005169E9"/>
    <w:rsid w:val="00516B96"/>
    <w:rsid w:val="00516BC1"/>
    <w:rsid w:val="00516C08"/>
    <w:rsid w:val="00516C2A"/>
    <w:rsid w:val="00516D2A"/>
    <w:rsid w:val="00516F76"/>
    <w:rsid w:val="00517055"/>
    <w:rsid w:val="00517186"/>
    <w:rsid w:val="00517242"/>
    <w:rsid w:val="00517370"/>
    <w:rsid w:val="005173A4"/>
    <w:rsid w:val="00517498"/>
    <w:rsid w:val="005174B9"/>
    <w:rsid w:val="0051755E"/>
    <w:rsid w:val="00517654"/>
    <w:rsid w:val="0051770E"/>
    <w:rsid w:val="00517774"/>
    <w:rsid w:val="00517848"/>
    <w:rsid w:val="00517882"/>
    <w:rsid w:val="005178B2"/>
    <w:rsid w:val="00517CA7"/>
    <w:rsid w:val="00517DD9"/>
    <w:rsid w:val="0052001B"/>
    <w:rsid w:val="0052022C"/>
    <w:rsid w:val="00520302"/>
    <w:rsid w:val="00520399"/>
    <w:rsid w:val="0052055A"/>
    <w:rsid w:val="005205C8"/>
    <w:rsid w:val="005205D5"/>
    <w:rsid w:val="005205DF"/>
    <w:rsid w:val="005205FC"/>
    <w:rsid w:val="00520641"/>
    <w:rsid w:val="00520707"/>
    <w:rsid w:val="005207C5"/>
    <w:rsid w:val="005207F2"/>
    <w:rsid w:val="005209E4"/>
    <w:rsid w:val="00520D2A"/>
    <w:rsid w:val="005210F8"/>
    <w:rsid w:val="005210FC"/>
    <w:rsid w:val="00521213"/>
    <w:rsid w:val="00521303"/>
    <w:rsid w:val="005213C1"/>
    <w:rsid w:val="0052153A"/>
    <w:rsid w:val="005215EE"/>
    <w:rsid w:val="00521679"/>
    <w:rsid w:val="005216CF"/>
    <w:rsid w:val="00521781"/>
    <w:rsid w:val="00521814"/>
    <w:rsid w:val="0052186C"/>
    <w:rsid w:val="0052193E"/>
    <w:rsid w:val="00521965"/>
    <w:rsid w:val="00521B6D"/>
    <w:rsid w:val="00521C68"/>
    <w:rsid w:val="00521D44"/>
    <w:rsid w:val="00521D65"/>
    <w:rsid w:val="00521DAC"/>
    <w:rsid w:val="00521E01"/>
    <w:rsid w:val="00521E0F"/>
    <w:rsid w:val="00521E49"/>
    <w:rsid w:val="00521F90"/>
    <w:rsid w:val="0052201B"/>
    <w:rsid w:val="005220E8"/>
    <w:rsid w:val="00522184"/>
    <w:rsid w:val="005221A4"/>
    <w:rsid w:val="00522440"/>
    <w:rsid w:val="005224E1"/>
    <w:rsid w:val="005225AB"/>
    <w:rsid w:val="005226BE"/>
    <w:rsid w:val="005227EA"/>
    <w:rsid w:val="005228AC"/>
    <w:rsid w:val="00522995"/>
    <w:rsid w:val="00522AE3"/>
    <w:rsid w:val="00522B98"/>
    <w:rsid w:val="00522D70"/>
    <w:rsid w:val="00522D87"/>
    <w:rsid w:val="00522F9F"/>
    <w:rsid w:val="00523124"/>
    <w:rsid w:val="005231F0"/>
    <w:rsid w:val="00523205"/>
    <w:rsid w:val="005232EE"/>
    <w:rsid w:val="00523366"/>
    <w:rsid w:val="005234C6"/>
    <w:rsid w:val="00523585"/>
    <w:rsid w:val="00523955"/>
    <w:rsid w:val="00523A3F"/>
    <w:rsid w:val="00523AAF"/>
    <w:rsid w:val="00523B3B"/>
    <w:rsid w:val="00523E18"/>
    <w:rsid w:val="00523E84"/>
    <w:rsid w:val="00523F32"/>
    <w:rsid w:val="00524017"/>
    <w:rsid w:val="0052413F"/>
    <w:rsid w:val="0052422C"/>
    <w:rsid w:val="005242D9"/>
    <w:rsid w:val="00524319"/>
    <w:rsid w:val="0052439A"/>
    <w:rsid w:val="00524478"/>
    <w:rsid w:val="005244B7"/>
    <w:rsid w:val="005244D5"/>
    <w:rsid w:val="005245A9"/>
    <w:rsid w:val="005245C3"/>
    <w:rsid w:val="00524653"/>
    <w:rsid w:val="00524680"/>
    <w:rsid w:val="005246B8"/>
    <w:rsid w:val="005246C3"/>
    <w:rsid w:val="005247B9"/>
    <w:rsid w:val="005248C4"/>
    <w:rsid w:val="00524999"/>
    <w:rsid w:val="00524AD1"/>
    <w:rsid w:val="00524AD3"/>
    <w:rsid w:val="00524AD5"/>
    <w:rsid w:val="00524B43"/>
    <w:rsid w:val="00524D2A"/>
    <w:rsid w:val="00524E6A"/>
    <w:rsid w:val="00525088"/>
    <w:rsid w:val="005251DA"/>
    <w:rsid w:val="0052530C"/>
    <w:rsid w:val="0052531A"/>
    <w:rsid w:val="005253F6"/>
    <w:rsid w:val="00525407"/>
    <w:rsid w:val="00525475"/>
    <w:rsid w:val="00525662"/>
    <w:rsid w:val="00525A20"/>
    <w:rsid w:val="00525A3D"/>
    <w:rsid w:val="00525A5B"/>
    <w:rsid w:val="00525A7D"/>
    <w:rsid w:val="00525A9A"/>
    <w:rsid w:val="00525C28"/>
    <w:rsid w:val="00525D15"/>
    <w:rsid w:val="00525F16"/>
    <w:rsid w:val="00525F71"/>
    <w:rsid w:val="00525FD9"/>
    <w:rsid w:val="00526270"/>
    <w:rsid w:val="00526342"/>
    <w:rsid w:val="005265FF"/>
    <w:rsid w:val="005266ED"/>
    <w:rsid w:val="0052673D"/>
    <w:rsid w:val="005267A5"/>
    <w:rsid w:val="0052696F"/>
    <w:rsid w:val="005269C2"/>
    <w:rsid w:val="00526C8A"/>
    <w:rsid w:val="00526D2F"/>
    <w:rsid w:val="00526DA3"/>
    <w:rsid w:val="00526E75"/>
    <w:rsid w:val="00527195"/>
    <w:rsid w:val="0052734B"/>
    <w:rsid w:val="005273D9"/>
    <w:rsid w:val="00527489"/>
    <w:rsid w:val="0052765C"/>
    <w:rsid w:val="005276A5"/>
    <w:rsid w:val="005276BC"/>
    <w:rsid w:val="0052774C"/>
    <w:rsid w:val="00527860"/>
    <w:rsid w:val="005279D4"/>
    <w:rsid w:val="00527A70"/>
    <w:rsid w:val="00527A94"/>
    <w:rsid w:val="00527ABC"/>
    <w:rsid w:val="00527B22"/>
    <w:rsid w:val="00527C01"/>
    <w:rsid w:val="00527C4D"/>
    <w:rsid w:val="00527C62"/>
    <w:rsid w:val="00527D15"/>
    <w:rsid w:val="0053012B"/>
    <w:rsid w:val="0053022C"/>
    <w:rsid w:val="00530272"/>
    <w:rsid w:val="005302A3"/>
    <w:rsid w:val="005302F7"/>
    <w:rsid w:val="0053040C"/>
    <w:rsid w:val="0053058D"/>
    <w:rsid w:val="0053066F"/>
    <w:rsid w:val="005307AB"/>
    <w:rsid w:val="00530835"/>
    <w:rsid w:val="005308DE"/>
    <w:rsid w:val="00530ACA"/>
    <w:rsid w:val="00530AFD"/>
    <w:rsid w:val="00530BEB"/>
    <w:rsid w:val="00530DB8"/>
    <w:rsid w:val="00530E38"/>
    <w:rsid w:val="00530FCF"/>
    <w:rsid w:val="00530FF3"/>
    <w:rsid w:val="00530FF9"/>
    <w:rsid w:val="00531113"/>
    <w:rsid w:val="0053142E"/>
    <w:rsid w:val="00531540"/>
    <w:rsid w:val="0053173A"/>
    <w:rsid w:val="005317B2"/>
    <w:rsid w:val="00531824"/>
    <w:rsid w:val="00531827"/>
    <w:rsid w:val="00531845"/>
    <w:rsid w:val="0053184F"/>
    <w:rsid w:val="00531968"/>
    <w:rsid w:val="00531AF4"/>
    <w:rsid w:val="00531B18"/>
    <w:rsid w:val="00531BA3"/>
    <w:rsid w:val="00531E52"/>
    <w:rsid w:val="00531F43"/>
    <w:rsid w:val="00531F71"/>
    <w:rsid w:val="00532091"/>
    <w:rsid w:val="00532163"/>
    <w:rsid w:val="005323B7"/>
    <w:rsid w:val="00532462"/>
    <w:rsid w:val="0053253E"/>
    <w:rsid w:val="00532540"/>
    <w:rsid w:val="0053269D"/>
    <w:rsid w:val="0053271A"/>
    <w:rsid w:val="00532811"/>
    <w:rsid w:val="00532B16"/>
    <w:rsid w:val="00532B5D"/>
    <w:rsid w:val="00532C9D"/>
    <w:rsid w:val="00532D9B"/>
    <w:rsid w:val="00532DBB"/>
    <w:rsid w:val="005330F8"/>
    <w:rsid w:val="00533215"/>
    <w:rsid w:val="0053335F"/>
    <w:rsid w:val="005333E5"/>
    <w:rsid w:val="00533473"/>
    <w:rsid w:val="005334E4"/>
    <w:rsid w:val="0053360A"/>
    <w:rsid w:val="00533729"/>
    <w:rsid w:val="005338BD"/>
    <w:rsid w:val="0053394F"/>
    <w:rsid w:val="005339CC"/>
    <w:rsid w:val="00533CA8"/>
    <w:rsid w:val="00533D8B"/>
    <w:rsid w:val="00533FFB"/>
    <w:rsid w:val="0053405D"/>
    <w:rsid w:val="00534091"/>
    <w:rsid w:val="005340AF"/>
    <w:rsid w:val="00534131"/>
    <w:rsid w:val="005341D9"/>
    <w:rsid w:val="0053431B"/>
    <w:rsid w:val="005343CB"/>
    <w:rsid w:val="0053444C"/>
    <w:rsid w:val="00534451"/>
    <w:rsid w:val="00534647"/>
    <w:rsid w:val="00534695"/>
    <w:rsid w:val="005346FE"/>
    <w:rsid w:val="00534747"/>
    <w:rsid w:val="005347FB"/>
    <w:rsid w:val="0053483B"/>
    <w:rsid w:val="00534897"/>
    <w:rsid w:val="005348D1"/>
    <w:rsid w:val="005348D7"/>
    <w:rsid w:val="005348FE"/>
    <w:rsid w:val="0053492F"/>
    <w:rsid w:val="0053498B"/>
    <w:rsid w:val="005349EB"/>
    <w:rsid w:val="00534A04"/>
    <w:rsid w:val="00534A18"/>
    <w:rsid w:val="00534AA6"/>
    <w:rsid w:val="00534BE3"/>
    <w:rsid w:val="00534C83"/>
    <w:rsid w:val="00534E68"/>
    <w:rsid w:val="00534EBA"/>
    <w:rsid w:val="00535061"/>
    <w:rsid w:val="00535174"/>
    <w:rsid w:val="005352F7"/>
    <w:rsid w:val="005353B1"/>
    <w:rsid w:val="005353BC"/>
    <w:rsid w:val="005354A1"/>
    <w:rsid w:val="005354A4"/>
    <w:rsid w:val="00535590"/>
    <w:rsid w:val="00535618"/>
    <w:rsid w:val="00535654"/>
    <w:rsid w:val="005356F4"/>
    <w:rsid w:val="0053575D"/>
    <w:rsid w:val="00535846"/>
    <w:rsid w:val="005358B8"/>
    <w:rsid w:val="00535952"/>
    <w:rsid w:val="00535A27"/>
    <w:rsid w:val="00535AEE"/>
    <w:rsid w:val="00535BE9"/>
    <w:rsid w:val="00535C00"/>
    <w:rsid w:val="00535C83"/>
    <w:rsid w:val="00535E00"/>
    <w:rsid w:val="00535F26"/>
    <w:rsid w:val="00535FA4"/>
    <w:rsid w:val="00536171"/>
    <w:rsid w:val="0053625A"/>
    <w:rsid w:val="0053637E"/>
    <w:rsid w:val="005366B1"/>
    <w:rsid w:val="00536704"/>
    <w:rsid w:val="00536732"/>
    <w:rsid w:val="00536752"/>
    <w:rsid w:val="00536AEE"/>
    <w:rsid w:val="00536C81"/>
    <w:rsid w:val="00536F34"/>
    <w:rsid w:val="00537070"/>
    <w:rsid w:val="0053725F"/>
    <w:rsid w:val="005372F3"/>
    <w:rsid w:val="005373C8"/>
    <w:rsid w:val="0053749F"/>
    <w:rsid w:val="005374AC"/>
    <w:rsid w:val="0053751C"/>
    <w:rsid w:val="005375E9"/>
    <w:rsid w:val="00537607"/>
    <w:rsid w:val="00537683"/>
    <w:rsid w:val="0053772E"/>
    <w:rsid w:val="00537761"/>
    <w:rsid w:val="00537778"/>
    <w:rsid w:val="005377B7"/>
    <w:rsid w:val="00537822"/>
    <w:rsid w:val="0053783E"/>
    <w:rsid w:val="00537B74"/>
    <w:rsid w:val="00537B84"/>
    <w:rsid w:val="00537BE9"/>
    <w:rsid w:val="00537CC3"/>
    <w:rsid w:val="00537D8C"/>
    <w:rsid w:val="00537E22"/>
    <w:rsid w:val="00537E5E"/>
    <w:rsid w:val="00537EB7"/>
    <w:rsid w:val="00537F1F"/>
    <w:rsid w:val="00537FAF"/>
    <w:rsid w:val="005400A7"/>
    <w:rsid w:val="00540147"/>
    <w:rsid w:val="00540170"/>
    <w:rsid w:val="00540196"/>
    <w:rsid w:val="00540256"/>
    <w:rsid w:val="005402B2"/>
    <w:rsid w:val="00540539"/>
    <w:rsid w:val="005405D3"/>
    <w:rsid w:val="0054063D"/>
    <w:rsid w:val="0054066D"/>
    <w:rsid w:val="00540990"/>
    <w:rsid w:val="00540A78"/>
    <w:rsid w:val="00540E9E"/>
    <w:rsid w:val="00540EB6"/>
    <w:rsid w:val="00541064"/>
    <w:rsid w:val="00541096"/>
    <w:rsid w:val="0054110F"/>
    <w:rsid w:val="005411FF"/>
    <w:rsid w:val="005414CD"/>
    <w:rsid w:val="00541588"/>
    <w:rsid w:val="005415E9"/>
    <w:rsid w:val="00541680"/>
    <w:rsid w:val="005416FA"/>
    <w:rsid w:val="005417A0"/>
    <w:rsid w:val="00541873"/>
    <w:rsid w:val="00541874"/>
    <w:rsid w:val="005418E2"/>
    <w:rsid w:val="0054199D"/>
    <w:rsid w:val="00541C24"/>
    <w:rsid w:val="00541D06"/>
    <w:rsid w:val="00541D68"/>
    <w:rsid w:val="00541E29"/>
    <w:rsid w:val="00541E2B"/>
    <w:rsid w:val="00541EED"/>
    <w:rsid w:val="00541F75"/>
    <w:rsid w:val="0054206B"/>
    <w:rsid w:val="00542280"/>
    <w:rsid w:val="005422DF"/>
    <w:rsid w:val="005424B2"/>
    <w:rsid w:val="005424D6"/>
    <w:rsid w:val="00542553"/>
    <w:rsid w:val="005426CF"/>
    <w:rsid w:val="0054274D"/>
    <w:rsid w:val="005428D5"/>
    <w:rsid w:val="00542A85"/>
    <w:rsid w:val="00542AAB"/>
    <w:rsid w:val="00542C15"/>
    <w:rsid w:val="00542D83"/>
    <w:rsid w:val="00542DC7"/>
    <w:rsid w:val="00542E1B"/>
    <w:rsid w:val="00542E3E"/>
    <w:rsid w:val="00542F16"/>
    <w:rsid w:val="00542FCF"/>
    <w:rsid w:val="0054306C"/>
    <w:rsid w:val="005431E7"/>
    <w:rsid w:val="0054322A"/>
    <w:rsid w:val="00543333"/>
    <w:rsid w:val="00543368"/>
    <w:rsid w:val="00543379"/>
    <w:rsid w:val="00543491"/>
    <w:rsid w:val="0054359A"/>
    <w:rsid w:val="00543639"/>
    <w:rsid w:val="005436D7"/>
    <w:rsid w:val="005436E4"/>
    <w:rsid w:val="00543703"/>
    <w:rsid w:val="00543974"/>
    <w:rsid w:val="005439E6"/>
    <w:rsid w:val="00543A66"/>
    <w:rsid w:val="00543A83"/>
    <w:rsid w:val="00543B60"/>
    <w:rsid w:val="00543CBC"/>
    <w:rsid w:val="00543D6A"/>
    <w:rsid w:val="00544016"/>
    <w:rsid w:val="00544220"/>
    <w:rsid w:val="005442C5"/>
    <w:rsid w:val="00544439"/>
    <w:rsid w:val="005444D2"/>
    <w:rsid w:val="0054462B"/>
    <w:rsid w:val="0054466E"/>
    <w:rsid w:val="005446EF"/>
    <w:rsid w:val="005447CB"/>
    <w:rsid w:val="00544858"/>
    <w:rsid w:val="00544930"/>
    <w:rsid w:val="00544B79"/>
    <w:rsid w:val="00544C33"/>
    <w:rsid w:val="00544D2B"/>
    <w:rsid w:val="00544DDA"/>
    <w:rsid w:val="00544F03"/>
    <w:rsid w:val="00544FC9"/>
    <w:rsid w:val="00545054"/>
    <w:rsid w:val="005451A9"/>
    <w:rsid w:val="0054539F"/>
    <w:rsid w:val="00545449"/>
    <w:rsid w:val="0054556F"/>
    <w:rsid w:val="00545738"/>
    <w:rsid w:val="005457EC"/>
    <w:rsid w:val="00545857"/>
    <w:rsid w:val="00545A3E"/>
    <w:rsid w:val="00545AC1"/>
    <w:rsid w:val="00545AD0"/>
    <w:rsid w:val="00545B4E"/>
    <w:rsid w:val="00545C3D"/>
    <w:rsid w:val="00545DA4"/>
    <w:rsid w:val="00545E05"/>
    <w:rsid w:val="00545E2C"/>
    <w:rsid w:val="00545E4A"/>
    <w:rsid w:val="00545E6A"/>
    <w:rsid w:val="00546085"/>
    <w:rsid w:val="00546098"/>
    <w:rsid w:val="005460E0"/>
    <w:rsid w:val="005461EE"/>
    <w:rsid w:val="00546310"/>
    <w:rsid w:val="005463AD"/>
    <w:rsid w:val="005463E8"/>
    <w:rsid w:val="0054641F"/>
    <w:rsid w:val="00546494"/>
    <w:rsid w:val="0054650D"/>
    <w:rsid w:val="00546654"/>
    <w:rsid w:val="00546738"/>
    <w:rsid w:val="005467D6"/>
    <w:rsid w:val="00546922"/>
    <w:rsid w:val="00546942"/>
    <w:rsid w:val="0054694F"/>
    <w:rsid w:val="00546A81"/>
    <w:rsid w:val="00546D6B"/>
    <w:rsid w:val="00546D90"/>
    <w:rsid w:val="00546F02"/>
    <w:rsid w:val="0054707B"/>
    <w:rsid w:val="00547123"/>
    <w:rsid w:val="005471B1"/>
    <w:rsid w:val="005471D3"/>
    <w:rsid w:val="005472CA"/>
    <w:rsid w:val="005472E6"/>
    <w:rsid w:val="005472FF"/>
    <w:rsid w:val="00547591"/>
    <w:rsid w:val="005475F0"/>
    <w:rsid w:val="005476A5"/>
    <w:rsid w:val="00547719"/>
    <w:rsid w:val="005477F7"/>
    <w:rsid w:val="00547833"/>
    <w:rsid w:val="00547AA7"/>
    <w:rsid w:val="00547C9B"/>
    <w:rsid w:val="00547D26"/>
    <w:rsid w:val="00547FE2"/>
    <w:rsid w:val="00547FF7"/>
    <w:rsid w:val="00550047"/>
    <w:rsid w:val="00550161"/>
    <w:rsid w:val="0055019C"/>
    <w:rsid w:val="005501EC"/>
    <w:rsid w:val="00550281"/>
    <w:rsid w:val="0055029F"/>
    <w:rsid w:val="005504D9"/>
    <w:rsid w:val="005504FC"/>
    <w:rsid w:val="00550542"/>
    <w:rsid w:val="005505E0"/>
    <w:rsid w:val="00550653"/>
    <w:rsid w:val="0055072D"/>
    <w:rsid w:val="00550785"/>
    <w:rsid w:val="005508DE"/>
    <w:rsid w:val="00550C5D"/>
    <w:rsid w:val="00550C80"/>
    <w:rsid w:val="00550D6F"/>
    <w:rsid w:val="00550E94"/>
    <w:rsid w:val="00551030"/>
    <w:rsid w:val="005511B1"/>
    <w:rsid w:val="00551898"/>
    <w:rsid w:val="005519F6"/>
    <w:rsid w:val="00551B5B"/>
    <w:rsid w:val="00551C76"/>
    <w:rsid w:val="00551E1E"/>
    <w:rsid w:val="00551E52"/>
    <w:rsid w:val="00551E77"/>
    <w:rsid w:val="00551EAA"/>
    <w:rsid w:val="00551EDA"/>
    <w:rsid w:val="00552038"/>
    <w:rsid w:val="005520B6"/>
    <w:rsid w:val="00552148"/>
    <w:rsid w:val="00552292"/>
    <w:rsid w:val="005522E5"/>
    <w:rsid w:val="0055233E"/>
    <w:rsid w:val="00552364"/>
    <w:rsid w:val="005523CB"/>
    <w:rsid w:val="005523CD"/>
    <w:rsid w:val="0055241E"/>
    <w:rsid w:val="0055248A"/>
    <w:rsid w:val="00552569"/>
    <w:rsid w:val="005526F2"/>
    <w:rsid w:val="00552A54"/>
    <w:rsid w:val="00552E12"/>
    <w:rsid w:val="00552E4D"/>
    <w:rsid w:val="00552E7E"/>
    <w:rsid w:val="00552ED3"/>
    <w:rsid w:val="00552EF6"/>
    <w:rsid w:val="00552F5B"/>
    <w:rsid w:val="00552FF4"/>
    <w:rsid w:val="0055301A"/>
    <w:rsid w:val="005533D0"/>
    <w:rsid w:val="00553456"/>
    <w:rsid w:val="005534CC"/>
    <w:rsid w:val="00553616"/>
    <w:rsid w:val="00553626"/>
    <w:rsid w:val="00553884"/>
    <w:rsid w:val="00553989"/>
    <w:rsid w:val="00553DFF"/>
    <w:rsid w:val="00553E83"/>
    <w:rsid w:val="00553EF9"/>
    <w:rsid w:val="00554057"/>
    <w:rsid w:val="005540C5"/>
    <w:rsid w:val="0055410A"/>
    <w:rsid w:val="0055432B"/>
    <w:rsid w:val="005543EE"/>
    <w:rsid w:val="00554553"/>
    <w:rsid w:val="005545B7"/>
    <w:rsid w:val="0055470F"/>
    <w:rsid w:val="005547CB"/>
    <w:rsid w:val="00554802"/>
    <w:rsid w:val="00554845"/>
    <w:rsid w:val="00554866"/>
    <w:rsid w:val="00554953"/>
    <w:rsid w:val="00554962"/>
    <w:rsid w:val="005549C5"/>
    <w:rsid w:val="005549FA"/>
    <w:rsid w:val="00554ABB"/>
    <w:rsid w:val="00554ABC"/>
    <w:rsid w:val="00554B11"/>
    <w:rsid w:val="00554DF7"/>
    <w:rsid w:val="00554E02"/>
    <w:rsid w:val="00554F88"/>
    <w:rsid w:val="00555217"/>
    <w:rsid w:val="0055521A"/>
    <w:rsid w:val="0055531A"/>
    <w:rsid w:val="005553FF"/>
    <w:rsid w:val="005554E0"/>
    <w:rsid w:val="00555564"/>
    <w:rsid w:val="00555675"/>
    <w:rsid w:val="00555713"/>
    <w:rsid w:val="00555772"/>
    <w:rsid w:val="00555958"/>
    <w:rsid w:val="00555C03"/>
    <w:rsid w:val="00555C12"/>
    <w:rsid w:val="00555D6F"/>
    <w:rsid w:val="00555DC4"/>
    <w:rsid w:val="00555DFB"/>
    <w:rsid w:val="00555FB5"/>
    <w:rsid w:val="00555FB6"/>
    <w:rsid w:val="005560E8"/>
    <w:rsid w:val="00556102"/>
    <w:rsid w:val="005561F6"/>
    <w:rsid w:val="00556293"/>
    <w:rsid w:val="005564A3"/>
    <w:rsid w:val="00556680"/>
    <w:rsid w:val="005567AA"/>
    <w:rsid w:val="005567BF"/>
    <w:rsid w:val="0055682D"/>
    <w:rsid w:val="005569D2"/>
    <w:rsid w:val="00556A61"/>
    <w:rsid w:val="00556C7D"/>
    <w:rsid w:val="00556D06"/>
    <w:rsid w:val="00556F6A"/>
    <w:rsid w:val="005570E7"/>
    <w:rsid w:val="0055718D"/>
    <w:rsid w:val="005571E1"/>
    <w:rsid w:val="005571EE"/>
    <w:rsid w:val="0055721E"/>
    <w:rsid w:val="00557464"/>
    <w:rsid w:val="00557541"/>
    <w:rsid w:val="005575C8"/>
    <w:rsid w:val="00557678"/>
    <w:rsid w:val="005576A8"/>
    <w:rsid w:val="0055771C"/>
    <w:rsid w:val="005577DA"/>
    <w:rsid w:val="005578B2"/>
    <w:rsid w:val="005579AF"/>
    <w:rsid w:val="005579E4"/>
    <w:rsid w:val="00557A28"/>
    <w:rsid w:val="00557CAB"/>
    <w:rsid w:val="00557DE4"/>
    <w:rsid w:val="005600FE"/>
    <w:rsid w:val="005601AC"/>
    <w:rsid w:val="005604DB"/>
    <w:rsid w:val="0056067E"/>
    <w:rsid w:val="005608D5"/>
    <w:rsid w:val="00560955"/>
    <w:rsid w:val="00560AC9"/>
    <w:rsid w:val="00560C79"/>
    <w:rsid w:val="00560C8E"/>
    <w:rsid w:val="00560D6D"/>
    <w:rsid w:val="00560DDA"/>
    <w:rsid w:val="00560DFE"/>
    <w:rsid w:val="00560E50"/>
    <w:rsid w:val="00560F9A"/>
    <w:rsid w:val="005611CC"/>
    <w:rsid w:val="0056124E"/>
    <w:rsid w:val="00561250"/>
    <w:rsid w:val="005612C0"/>
    <w:rsid w:val="0056134D"/>
    <w:rsid w:val="00561445"/>
    <w:rsid w:val="005617E8"/>
    <w:rsid w:val="00561995"/>
    <w:rsid w:val="005619B9"/>
    <w:rsid w:val="00561A8C"/>
    <w:rsid w:val="00561A8F"/>
    <w:rsid w:val="00561A95"/>
    <w:rsid w:val="00561B79"/>
    <w:rsid w:val="00561B90"/>
    <w:rsid w:val="00561BF6"/>
    <w:rsid w:val="00561E2B"/>
    <w:rsid w:val="00561E2E"/>
    <w:rsid w:val="00561E4A"/>
    <w:rsid w:val="00561E9A"/>
    <w:rsid w:val="00561EF5"/>
    <w:rsid w:val="00561F2E"/>
    <w:rsid w:val="00561F6A"/>
    <w:rsid w:val="00562280"/>
    <w:rsid w:val="0056237D"/>
    <w:rsid w:val="0056238B"/>
    <w:rsid w:val="0056255C"/>
    <w:rsid w:val="005625FE"/>
    <w:rsid w:val="00562739"/>
    <w:rsid w:val="005627C4"/>
    <w:rsid w:val="00562A5A"/>
    <w:rsid w:val="00562B22"/>
    <w:rsid w:val="00562CDC"/>
    <w:rsid w:val="00562E7A"/>
    <w:rsid w:val="00563110"/>
    <w:rsid w:val="00563256"/>
    <w:rsid w:val="0056332A"/>
    <w:rsid w:val="0056342A"/>
    <w:rsid w:val="00563748"/>
    <w:rsid w:val="00563855"/>
    <w:rsid w:val="00563B85"/>
    <w:rsid w:val="00563BDC"/>
    <w:rsid w:val="00563C64"/>
    <w:rsid w:val="00563D06"/>
    <w:rsid w:val="00563D83"/>
    <w:rsid w:val="00563FD2"/>
    <w:rsid w:val="00564030"/>
    <w:rsid w:val="00564110"/>
    <w:rsid w:val="005642B8"/>
    <w:rsid w:val="005642CC"/>
    <w:rsid w:val="0056434D"/>
    <w:rsid w:val="00564388"/>
    <w:rsid w:val="00564393"/>
    <w:rsid w:val="005647FD"/>
    <w:rsid w:val="00564860"/>
    <w:rsid w:val="0056488D"/>
    <w:rsid w:val="005648AF"/>
    <w:rsid w:val="0056494F"/>
    <w:rsid w:val="00564A9D"/>
    <w:rsid w:val="00564BFE"/>
    <w:rsid w:val="00564D1E"/>
    <w:rsid w:val="00564FBA"/>
    <w:rsid w:val="00564FEF"/>
    <w:rsid w:val="0056501F"/>
    <w:rsid w:val="005650B6"/>
    <w:rsid w:val="005650BF"/>
    <w:rsid w:val="0056512D"/>
    <w:rsid w:val="0056519F"/>
    <w:rsid w:val="005651C1"/>
    <w:rsid w:val="00565241"/>
    <w:rsid w:val="00565280"/>
    <w:rsid w:val="00565295"/>
    <w:rsid w:val="00565545"/>
    <w:rsid w:val="00565577"/>
    <w:rsid w:val="00565679"/>
    <w:rsid w:val="00565781"/>
    <w:rsid w:val="005659C4"/>
    <w:rsid w:val="00565BBD"/>
    <w:rsid w:val="00565C49"/>
    <w:rsid w:val="00565CEA"/>
    <w:rsid w:val="00565DA5"/>
    <w:rsid w:val="00565DEA"/>
    <w:rsid w:val="0056601A"/>
    <w:rsid w:val="005660E8"/>
    <w:rsid w:val="005661C6"/>
    <w:rsid w:val="0056620B"/>
    <w:rsid w:val="0056620F"/>
    <w:rsid w:val="00566219"/>
    <w:rsid w:val="0056636D"/>
    <w:rsid w:val="00566390"/>
    <w:rsid w:val="00566482"/>
    <w:rsid w:val="005666F0"/>
    <w:rsid w:val="005666FB"/>
    <w:rsid w:val="00566767"/>
    <w:rsid w:val="00566783"/>
    <w:rsid w:val="00566914"/>
    <w:rsid w:val="00566991"/>
    <w:rsid w:val="00566A42"/>
    <w:rsid w:val="00566AB7"/>
    <w:rsid w:val="00566B80"/>
    <w:rsid w:val="00566D79"/>
    <w:rsid w:val="00566E26"/>
    <w:rsid w:val="00566E57"/>
    <w:rsid w:val="00566E9E"/>
    <w:rsid w:val="005670B3"/>
    <w:rsid w:val="005670D1"/>
    <w:rsid w:val="005670DF"/>
    <w:rsid w:val="0056719E"/>
    <w:rsid w:val="00567270"/>
    <w:rsid w:val="00567397"/>
    <w:rsid w:val="00567584"/>
    <w:rsid w:val="00567704"/>
    <w:rsid w:val="00567839"/>
    <w:rsid w:val="005678A6"/>
    <w:rsid w:val="00567906"/>
    <w:rsid w:val="00567C17"/>
    <w:rsid w:val="00567C90"/>
    <w:rsid w:val="00567D64"/>
    <w:rsid w:val="00567DC8"/>
    <w:rsid w:val="00567FDC"/>
    <w:rsid w:val="005700A9"/>
    <w:rsid w:val="005701C5"/>
    <w:rsid w:val="005701F8"/>
    <w:rsid w:val="00570236"/>
    <w:rsid w:val="005703E3"/>
    <w:rsid w:val="0057043C"/>
    <w:rsid w:val="0057054C"/>
    <w:rsid w:val="0057056C"/>
    <w:rsid w:val="005706C1"/>
    <w:rsid w:val="005706CB"/>
    <w:rsid w:val="00570825"/>
    <w:rsid w:val="00570844"/>
    <w:rsid w:val="005708C3"/>
    <w:rsid w:val="005708C6"/>
    <w:rsid w:val="00570A3A"/>
    <w:rsid w:val="00570AF3"/>
    <w:rsid w:val="00570B3D"/>
    <w:rsid w:val="00570B76"/>
    <w:rsid w:val="00570C2B"/>
    <w:rsid w:val="00570C83"/>
    <w:rsid w:val="00570EC7"/>
    <w:rsid w:val="00570FB5"/>
    <w:rsid w:val="0057108A"/>
    <w:rsid w:val="00571115"/>
    <w:rsid w:val="00571180"/>
    <w:rsid w:val="005711A6"/>
    <w:rsid w:val="0057128C"/>
    <w:rsid w:val="00571358"/>
    <w:rsid w:val="00571382"/>
    <w:rsid w:val="005714E7"/>
    <w:rsid w:val="00571595"/>
    <w:rsid w:val="00571778"/>
    <w:rsid w:val="005717DA"/>
    <w:rsid w:val="00571871"/>
    <w:rsid w:val="0057188C"/>
    <w:rsid w:val="00571A30"/>
    <w:rsid w:val="00571BEB"/>
    <w:rsid w:val="00571C22"/>
    <w:rsid w:val="00571C58"/>
    <w:rsid w:val="00571D94"/>
    <w:rsid w:val="00571E6C"/>
    <w:rsid w:val="00571EAE"/>
    <w:rsid w:val="00571EFC"/>
    <w:rsid w:val="00571F7E"/>
    <w:rsid w:val="00571F95"/>
    <w:rsid w:val="005721C0"/>
    <w:rsid w:val="00572370"/>
    <w:rsid w:val="005723B4"/>
    <w:rsid w:val="00572579"/>
    <w:rsid w:val="00572583"/>
    <w:rsid w:val="00572643"/>
    <w:rsid w:val="0057267D"/>
    <w:rsid w:val="005727F6"/>
    <w:rsid w:val="005728E5"/>
    <w:rsid w:val="00572917"/>
    <w:rsid w:val="00572B86"/>
    <w:rsid w:val="00572E3B"/>
    <w:rsid w:val="00572E58"/>
    <w:rsid w:val="00572F26"/>
    <w:rsid w:val="00572F28"/>
    <w:rsid w:val="00572F86"/>
    <w:rsid w:val="00573011"/>
    <w:rsid w:val="005730C7"/>
    <w:rsid w:val="005730FF"/>
    <w:rsid w:val="00573137"/>
    <w:rsid w:val="005732CD"/>
    <w:rsid w:val="0057331B"/>
    <w:rsid w:val="0057337E"/>
    <w:rsid w:val="0057342D"/>
    <w:rsid w:val="00573531"/>
    <w:rsid w:val="005736E0"/>
    <w:rsid w:val="00573723"/>
    <w:rsid w:val="0057380A"/>
    <w:rsid w:val="00573948"/>
    <w:rsid w:val="00573997"/>
    <w:rsid w:val="00573A9B"/>
    <w:rsid w:val="00573B35"/>
    <w:rsid w:val="00573BB0"/>
    <w:rsid w:val="00573BCD"/>
    <w:rsid w:val="00573C39"/>
    <w:rsid w:val="00573D2B"/>
    <w:rsid w:val="00573E60"/>
    <w:rsid w:val="00573F24"/>
    <w:rsid w:val="00573FE3"/>
    <w:rsid w:val="00574012"/>
    <w:rsid w:val="005740D0"/>
    <w:rsid w:val="00574167"/>
    <w:rsid w:val="00574265"/>
    <w:rsid w:val="0057429C"/>
    <w:rsid w:val="005744A5"/>
    <w:rsid w:val="005745B1"/>
    <w:rsid w:val="0057470E"/>
    <w:rsid w:val="005747B0"/>
    <w:rsid w:val="00574886"/>
    <w:rsid w:val="00574A7E"/>
    <w:rsid w:val="00574B86"/>
    <w:rsid w:val="00574BB4"/>
    <w:rsid w:val="00574D15"/>
    <w:rsid w:val="00574D28"/>
    <w:rsid w:val="00574DCD"/>
    <w:rsid w:val="00574FDB"/>
    <w:rsid w:val="00575051"/>
    <w:rsid w:val="005750B1"/>
    <w:rsid w:val="00575261"/>
    <w:rsid w:val="00575343"/>
    <w:rsid w:val="00575347"/>
    <w:rsid w:val="005753BB"/>
    <w:rsid w:val="005753BD"/>
    <w:rsid w:val="005753DB"/>
    <w:rsid w:val="0057542A"/>
    <w:rsid w:val="005755AF"/>
    <w:rsid w:val="005755B3"/>
    <w:rsid w:val="005755ED"/>
    <w:rsid w:val="005756D3"/>
    <w:rsid w:val="00575769"/>
    <w:rsid w:val="005757E2"/>
    <w:rsid w:val="00575847"/>
    <w:rsid w:val="005758BA"/>
    <w:rsid w:val="00575A8B"/>
    <w:rsid w:val="00575E02"/>
    <w:rsid w:val="00575E15"/>
    <w:rsid w:val="00575E27"/>
    <w:rsid w:val="00575E42"/>
    <w:rsid w:val="00575EAE"/>
    <w:rsid w:val="00575EC1"/>
    <w:rsid w:val="00575F3D"/>
    <w:rsid w:val="00575FF1"/>
    <w:rsid w:val="00576050"/>
    <w:rsid w:val="005760B8"/>
    <w:rsid w:val="0057613B"/>
    <w:rsid w:val="00576295"/>
    <w:rsid w:val="005762F5"/>
    <w:rsid w:val="005763B5"/>
    <w:rsid w:val="0057649B"/>
    <w:rsid w:val="00576594"/>
    <w:rsid w:val="0057668D"/>
    <w:rsid w:val="0057681E"/>
    <w:rsid w:val="005768B4"/>
    <w:rsid w:val="00576A27"/>
    <w:rsid w:val="00576A37"/>
    <w:rsid w:val="00576A40"/>
    <w:rsid w:val="00576BC4"/>
    <w:rsid w:val="00576D99"/>
    <w:rsid w:val="00576DD6"/>
    <w:rsid w:val="00576E8D"/>
    <w:rsid w:val="00576F31"/>
    <w:rsid w:val="00576F86"/>
    <w:rsid w:val="00576FC7"/>
    <w:rsid w:val="0057701D"/>
    <w:rsid w:val="0057722D"/>
    <w:rsid w:val="0057729B"/>
    <w:rsid w:val="0057735D"/>
    <w:rsid w:val="0057735F"/>
    <w:rsid w:val="00577368"/>
    <w:rsid w:val="00577408"/>
    <w:rsid w:val="0057742D"/>
    <w:rsid w:val="00577678"/>
    <w:rsid w:val="005776C9"/>
    <w:rsid w:val="005776FF"/>
    <w:rsid w:val="005777AC"/>
    <w:rsid w:val="005778C5"/>
    <w:rsid w:val="0057797A"/>
    <w:rsid w:val="00577981"/>
    <w:rsid w:val="005779B9"/>
    <w:rsid w:val="005779E2"/>
    <w:rsid w:val="00577BE4"/>
    <w:rsid w:val="00577C69"/>
    <w:rsid w:val="00577CBD"/>
    <w:rsid w:val="00577EB4"/>
    <w:rsid w:val="00577EE2"/>
    <w:rsid w:val="00577F0B"/>
    <w:rsid w:val="00577F3D"/>
    <w:rsid w:val="00577F87"/>
    <w:rsid w:val="005800A7"/>
    <w:rsid w:val="00580114"/>
    <w:rsid w:val="0058017E"/>
    <w:rsid w:val="00580282"/>
    <w:rsid w:val="00580552"/>
    <w:rsid w:val="0058056F"/>
    <w:rsid w:val="005805C8"/>
    <w:rsid w:val="0058062E"/>
    <w:rsid w:val="0058065A"/>
    <w:rsid w:val="00580836"/>
    <w:rsid w:val="005808B6"/>
    <w:rsid w:val="005808D9"/>
    <w:rsid w:val="00580939"/>
    <w:rsid w:val="005809EB"/>
    <w:rsid w:val="00580A67"/>
    <w:rsid w:val="00580AD8"/>
    <w:rsid w:val="00580BD0"/>
    <w:rsid w:val="00580E45"/>
    <w:rsid w:val="00580FEF"/>
    <w:rsid w:val="00580FF2"/>
    <w:rsid w:val="0058108C"/>
    <w:rsid w:val="005811FB"/>
    <w:rsid w:val="00581266"/>
    <w:rsid w:val="00581350"/>
    <w:rsid w:val="00581412"/>
    <w:rsid w:val="00581485"/>
    <w:rsid w:val="005814C6"/>
    <w:rsid w:val="005814E4"/>
    <w:rsid w:val="005815D2"/>
    <w:rsid w:val="00581680"/>
    <w:rsid w:val="00581799"/>
    <w:rsid w:val="005818D4"/>
    <w:rsid w:val="00581926"/>
    <w:rsid w:val="005819D7"/>
    <w:rsid w:val="00581A1B"/>
    <w:rsid w:val="00581ABF"/>
    <w:rsid w:val="00581B83"/>
    <w:rsid w:val="00581C44"/>
    <w:rsid w:val="00581D00"/>
    <w:rsid w:val="00581DEC"/>
    <w:rsid w:val="00581EF9"/>
    <w:rsid w:val="00581F00"/>
    <w:rsid w:val="00581F16"/>
    <w:rsid w:val="00581F40"/>
    <w:rsid w:val="00581F6B"/>
    <w:rsid w:val="00581FDB"/>
    <w:rsid w:val="00582072"/>
    <w:rsid w:val="0058217B"/>
    <w:rsid w:val="00582471"/>
    <w:rsid w:val="005824D8"/>
    <w:rsid w:val="00582511"/>
    <w:rsid w:val="00582529"/>
    <w:rsid w:val="005826B8"/>
    <w:rsid w:val="0058277F"/>
    <w:rsid w:val="0058288E"/>
    <w:rsid w:val="005829CC"/>
    <w:rsid w:val="00582BAA"/>
    <w:rsid w:val="00582C7B"/>
    <w:rsid w:val="00582D80"/>
    <w:rsid w:val="00582DBA"/>
    <w:rsid w:val="00582E3D"/>
    <w:rsid w:val="00582EAF"/>
    <w:rsid w:val="00582F45"/>
    <w:rsid w:val="00582F4F"/>
    <w:rsid w:val="00582F68"/>
    <w:rsid w:val="00582FEF"/>
    <w:rsid w:val="00583099"/>
    <w:rsid w:val="00583147"/>
    <w:rsid w:val="005834B4"/>
    <w:rsid w:val="00583526"/>
    <w:rsid w:val="00583657"/>
    <w:rsid w:val="005836B2"/>
    <w:rsid w:val="005836D0"/>
    <w:rsid w:val="0058378B"/>
    <w:rsid w:val="005838B1"/>
    <w:rsid w:val="00583A4C"/>
    <w:rsid w:val="00583AC6"/>
    <w:rsid w:val="00583B29"/>
    <w:rsid w:val="00583C6C"/>
    <w:rsid w:val="00583CFB"/>
    <w:rsid w:val="00583E78"/>
    <w:rsid w:val="0058424A"/>
    <w:rsid w:val="005842FC"/>
    <w:rsid w:val="00584331"/>
    <w:rsid w:val="00584400"/>
    <w:rsid w:val="00584496"/>
    <w:rsid w:val="00584525"/>
    <w:rsid w:val="005847C7"/>
    <w:rsid w:val="0058480B"/>
    <w:rsid w:val="00584B39"/>
    <w:rsid w:val="00584CEA"/>
    <w:rsid w:val="00584EA9"/>
    <w:rsid w:val="00584F06"/>
    <w:rsid w:val="00584F8D"/>
    <w:rsid w:val="0058506A"/>
    <w:rsid w:val="00585283"/>
    <w:rsid w:val="005852BD"/>
    <w:rsid w:val="005852CD"/>
    <w:rsid w:val="0058543F"/>
    <w:rsid w:val="00585519"/>
    <w:rsid w:val="005857AA"/>
    <w:rsid w:val="005857F4"/>
    <w:rsid w:val="0058586C"/>
    <w:rsid w:val="00585932"/>
    <w:rsid w:val="00585947"/>
    <w:rsid w:val="005859D4"/>
    <w:rsid w:val="00585A7B"/>
    <w:rsid w:val="00585A80"/>
    <w:rsid w:val="00585A85"/>
    <w:rsid w:val="00585C3A"/>
    <w:rsid w:val="00585C4B"/>
    <w:rsid w:val="00585D07"/>
    <w:rsid w:val="00585DB1"/>
    <w:rsid w:val="00585E23"/>
    <w:rsid w:val="00585ECD"/>
    <w:rsid w:val="00585ED9"/>
    <w:rsid w:val="00585F23"/>
    <w:rsid w:val="0058600B"/>
    <w:rsid w:val="00586083"/>
    <w:rsid w:val="0058628A"/>
    <w:rsid w:val="005862BE"/>
    <w:rsid w:val="00586352"/>
    <w:rsid w:val="005863AF"/>
    <w:rsid w:val="005866C2"/>
    <w:rsid w:val="00586875"/>
    <w:rsid w:val="00586897"/>
    <w:rsid w:val="00586925"/>
    <w:rsid w:val="00586C07"/>
    <w:rsid w:val="00586D0D"/>
    <w:rsid w:val="00586D68"/>
    <w:rsid w:val="00586DAA"/>
    <w:rsid w:val="00587087"/>
    <w:rsid w:val="005870B7"/>
    <w:rsid w:val="005870F3"/>
    <w:rsid w:val="00587117"/>
    <w:rsid w:val="00587248"/>
    <w:rsid w:val="0058741E"/>
    <w:rsid w:val="0058744D"/>
    <w:rsid w:val="005874E9"/>
    <w:rsid w:val="0058757D"/>
    <w:rsid w:val="0058759B"/>
    <w:rsid w:val="00587612"/>
    <w:rsid w:val="00587649"/>
    <w:rsid w:val="0058764D"/>
    <w:rsid w:val="0058770B"/>
    <w:rsid w:val="0058772B"/>
    <w:rsid w:val="005877D1"/>
    <w:rsid w:val="0058791E"/>
    <w:rsid w:val="00587938"/>
    <w:rsid w:val="005879B5"/>
    <w:rsid w:val="00587A26"/>
    <w:rsid w:val="00587A2A"/>
    <w:rsid w:val="00587BF4"/>
    <w:rsid w:val="00587D13"/>
    <w:rsid w:val="00587DE8"/>
    <w:rsid w:val="00587F45"/>
    <w:rsid w:val="00590151"/>
    <w:rsid w:val="005901AF"/>
    <w:rsid w:val="005901BD"/>
    <w:rsid w:val="00590203"/>
    <w:rsid w:val="00590409"/>
    <w:rsid w:val="0059040A"/>
    <w:rsid w:val="00590586"/>
    <w:rsid w:val="005907BD"/>
    <w:rsid w:val="005907F2"/>
    <w:rsid w:val="00590820"/>
    <w:rsid w:val="00590939"/>
    <w:rsid w:val="005909FC"/>
    <w:rsid w:val="00590A4F"/>
    <w:rsid w:val="00590A5F"/>
    <w:rsid w:val="00590B47"/>
    <w:rsid w:val="00590B9F"/>
    <w:rsid w:val="00590BF6"/>
    <w:rsid w:val="00590D32"/>
    <w:rsid w:val="00590D52"/>
    <w:rsid w:val="00590FB5"/>
    <w:rsid w:val="005911B8"/>
    <w:rsid w:val="005912B9"/>
    <w:rsid w:val="00591479"/>
    <w:rsid w:val="00591503"/>
    <w:rsid w:val="00591724"/>
    <w:rsid w:val="0059173A"/>
    <w:rsid w:val="00591777"/>
    <w:rsid w:val="00591853"/>
    <w:rsid w:val="00591950"/>
    <w:rsid w:val="005919AE"/>
    <w:rsid w:val="005919E3"/>
    <w:rsid w:val="00591B7E"/>
    <w:rsid w:val="00591B9C"/>
    <w:rsid w:val="00591D39"/>
    <w:rsid w:val="00591D80"/>
    <w:rsid w:val="00591E3A"/>
    <w:rsid w:val="00591E92"/>
    <w:rsid w:val="00592160"/>
    <w:rsid w:val="005922EE"/>
    <w:rsid w:val="005922F5"/>
    <w:rsid w:val="00592395"/>
    <w:rsid w:val="005923AA"/>
    <w:rsid w:val="005923C9"/>
    <w:rsid w:val="0059254E"/>
    <w:rsid w:val="0059261A"/>
    <w:rsid w:val="00592636"/>
    <w:rsid w:val="0059284F"/>
    <w:rsid w:val="005929D0"/>
    <w:rsid w:val="005929DE"/>
    <w:rsid w:val="00592A05"/>
    <w:rsid w:val="00592AD7"/>
    <w:rsid w:val="00592D59"/>
    <w:rsid w:val="00592DFB"/>
    <w:rsid w:val="00592EE8"/>
    <w:rsid w:val="00592F8B"/>
    <w:rsid w:val="005930EC"/>
    <w:rsid w:val="005932EC"/>
    <w:rsid w:val="00593396"/>
    <w:rsid w:val="005935F9"/>
    <w:rsid w:val="00593616"/>
    <w:rsid w:val="005937FC"/>
    <w:rsid w:val="00593824"/>
    <w:rsid w:val="0059388E"/>
    <w:rsid w:val="005938B3"/>
    <w:rsid w:val="00593C09"/>
    <w:rsid w:val="00593C90"/>
    <w:rsid w:val="00593D1A"/>
    <w:rsid w:val="00593F19"/>
    <w:rsid w:val="005940C2"/>
    <w:rsid w:val="0059412A"/>
    <w:rsid w:val="00594131"/>
    <w:rsid w:val="0059427F"/>
    <w:rsid w:val="0059431C"/>
    <w:rsid w:val="005943B5"/>
    <w:rsid w:val="005943C6"/>
    <w:rsid w:val="0059441D"/>
    <w:rsid w:val="0059458E"/>
    <w:rsid w:val="005946EE"/>
    <w:rsid w:val="0059480A"/>
    <w:rsid w:val="0059497A"/>
    <w:rsid w:val="00594D03"/>
    <w:rsid w:val="005950B8"/>
    <w:rsid w:val="0059517B"/>
    <w:rsid w:val="00595192"/>
    <w:rsid w:val="005951EE"/>
    <w:rsid w:val="00595204"/>
    <w:rsid w:val="0059546C"/>
    <w:rsid w:val="005954F2"/>
    <w:rsid w:val="00595777"/>
    <w:rsid w:val="00595919"/>
    <w:rsid w:val="00595BC4"/>
    <w:rsid w:val="00595C14"/>
    <w:rsid w:val="00595C20"/>
    <w:rsid w:val="00595E04"/>
    <w:rsid w:val="00595E2F"/>
    <w:rsid w:val="00595E99"/>
    <w:rsid w:val="00595F45"/>
    <w:rsid w:val="00596115"/>
    <w:rsid w:val="0059613A"/>
    <w:rsid w:val="00596308"/>
    <w:rsid w:val="00596468"/>
    <w:rsid w:val="00596470"/>
    <w:rsid w:val="0059660F"/>
    <w:rsid w:val="00596681"/>
    <w:rsid w:val="005967A5"/>
    <w:rsid w:val="005968C4"/>
    <w:rsid w:val="005968F0"/>
    <w:rsid w:val="00596A2E"/>
    <w:rsid w:val="00596A56"/>
    <w:rsid w:val="00596B31"/>
    <w:rsid w:val="00596B64"/>
    <w:rsid w:val="00596BF3"/>
    <w:rsid w:val="00596E2A"/>
    <w:rsid w:val="00596F33"/>
    <w:rsid w:val="00597031"/>
    <w:rsid w:val="0059703F"/>
    <w:rsid w:val="00597097"/>
    <w:rsid w:val="005970DB"/>
    <w:rsid w:val="0059715B"/>
    <w:rsid w:val="005971D5"/>
    <w:rsid w:val="005972C0"/>
    <w:rsid w:val="00597377"/>
    <w:rsid w:val="005973C7"/>
    <w:rsid w:val="005973CD"/>
    <w:rsid w:val="00597417"/>
    <w:rsid w:val="00597533"/>
    <w:rsid w:val="005975A0"/>
    <w:rsid w:val="005975A6"/>
    <w:rsid w:val="00597605"/>
    <w:rsid w:val="005977E6"/>
    <w:rsid w:val="00597908"/>
    <w:rsid w:val="00597942"/>
    <w:rsid w:val="00597967"/>
    <w:rsid w:val="005979EB"/>
    <w:rsid w:val="00597A2E"/>
    <w:rsid w:val="00597A36"/>
    <w:rsid w:val="00597A41"/>
    <w:rsid w:val="00597A7C"/>
    <w:rsid w:val="00597B24"/>
    <w:rsid w:val="00597B94"/>
    <w:rsid w:val="00597BEC"/>
    <w:rsid w:val="00597D34"/>
    <w:rsid w:val="00597DDC"/>
    <w:rsid w:val="00597E61"/>
    <w:rsid w:val="00597E72"/>
    <w:rsid w:val="00597E86"/>
    <w:rsid w:val="00597EEC"/>
    <w:rsid w:val="00597FCF"/>
    <w:rsid w:val="005A02C7"/>
    <w:rsid w:val="005A03BA"/>
    <w:rsid w:val="005A0484"/>
    <w:rsid w:val="005A04F4"/>
    <w:rsid w:val="005A05C6"/>
    <w:rsid w:val="005A05DF"/>
    <w:rsid w:val="005A05F4"/>
    <w:rsid w:val="005A063E"/>
    <w:rsid w:val="005A0655"/>
    <w:rsid w:val="005A0753"/>
    <w:rsid w:val="005A0807"/>
    <w:rsid w:val="005A0A31"/>
    <w:rsid w:val="005A0A6C"/>
    <w:rsid w:val="005A0AA5"/>
    <w:rsid w:val="005A0B5D"/>
    <w:rsid w:val="005A0BCA"/>
    <w:rsid w:val="005A0BF6"/>
    <w:rsid w:val="005A0C05"/>
    <w:rsid w:val="005A0CB6"/>
    <w:rsid w:val="005A0D62"/>
    <w:rsid w:val="005A0F97"/>
    <w:rsid w:val="005A10C1"/>
    <w:rsid w:val="005A10ED"/>
    <w:rsid w:val="005A1203"/>
    <w:rsid w:val="005A14E5"/>
    <w:rsid w:val="005A159A"/>
    <w:rsid w:val="005A15AA"/>
    <w:rsid w:val="005A1983"/>
    <w:rsid w:val="005A19B2"/>
    <w:rsid w:val="005A1B1C"/>
    <w:rsid w:val="005A1D03"/>
    <w:rsid w:val="005A1DDA"/>
    <w:rsid w:val="005A1EC2"/>
    <w:rsid w:val="005A2092"/>
    <w:rsid w:val="005A20EA"/>
    <w:rsid w:val="005A2151"/>
    <w:rsid w:val="005A2174"/>
    <w:rsid w:val="005A2218"/>
    <w:rsid w:val="005A2229"/>
    <w:rsid w:val="005A2231"/>
    <w:rsid w:val="005A2336"/>
    <w:rsid w:val="005A236B"/>
    <w:rsid w:val="005A2698"/>
    <w:rsid w:val="005A2775"/>
    <w:rsid w:val="005A27B9"/>
    <w:rsid w:val="005A285C"/>
    <w:rsid w:val="005A28A8"/>
    <w:rsid w:val="005A2938"/>
    <w:rsid w:val="005A2B35"/>
    <w:rsid w:val="005A2BB3"/>
    <w:rsid w:val="005A2BE4"/>
    <w:rsid w:val="005A2C4A"/>
    <w:rsid w:val="005A2D86"/>
    <w:rsid w:val="005A2DC3"/>
    <w:rsid w:val="005A3188"/>
    <w:rsid w:val="005A320D"/>
    <w:rsid w:val="005A323D"/>
    <w:rsid w:val="005A330C"/>
    <w:rsid w:val="005A344B"/>
    <w:rsid w:val="005A3672"/>
    <w:rsid w:val="005A36E2"/>
    <w:rsid w:val="005A36E3"/>
    <w:rsid w:val="005A3776"/>
    <w:rsid w:val="005A3869"/>
    <w:rsid w:val="005A38B7"/>
    <w:rsid w:val="005A3A31"/>
    <w:rsid w:val="005A3AEB"/>
    <w:rsid w:val="005A3AF1"/>
    <w:rsid w:val="005A3B1E"/>
    <w:rsid w:val="005A3D8C"/>
    <w:rsid w:val="005A3DD4"/>
    <w:rsid w:val="005A3EF8"/>
    <w:rsid w:val="005A4003"/>
    <w:rsid w:val="005A407E"/>
    <w:rsid w:val="005A40B7"/>
    <w:rsid w:val="005A40D5"/>
    <w:rsid w:val="005A419E"/>
    <w:rsid w:val="005A42B0"/>
    <w:rsid w:val="005A438E"/>
    <w:rsid w:val="005A4705"/>
    <w:rsid w:val="005A484D"/>
    <w:rsid w:val="005A48D6"/>
    <w:rsid w:val="005A4999"/>
    <w:rsid w:val="005A49A3"/>
    <w:rsid w:val="005A4A5C"/>
    <w:rsid w:val="005A4A5D"/>
    <w:rsid w:val="005A4A8C"/>
    <w:rsid w:val="005A4ACB"/>
    <w:rsid w:val="005A4B10"/>
    <w:rsid w:val="005A4C36"/>
    <w:rsid w:val="005A4CB8"/>
    <w:rsid w:val="005A4E38"/>
    <w:rsid w:val="005A4EAE"/>
    <w:rsid w:val="005A508E"/>
    <w:rsid w:val="005A50CE"/>
    <w:rsid w:val="005A511E"/>
    <w:rsid w:val="005A51B5"/>
    <w:rsid w:val="005A52E2"/>
    <w:rsid w:val="005A53B5"/>
    <w:rsid w:val="005A5405"/>
    <w:rsid w:val="005A55F9"/>
    <w:rsid w:val="005A572F"/>
    <w:rsid w:val="005A588D"/>
    <w:rsid w:val="005A5965"/>
    <w:rsid w:val="005A59CF"/>
    <w:rsid w:val="005A5A65"/>
    <w:rsid w:val="005A5BC6"/>
    <w:rsid w:val="005A5D1E"/>
    <w:rsid w:val="005A5D8C"/>
    <w:rsid w:val="005A5D95"/>
    <w:rsid w:val="005A5DEB"/>
    <w:rsid w:val="005A5E3A"/>
    <w:rsid w:val="005A6020"/>
    <w:rsid w:val="005A6034"/>
    <w:rsid w:val="005A6173"/>
    <w:rsid w:val="005A61A5"/>
    <w:rsid w:val="005A6409"/>
    <w:rsid w:val="005A642E"/>
    <w:rsid w:val="005A656C"/>
    <w:rsid w:val="005A6628"/>
    <w:rsid w:val="005A674D"/>
    <w:rsid w:val="005A69C5"/>
    <w:rsid w:val="005A6A3A"/>
    <w:rsid w:val="005A6AF7"/>
    <w:rsid w:val="005A6B62"/>
    <w:rsid w:val="005A6B83"/>
    <w:rsid w:val="005A6BB7"/>
    <w:rsid w:val="005A6BDE"/>
    <w:rsid w:val="005A6C0F"/>
    <w:rsid w:val="005A6C4C"/>
    <w:rsid w:val="005A6E0D"/>
    <w:rsid w:val="005A6ED2"/>
    <w:rsid w:val="005A6FA1"/>
    <w:rsid w:val="005A7046"/>
    <w:rsid w:val="005A704B"/>
    <w:rsid w:val="005A7086"/>
    <w:rsid w:val="005A72D0"/>
    <w:rsid w:val="005A73BC"/>
    <w:rsid w:val="005A7437"/>
    <w:rsid w:val="005A74EC"/>
    <w:rsid w:val="005A76A3"/>
    <w:rsid w:val="005A76BA"/>
    <w:rsid w:val="005A77F8"/>
    <w:rsid w:val="005A77FB"/>
    <w:rsid w:val="005A792A"/>
    <w:rsid w:val="005A799A"/>
    <w:rsid w:val="005A7E5D"/>
    <w:rsid w:val="005A7F6E"/>
    <w:rsid w:val="005A7F72"/>
    <w:rsid w:val="005B007E"/>
    <w:rsid w:val="005B0604"/>
    <w:rsid w:val="005B0851"/>
    <w:rsid w:val="005B0C5F"/>
    <w:rsid w:val="005B0D0C"/>
    <w:rsid w:val="005B0DB3"/>
    <w:rsid w:val="005B0EE6"/>
    <w:rsid w:val="005B0FE3"/>
    <w:rsid w:val="005B1067"/>
    <w:rsid w:val="005B143A"/>
    <w:rsid w:val="005B153C"/>
    <w:rsid w:val="005B1701"/>
    <w:rsid w:val="005B1841"/>
    <w:rsid w:val="005B1A4C"/>
    <w:rsid w:val="005B1A92"/>
    <w:rsid w:val="005B1C68"/>
    <w:rsid w:val="005B1D70"/>
    <w:rsid w:val="005B1E30"/>
    <w:rsid w:val="005B1E55"/>
    <w:rsid w:val="005B1E69"/>
    <w:rsid w:val="005B1EEA"/>
    <w:rsid w:val="005B1F54"/>
    <w:rsid w:val="005B20B5"/>
    <w:rsid w:val="005B2124"/>
    <w:rsid w:val="005B22C9"/>
    <w:rsid w:val="005B2465"/>
    <w:rsid w:val="005B258A"/>
    <w:rsid w:val="005B25E3"/>
    <w:rsid w:val="005B2721"/>
    <w:rsid w:val="005B2877"/>
    <w:rsid w:val="005B28FA"/>
    <w:rsid w:val="005B29E4"/>
    <w:rsid w:val="005B2AA6"/>
    <w:rsid w:val="005B2B0A"/>
    <w:rsid w:val="005B2B20"/>
    <w:rsid w:val="005B2B25"/>
    <w:rsid w:val="005B2B68"/>
    <w:rsid w:val="005B2B87"/>
    <w:rsid w:val="005B2D4D"/>
    <w:rsid w:val="005B2EB8"/>
    <w:rsid w:val="005B2F9B"/>
    <w:rsid w:val="005B2FB1"/>
    <w:rsid w:val="005B324A"/>
    <w:rsid w:val="005B32CC"/>
    <w:rsid w:val="005B3449"/>
    <w:rsid w:val="005B34A6"/>
    <w:rsid w:val="005B34CC"/>
    <w:rsid w:val="005B355C"/>
    <w:rsid w:val="005B369C"/>
    <w:rsid w:val="005B385E"/>
    <w:rsid w:val="005B3995"/>
    <w:rsid w:val="005B3AA1"/>
    <w:rsid w:val="005B3B51"/>
    <w:rsid w:val="005B3B60"/>
    <w:rsid w:val="005B3B85"/>
    <w:rsid w:val="005B3C58"/>
    <w:rsid w:val="005B3C7C"/>
    <w:rsid w:val="005B3CCE"/>
    <w:rsid w:val="005B3D26"/>
    <w:rsid w:val="005B40E8"/>
    <w:rsid w:val="005B416C"/>
    <w:rsid w:val="005B41EE"/>
    <w:rsid w:val="005B4382"/>
    <w:rsid w:val="005B4510"/>
    <w:rsid w:val="005B4586"/>
    <w:rsid w:val="005B4677"/>
    <w:rsid w:val="005B469D"/>
    <w:rsid w:val="005B48A8"/>
    <w:rsid w:val="005B4911"/>
    <w:rsid w:val="005B4C5C"/>
    <w:rsid w:val="005B4D21"/>
    <w:rsid w:val="005B4D70"/>
    <w:rsid w:val="005B4E3D"/>
    <w:rsid w:val="005B4E83"/>
    <w:rsid w:val="005B4EF2"/>
    <w:rsid w:val="005B508F"/>
    <w:rsid w:val="005B52FC"/>
    <w:rsid w:val="005B535A"/>
    <w:rsid w:val="005B53B4"/>
    <w:rsid w:val="005B541A"/>
    <w:rsid w:val="005B5425"/>
    <w:rsid w:val="005B54FE"/>
    <w:rsid w:val="005B551F"/>
    <w:rsid w:val="005B5596"/>
    <w:rsid w:val="005B57CA"/>
    <w:rsid w:val="005B59EB"/>
    <w:rsid w:val="005B5A55"/>
    <w:rsid w:val="005B5B2A"/>
    <w:rsid w:val="005B5CDB"/>
    <w:rsid w:val="005B5D1D"/>
    <w:rsid w:val="005B5D95"/>
    <w:rsid w:val="005B5E40"/>
    <w:rsid w:val="005B5EA8"/>
    <w:rsid w:val="005B6032"/>
    <w:rsid w:val="005B6069"/>
    <w:rsid w:val="005B60A9"/>
    <w:rsid w:val="005B6216"/>
    <w:rsid w:val="005B6230"/>
    <w:rsid w:val="005B6311"/>
    <w:rsid w:val="005B6464"/>
    <w:rsid w:val="005B65E4"/>
    <w:rsid w:val="005B65E5"/>
    <w:rsid w:val="005B6650"/>
    <w:rsid w:val="005B6671"/>
    <w:rsid w:val="005B6819"/>
    <w:rsid w:val="005B685B"/>
    <w:rsid w:val="005B6860"/>
    <w:rsid w:val="005B687B"/>
    <w:rsid w:val="005B69E1"/>
    <w:rsid w:val="005B6D04"/>
    <w:rsid w:val="005B6DC9"/>
    <w:rsid w:val="005B6E10"/>
    <w:rsid w:val="005B6E97"/>
    <w:rsid w:val="005B6F6D"/>
    <w:rsid w:val="005B6FAE"/>
    <w:rsid w:val="005B6FE1"/>
    <w:rsid w:val="005B6FE8"/>
    <w:rsid w:val="005B703E"/>
    <w:rsid w:val="005B7054"/>
    <w:rsid w:val="005B70E8"/>
    <w:rsid w:val="005B7207"/>
    <w:rsid w:val="005B7272"/>
    <w:rsid w:val="005B7303"/>
    <w:rsid w:val="005B7505"/>
    <w:rsid w:val="005B7603"/>
    <w:rsid w:val="005B77D4"/>
    <w:rsid w:val="005B7824"/>
    <w:rsid w:val="005B794D"/>
    <w:rsid w:val="005B79AD"/>
    <w:rsid w:val="005B79D6"/>
    <w:rsid w:val="005B7DC3"/>
    <w:rsid w:val="005B7E2C"/>
    <w:rsid w:val="005B7F1C"/>
    <w:rsid w:val="005C01FB"/>
    <w:rsid w:val="005C0365"/>
    <w:rsid w:val="005C044B"/>
    <w:rsid w:val="005C049E"/>
    <w:rsid w:val="005C060F"/>
    <w:rsid w:val="005C0625"/>
    <w:rsid w:val="005C0770"/>
    <w:rsid w:val="005C0904"/>
    <w:rsid w:val="005C09BF"/>
    <w:rsid w:val="005C0ADB"/>
    <w:rsid w:val="005C0B4B"/>
    <w:rsid w:val="005C0B72"/>
    <w:rsid w:val="005C0BCE"/>
    <w:rsid w:val="005C0D61"/>
    <w:rsid w:val="005C0DBF"/>
    <w:rsid w:val="005C0DDE"/>
    <w:rsid w:val="005C0EA5"/>
    <w:rsid w:val="005C11DA"/>
    <w:rsid w:val="005C1225"/>
    <w:rsid w:val="005C132F"/>
    <w:rsid w:val="005C1330"/>
    <w:rsid w:val="005C13FC"/>
    <w:rsid w:val="005C14AD"/>
    <w:rsid w:val="005C157F"/>
    <w:rsid w:val="005C165F"/>
    <w:rsid w:val="005C1688"/>
    <w:rsid w:val="005C1752"/>
    <w:rsid w:val="005C17D1"/>
    <w:rsid w:val="005C1894"/>
    <w:rsid w:val="005C198B"/>
    <w:rsid w:val="005C1B8F"/>
    <w:rsid w:val="005C1BF9"/>
    <w:rsid w:val="005C1EB2"/>
    <w:rsid w:val="005C2144"/>
    <w:rsid w:val="005C2438"/>
    <w:rsid w:val="005C263E"/>
    <w:rsid w:val="005C2908"/>
    <w:rsid w:val="005C2BDE"/>
    <w:rsid w:val="005C2C29"/>
    <w:rsid w:val="005C2D08"/>
    <w:rsid w:val="005C2D15"/>
    <w:rsid w:val="005C2F2C"/>
    <w:rsid w:val="005C2F9C"/>
    <w:rsid w:val="005C2FB8"/>
    <w:rsid w:val="005C3016"/>
    <w:rsid w:val="005C326A"/>
    <w:rsid w:val="005C3488"/>
    <w:rsid w:val="005C3537"/>
    <w:rsid w:val="005C35A8"/>
    <w:rsid w:val="005C3614"/>
    <w:rsid w:val="005C3617"/>
    <w:rsid w:val="005C376D"/>
    <w:rsid w:val="005C3770"/>
    <w:rsid w:val="005C384A"/>
    <w:rsid w:val="005C3874"/>
    <w:rsid w:val="005C3A65"/>
    <w:rsid w:val="005C3B1A"/>
    <w:rsid w:val="005C3BD5"/>
    <w:rsid w:val="005C3CDF"/>
    <w:rsid w:val="005C3F6C"/>
    <w:rsid w:val="005C3FA4"/>
    <w:rsid w:val="005C40C1"/>
    <w:rsid w:val="005C40F6"/>
    <w:rsid w:val="005C41FB"/>
    <w:rsid w:val="005C45D7"/>
    <w:rsid w:val="005C45D9"/>
    <w:rsid w:val="005C4615"/>
    <w:rsid w:val="005C4666"/>
    <w:rsid w:val="005C47BB"/>
    <w:rsid w:val="005C4A73"/>
    <w:rsid w:val="005C4B4D"/>
    <w:rsid w:val="005C4D6B"/>
    <w:rsid w:val="005C4DE3"/>
    <w:rsid w:val="005C4EAF"/>
    <w:rsid w:val="005C5137"/>
    <w:rsid w:val="005C513D"/>
    <w:rsid w:val="005C51B4"/>
    <w:rsid w:val="005C51BE"/>
    <w:rsid w:val="005C5379"/>
    <w:rsid w:val="005C539D"/>
    <w:rsid w:val="005C55E7"/>
    <w:rsid w:val="005C56B4"/>
    <w:rsid w:val="005C56E7"/>
    <w:rsid w:val="005C5757"/>
    <w:rsid w:val="005C5849"/>
    <w:rsid w:val="005C5875"/>
    <w:rsid w:val="005C5C1B"/>
    <w:rsid w:val="005C5ED9"/>
    <w:rsid w:val="005C600B"/>
    <w:rsid w:val="005C6027"/>
    <w:rsid w:val="005C6265"/>
    <w:rsid w:val="005C63F0"/>
    <w:rsid w:val="005C6470"/>
    <w:rsid w:val="005C6502"/>
    <w:rsid w:val="005C6668"/>
    <w:rsid w:val="005C66C5"/>
    <w:rsid w:val="005C66C9"/>
    <w:rsid w:val="005C697D"/>
    <w:rsid w:val="005C698C"/>
    <w:rsid w:val="005C69B7"/>
    <w:rsid w:val="005C6CC8"/>
    <w:rsid w:val="005C6DDF"/>
    <w:rsid w:val="005C6F0F"/>
    <w:rsid w:val="005C7023"/>
    <w:rsid w:val="005C71F4"/>
    <w:rsid w:val="005C7340"/>
    <w:rsid w:val="005C77FA"/>
    <w:rsid w:val="005C7966"/>
    <w:rsid w:val="005C7A49"/>
    <w:rsid w:val="005C7A54"/>
    <w:rsid w:val="005C7CAD"/>
    <w:rsid w:val="005C7DF0"/>
    <w:rsid w:val="005C7E28"/>
    <w:rsid w:val="005C7E81"/>
    <w:rsid w:val="005C7EF8"/>
    <w:rsid w:val="005C7F5F"/>
    <w:rsid w:val="005D0102"/>
    <w:rsid w:val="005D0130"/>
    <w:rsid w:val="005D01F6"/>
    <w:rsid w:val="005D02FA"/>
    <w:rsid w:val="005D03ED"/>
    <w:rsid w:val="005D0466"/>
    <w:rsid w:val="005D047B"/>
    <w:rsid w:val="005D04B4"/>
    <w:rsid w:val="005D05D9"/>
    <w:rsid w:val="005D0790"/>
    <w:rsid w:val="005D0A16"/>
    <w:rsid w:val="005D0B09"/>
    <w:rsid w:val="005D0B2A"/>
    <w:rsid w:val="005D0B67"/>
    <w:rsid w:val="005D0D1F"/>
    <w:rsid w:val="005D11EA"/>
    <w:rsid w:val="005D1846"/>
    <w:rsid w:val="005D1862"/>
    <w:rsid w:val="005D18A3"/>
    <w:rsid w:val="005D1A3D"/>
    <w:rsid w:val="005D1A4B"/>
    <w:rsid w:val="005D1A4D"/>
    <w:rsid w:val="005D1A65"/>
    <w:rsid w:val="005D1B9B"/>
    <w:rsid w:val="005D1CF3"/>
    <w:rsid w:val="005D1D16"/>
    <w:rsid w:val="005D1D89"/>
    <w:rsid w:val="005D1DC4"/>
    <w:rsid w:val="005D1EA6"/>
    <w:rsid w:val="005D201B"/>
    <w:rsid w:val="005D2046"/>
    <w:rsid w:val="005D20FC"/>
    <w:rsid w:val="005D21E7"/>
    <w:rsid w:val="005D2336"/>
    <w:rsid w:val="005D241F"/>
    <w:rsid w:val="005D2445"/>
    <w:rsid w:val="005D24A2"/>
    <w:rsid w:val="005D2551"/>
    <w:rsid w:val="005D26D7"/>
    <w:rsid w:val="005D2722"/>
    <w:rsid w:val="005D2727"/>
    <w:rsid w:val="005D273A"/>
    <w:rsid w:val="005D287F"/>
    <w:rsid w:val="005D2988"/>
    <w:rsid w:val="005D2990"/>
    <w:rsid w:val="005D2A49"/>
    <w:rsid w:val="005D2A80"/>
    <w:rsid w:val="005D2AAC"/>
    <w:rsid w:val="005D2AAF"/>
    <w:rsid w:val="005D2B60"/>
    <w:rsid w:val="005D2B7E"/>
    <w:rsid w:val="005D2B88"/>
    <w:rsid w:val="005D2D90"/>
    <w:rsid w:val="005D2DE4"/>
    <w:rsid w:val="005D2E96"/>
    <w:rsid w:val="005D2EE8"/>
    <w:rsid w:val="005D2FBC"/>
    <w:rsid w:val="005D305A"/>
    <w:rsid w:val="005D30E2"/>
    <w:rsid w:val="005D31D3"/>
    <w:rsid w:val="005D3370"/>
    <w:rsid w:val="005D346F"/>
    <w:rsid w:val="005D35C0"/>
    <w:rsid w:val="005D3894"/>
    <w:rsid w:val="005D3897"/>
    <w:rsid w:val="005D38DB"/>
    <w:rsid w:val="005D397D"/>
    <w:rsid w:val="005D39A2"/>
    <w:rsid w:val="005D3BF9"/>
    <w:rsid w:val="005D3BFC"/>
    <w:rsid w:val="005D3C8F"/>
    <w:rsid w:val="005D3D1F"/>
    <w:rsid w:val="005D3DC5"/>
    <w:rsid w:val="005D3EB2"/>
    <w:rsid w:val="005D3EFE"/>
    <w:rsid w:val="005D4021"/>
    <w:rsid w:val="005D4209"/>
    <w:rsid w:val="005D425A"/>
    <w:rsid w:val="005D4399"/>
    <w:rsid w:val="005D44FD"/>
    <w:rsid w:val="005D46D8"/>
    <w:rsid w:val="005D4764"/>
    <w:rsid w:val="005D4927"/>
    <w:rsid w:val="005D495D"/>
    <w:rsid w:val="005D497D"/>
    <w:rsid w:val="005D4AD2"/>
    <w:rsid w:val="005D4B32"/>
    <w:rsid w:val="005D4C8F"/>
    <w:rsid w:val="005D4DDB"/>
    <w:rsid w:val="005D4DFC"/>
    <w:rsid w:val="005D50DB"/>
    <w:rsid w:val="005D51F4"/>
    <w:rsid w:val="005D5354"/>
    <w:rsid w:val="005D5499"/>
    <w:rsid w:val="005D55A1"/>
    <w:rsid w:val="005D576B"/>
    <w:rsid w:val="005D58D5"/>
    <w:rsid w:val="005D5931"/>
    <w:rsid w:val="005D594D"/>
    <w:rsid w:val="005D59BF"/>
    <w:rsid w:val="005D5A70"/>
    <w:rsid w:val="005D5AA0"/>
    <w:rsid w:val="005D5B72"/>
    <w:rsid w:val="005D5B78"/>
    <w:rsid w:val="005D5BE1"/>
    <w:rsid w:val="005D5D6F"/>
    <w:rsid w:val="005D5E46"/>
    <w:rsid w:val="005D5EC6"/>
    <w:rsid w:val="005D6095"/>
    <w:rsid w:val="005D609E"/>
    <w:rsid w:val="005D610E"/>
    <w:rsid w:val="005D6137"/>
    <w:rsid w:val="005D6166"/>
    <w:rsid w:val="005D61AA"/>
    <w:rsid w:val="005D62A1"/>
    <w:rsid w:val="005D6364"/>
    <w:rsid w:val="005D64A5"/>
    <w:rsid w:val="005D661E"/>
    <w:rsid w:val="005D668F"/>
    <w:rsid w:val="005D67B8"/>
    <w:rsid w:val="005D6854"/>
    <w:rsid w:val="005D6929"/>
    <w:rsid w:val="005D6995"/>
    <w:rsid w:val="005D6A7A"/>
    <w:rsid w:val="005D6AD5"/>
    <w:rsid w:val="005D6B02"/>
    <w:rsid w:val="005D6B1E"/>
    <w:rsid w:val="005D6B30"/>
    <w:rsid w:val="005D6BA3"/>
    <w:rsid w:val="005D6CF9"/>
    <w:rsid w:val="005D6D34"/>
    <w:rsid w:val="005D6DF5"/>
    <w:rsid w:val="005D6E1C"/>
    <w:rsid w:val="005D6E28"/>
    <w:rsid w:val="005D6E5F"/>
    <w:rsid w:val="005D6F97"/>
    <w:rsid w:val="005D6FAF"/>
    <w:rsid w:val="005D6FFC"/>
    <w:rsid w:val="005D7012"/>
    <w:rsid w:val="005D7037"/>
    <w:rsid w:val="005D7091"/>
    <w:rsid w:val="005D7356"/>
    <w:rsid w:val="005D73CA"/>
    <w:rsid w:val="005D7465"/>
    <w:rsid w:val="005D7652"/>
    <w:rsid w:val="005D7741"/>
    <w:rsid w:val="005D77C1"/>
    <w:rsid w:val="005D79E3"/>
    <w:rsid w:val="005D7DAC"/>
    <w:rsid w:val="005D7E04"/>
    <w:rsid w:val="005D7E56"/>
    <w:rsid w:val="005E0082"/>
    <w:rsid w:val="005E0121"/>
    <w:rsid w:val="005E0128"/>
    <w:rsid w:val="005E02D6"/>
    <w:rsid w:val="005E044F"/>
    <w:rsid w:val="005E088A"/>
    <w:rsid w:val="005E0938"/>
    <w:rsid w:val="005E0D45"/>
    <w:rsid w:val="005E0DFD"/>
    <w:rsid w:val="005E0E60"/>
    <w:rsid w:val="005E1085"/>
    <w:rsid w:val="005E10B6"/>
    <w:rsid w:val="005E1152"/>
    <w:rsid w:val="005E11F9"/>
    <w:rsid w:val="005E1315"/>
    <w:rsid w:val="005E1385"/>
    <w:rsid w:val="005E1393"/>
    <w:rsid w:val="005E1509"/>
    <w:rsid w:val="005E1666"/>
    <w:rsid w:val="005E1765"/>
    <w:rsid w:val="005E1775"/>
    <w:rsid w:val="005E17F0"/>
    <w:rsid w:val="005E18E3"/>
    <w:rsid w:val="005E1958"/>
    <w:rsid w:val="005E1A58"/>
    <w:rsid w:val="005E1BDF"/>
    <w:rsid w:val="005E1C01"/>
    <w:rsid w:val="005E1C06"/>
    <w:rsid w:val="005E1D4D"/>
    <w:rsid w:val="005E1E02"/>
    <w:rsid w:val="005E1E20"/>
    <w:rsid w:val="005E1F3B"/>
    <w:rsid w:val="005E1FEB"/>
    <w:rsid w:val="005E200A"/>
    <w:rsid w:val="005E2293"/>
    <w:rsid w:val="005E244C"/>
    <w:rsid w:val="005E2453"/>
    <w:rsid w:val="005E249C"/>
    <w:rsid w:val="005E252A"/>
    <w:rsid w:val="005E254F"/>
    <w:rsid w:val="005E25D6"/>
    <w:rsid w:val="005E25E0"/>
    <w:rsid w:val="005E25EA"/>
    <w:rsid w:val="005E276B"/>
    <w:rsid w:val="005E2906"/>
    <w:rsid w:val="005E2954"/>
    <w:rsid w:val="005E29E8"/>
    <w:rsid w:val="005E2A1B"/>
    <w:rsid w:val="005E2C0D"/>
    <w:rsid w:val="005E2E2C"/>
    <w:rsid w:val="005E2E85"/>
    <w:rsid w:val="005E2FA0"/>
    <w:rsid w:val="005E3035"/>
    <w:rsid w:val="005E308C"/>
    <w:rsid w:val="005E313B"/>
    <w:rsid w:val="005E31A8"/>
    <w:rsid w:val="005E3228"/>
    <w:rsid w:val="005E3371"/>
    <w:rsid w:val="005E33D8"/>
    <w:rsid w:val="005E34F5"/>
    <w:rsid w:val="005E35FD"/>
    <w:rsid w:val="005E37C9"/>
    <w:rsid w:val="005E383F"/>
    <w:rsid w:val="005E3864"/>
    <w:rsid w:val="005E38B1"/>
    <w:rsid w:val="005E3982"/>
    <w:rsid w:val="005E39CD"/>
    <w:rsid w:val="005E3BDD"/>
    <w:rsid w:val="005E3BEF"/>
    <w:rsid w:val="005E3CF4"/>
    <w:rsid w:val="005E3DBD"/>
    <w:rsid w:val="005E3EF4"/>
    <w:rsid w:val="005E3FB0"/>
    <w:rsid w:val="005E3FD0"/>
    <w:rsid w:val="005E41A9"/>
    <w:rsid w:val="005E41C0"/>
    <w:rsid w:val="005E41D9"/>
    <w:rsid w:val="005E4228"/>
    <w:rsid w:val="005E4567"/>
    <w:rsid w:val="005E4576"/>
    <w:rsid w:val="005E462A"/>
    <w:rsid w:val="005E47E9"/>
    <w:rsid w:val="005E4872"/>
    <w:rsid w:val="005E48F7"/>
    <w:rsid w:val="005E4C0B"/>
    <w:rsid w:val="005E4C84"/>
    <w:rsid w:val="005E4EA4"/>
    <w:rsid w:val="005E4F80"/>
    <w:rsid w:val="005E4FB2"/>
    <w:rsid w:val="005E4FBA"/>
    <w:rsid w:val="005E4FBD"/>
    <w:rsid w:val="005E5009"/>
    <w:rsid w:val="005E503E"/>
    <w:rsid w:val="005E5047"/>
    <w:rsid w:val="005E5095"/>
    <w:rsid w:val="005E519D"/>
    <w:rsid w:val="005E51A1"/>
    <w:rsid w:val="005E51FC"/>
    <w:rsid w:val="005E5260"/>
    <w:rsid w:val="005E5262"/>
    <w:rsid w:val="005E53CC"/>
    <w:rsid w:val="005E5563"/>
    <w:rsid w:val="005E56C0"/>
    <w:rsid w:val="005E57E3"/>
    <w:rsid w:val="005E580A"/>
    <w:rsid w:val="005E5896"/>
    <w:rsid w:val="005E5923"/>
    <w:rsid w:val="005E594C"/>
    <w:rsid w:val="005E5A85"/>
    <w:rsid w:val="005E5B87"/>
    <w:rsid w:val="005E5D69"/>
    <w:rsid w:val="005E604B"/>
    <w:rsid w:val="005E616B"/>
    <w:rsid w:val="005E62CD"/>
    <w:rsid w:val="005E62D7"/>
    <w:rsid w:val="005E634B"/>
    <w:rsid w:val="005E6444"/>
    <w:rsid w:val="005E64D0"/>
    <w:rsid w:val="005E6502"/>
    <w:rsid w:val="005E65AB"/>
    <w:rsid w:val="005E6619"/>
    <w:rsid w:val="005E6624"/>
    <w:rsid w:val="005E66F1"/>
    <w:rsid w:val="005E6781"/>
    <w:rsid w:val="005E67A0"/>
    <w:rsid w:val="005E67F9"/>
    <w:rsid w:val="005E6888"/>
    <w:rsid w:val="005E68A1"/>
    <w:rsid w:val="005E68DF"/>
    <w:rsid w:val="005E6AFB"/>
    <w:rsid w:val="005E6B28"/>
    <w:rsid w:val="005E6B63"/>
    <w:rsid w:val="005E6E02"/>
    <w:rsid w:val="005E7102"/>
    <w:rsid w:val="005E7258"/>
    <w:rsid w:val="005E73C2"/>
    <w:rsid w:val="005E73E9"/>
    <w:rsid w:val="005E7471"/>
    <w:rsid w:val="005E74DC"/>
    <w:rsid w:val="005E7567"/>
    <w:rsid w:val="005E75D2"/>
    <w:rsid w:val="005E7613"/>
    <w:rsid w:val="005E7698"/>
    <w:rsid w:val="005E76F5"/>
    <w:rsid w:val="005E7756"/>
    <w:rsid w:val="005E7834"/>
    <w:rsid w:val="005E783B"/>
    <w:rsid w:val="005E7929"/>
    <w:rsid w:val="005E7A78"/>
    <w:rsid w:val="005E7B0A"/>
    <w:rsid w:val="005E7B5A"/>
    <w:rsid w:val="005E7C06"/>
    <w:rsid w:val="005E7C2B"/>
    <w:rsid w:val="005E7C8D"/>
    <w:rsid w:val="005E7D01"/>
    <w:rsid w:val="005E7DF0"/>
    <w:rsid w:val="005E7E3D"/>
    <w:rsid w:val="005E7E3F"/>
    <w:rsid w:val="005E7E6E"/>
    <w:rsid w:val="005E7F45"/>
    <w:rsid w:val="005F0213"/>
    <w:rsid w:val="005F0281"/>
    <w:rsid w:val="005F031E"/>
    <w:rsid w:val="005F0333"/>
    <w:rsid w:val="005F0350"/>
    <w:rsid w:val="005F03C3"/>
    <w:rsid w:val="005F05C1"/>
    <w:rsid w:val="005F0686"/>
    <w:rsid w:val="005F0841"/>
    <w:rsid w:val="005F0843"/>
    <w:rsid w:val="005F08D8"/>
    <w:rsid w:val="005F0B3F"/>
    <w:rsid w:val="005F0B4C"/>
    <w:rsid w:val="005F0B53"/>
    <w:rsid w:val="005F0C46"/>
    <w:rsid w:val="005F0D03"/>
    <w:rsid w:val="005F0F91"/>
    <w:rsid w:val="005F0FEC"/>
    <w:rsid w:val="005F1070"/>
    <w:rsid w:val="005F1078"/>
    <w:rsid w:val="005F10B6"/>
    <w:rsid w:val="005F1260"/>
    <w:rsid w:val="005F1268"/>
    <w:rsid w:val="005F142C"/>
    <w:rsid w:val="005F15BA"/>
    <w:rsid w:val="005F1717"/>
    <w:rsid w:val="005F17BF"/>
    <w:rsid w:val="005F17E5"/>
    <w:rsid w:val="005F1893"/>
    <w:rsid w:val="005F1A87"/>
    <w:rsid w:val="005F1BF1"/>
    <w:rsid w:val="005F1DC5"/>
    <w:rsid w:val="005F1E42"/>
    <w:rsid w:val="005F1FCC"/>
    <w:rsid w:val="005F1FE4"/>
    <w:rsid w:val="005F22BC"/>
    <w:rsid w:val="005F23D7"/>
    <w:rsid w:val="005F23E5"/>
    <w:rsid w:val="005F2574"/>
    <w:rsid w:val="005F2877"/>
    <w:rsid w:val="005F28D1"/>
    <w:rsid w:val="005F291C"/>
    <w:rsid w:val="005F2A41"/>
    <w:rsid w:val="005F2B1C"/>
    <w:rsid w:val="005F2C1D"/>
    <w:rsid w:val="005F2CD8"/>
    <w:rsid w:val="005F2E78"/>
    <w:rsid w:val="005F2E94"/>
    <w:rsid w:val="005F2EAE"/>
    <w:rsid w:val="005F2F4C"/>
    <w:rsid w:val="005F2F7A"/>
    <w:rsid w:val="005F30FD"/>
    <w:rsid w:val="005F327D"/>
    <w:rsid w:val="005F34E9"/>
    <w:rsid w:val="005F3562"/>
    <w:rsid w:val="005F357C"/>
    <w:rsid w:val="005F369B"/>
    <w:rsid w:val="005F3926"/>
    <w:rsid w:val="005F3AC9"/>
    <w:rsid w:val="005F3BD9"/>
    <w:rsid w:val="005F3CED"/>
    <w:rsid w:val="005F3F7F"/>
    <w:rsid w:val="005F401B"/>
    <w:rsid w:val="005F409C"/>
    <w:rsid w:val="005F40E5"/>
    <w:rsid w:val="005F41D3"/>
    <w:rsid w:val="005F4364"/>
    <w:rsid w:val="005F45F4"/>
    <w:rsid w:val="005F46D9"/>
    <w:rsid w:val="005F4750"/>
    <w:rsid w:val="005F479B"/>
    <w:rsid w:val="005F4950"/>
    <w:rsid w:val="005F4A41"/>
    <w:rsid w:val="005F4A7C"/>
    <w:rsid w:val="005F4B1E"/>
    <w:rsid w:val="005F4B98"/>
    <w:rsid w:val="005F4C74"/>
    <w:rsid w:val="005F4E1F"/>
    <w:rsid w:val="005F5050"/>
    <w:rsid w:val="005F509E"/>
    <w:rsid w:val="005F5112"/>
    <w:rsid w:val="005F51CB"/>
    <w:rsid w:val="005F51DA"/>
    <w:rsid w:val="005F51F5"/>
    <w:rsid w:val="005F5449"/>
    <w:rsid w:val="005F54E0"/>
    <w:rsid w:val="005F5522"/>
    <w:rsid w:val="005F55CA"/>
    <w:rsid w:val="005F56DA"/>
    <w:rsid w:val="005F57A6"/>
    <w:rsid w:val="005F57E7"/>
    <w:rsid w:val="005F5819"/>
    <w:rsid w:val="005F5902"/>
    <w:rsid w:val="005F5969"/>
    <w:rsid w:val="005F599B"/>
    <w:rsid w:val="005F5A6A"/>
    <w:rsid w:val="005F5BCC"/>
    <w:rsid w:val="005F5BD9"/>
    <w:rsid w:val="005F5BDA"/>
    <w:rsid w:val="005F5E03"/>
    <w:rsid w:val="005F5E27"/>
    <w:rsid w:val="005F5E7B"/>
    <w:rsid w:val="005F6030"/>
    <w:rsid w:val="005F6159"/>
    <w:rsid w:val="005F62FB"/>
    <w:rsid w:val="005F6380"/>
    <w:rsid w:val="005F63A7"/>
    <w:rsid w:val="005F6555"/>
    <w:rsid w:val="005F660A"/>
    <w:rsid w:val="005F6697"/>
    <w:rsid w:val="005F669D"/>
    <w:rsid w:val="005F66A2"/>
    <w:rsid w:val="005F6816"/>
    <w:rsid w:val="005F6A07"/>
    <w:rsid w:val="005F6A86"/>
    <w:rsid w:val="005F6AE3"/>
    <w:rsid w:val="005F6B10"/>
    <w:rsid w:val="005F6C51"/>
    <w:rsid w:val="005F6ED1"/>
    <w:rsid w:val="005F6EE6"/>
    <w:rsid w:val="005F6F7E"/>
    <w:rsid w:val="005F6F9C"/>
    <w:rsid w:val="005F6FFC"/>
    <w:rsid w:val="005F710B"/>
    <w:rsid w:val="005F7118"/>
    <w:rsid w:val="005F7172"/>
    <w:rsid w:val="005F7273"/>
    <w:rsid w:val="005F72AA"/>
    <w:rsid w:val="005F72CF"/>
    <w:rsid w:val="005F7475"/>
    <w:rsid w:val="005F74C4"/>
    <w:rsid w:val="005F74F9"/>
    <w:rsid w:val="005F7504"/>
    <w:rsid w:val="005F7548"/>
    <w:rsid w:val="005F7649"/>
    <w:rsid w:val="005F79C0"/>
    <w:rsid w:val="005F7D2A"/>
    <w:rsid w:val="005F7EDC"/>
    <w:rsid w:val="005F7EF0"/>
    <w:rsid w:val="005F7F11"/>
    <w:rsid w:val="005F7FF0"/>
    <w:rsid w:val="00600007"/>
    <w:rsid w:val="006001C3"/>
    <w:rsid w:val="006002FF"/>
    <w:rsid w:val="006004DE"/>
    <w:rsid w:val="0060062D"/>
    <w:rsid w:val="0060068B"/>
    <w:rsid w:val="006007AA"/>
    <w:rsid w:val="006007EE"/>
    <w:rsid w:val="00600813"/>
    <w:rsid w:val="006008BE"/>
    <w:rsid w:val="00600973"/>
    <w:rsid w:val="006009A6"/>
    <w:rsid w:val="00600A13"/>
    <w:rsid w:val="00601072"/>
    <w:rsid w:val="006010E5"/>
    <w:rsid w:val="006012B9"/>
    <w:rsid w:val="00601365"/>
    <w:rsid w:val="0060144E"/>
    <w:rsid w:val="00601664"/>
    <w:rsid w:val="00601754"/>
    <w:rsid w:val="0060194E"/>
    <w:rsid w:val="00601977"/>
    <w:rsid w:val="006019C6"/>
    <w:rsid w:val="006019E1"/>
    <w:rsid w:val="00601A3B"/>
    <w:rsid w:val="00601A75"/>
    <w:rsid w:val="00601AA2"/>
    <w:rsid w:val="00601B15"/>
    <w:rsid w:val="00601BD7"/>
    <w:rsid w:val="00601C8D"/>
    <w:rsid w:val="00601D45"/>
    <w:rsid w:val="00601D46"/>
    <w:rsid w:val="00601D4D"/>
    <w:rsid w:val="00601E39"/>
    <w:rsid w:val="00601FCD"/>
    <w:rsid w:val="00602015"/>
    <w:rsid w:val="00602174"/>
    <w:rsid w:val="00602292"/>
    <w:rsid w:val="006022E7"/>
    <w:rsid w:val="00602354"/>
    <w:rsid w:val="006023A8"/>
    <w:rsid w:val="006024F0"/>
    <w:rsid w:val="006024F3"/>
    <w:rsid w:val="0060254B"/>
    <w:rsid w:val="00602631"/>
    <w:rsid w:val="0060268D"/>
    <w:rsid w:val="006026F1"/>
    <w:rsid w:val="006028DE"/>
    <w:rsid w:val="00602A7F"/>
    <w:rsid w:val="00602AA7"/>
    <w:rsid w:val="0060302B"/>
    <w:rsid w:val="006030C2"/>
    <w:rsid w:val="006030DD"/>
    <w:rsid w:val="006030ED"/>
    <w:rsid w:val="0060318C"/>
    <w:rsid w:val="00603230"/>
    <w:rsid w:val="0060329A"/>
    <w:rsid w:val="0060338C"/>
    <w:rsid w:val="006033F2"/>
    <w:rsid w:val="0060340A"/>
    <w:rsid w:val="00603485"/>
    <w:rsid w:val="006034F1"/>
    <w:rsid w:val="006035FA"/>
    <w:rsid w:val="00603619"/>
    <w:rsid w:val="00603648"/>
    <w:rsid w:val="006036C9"/>
    <w:rsid w:val="00603803"/>
    <w:rsid w:val="00603818"/>
    <w:rsid w:val="006038E5"/>
    <w:rsid w:val="0060390D"/>
    <w:rsid w:val="00603917"/>
    <w:rsid w:val="006039C5"/>
    <w:rsid w:val="00603A13"/>
    <w:rsid w:val="00603A26"/>
    <w:rsid w:val="00603B1B"/>
    <w:rsid w:val="00603DFD"/>
    <w:rsid w:val="00603F29"/>
    <w:rsid w:val="00603FAB"/>
    <w:rsid w:val="00604109"/>
    <w:rsid w:val="00604112"/>
    <w:rsid w:val="00604148"/>
    <w:rsid w:val="00604382"/>
    <w:rsid w:val="006043D7"/>
    <w:rsid w:val="00604407"/>
    <w:rsid w:val="0060445B"/>
    <w:rsid w:val="0060458C"/>
    <w:rsid w:val="00604594"/>
    <w:rsid w:val="00604708"/>
    <w:rsid w:val="0060479E"/>
    <w:rsid w:val="006047BB"/>
    <w:rsid w:val="0060497E"/>
    <w:rsid w:val="00604A8B"/>
    <w:rsid w:val="00604AAE"/>
    <w:rsid w:val="00604AF4"/>
    <w:rsid w:val="00604BB6"/>
    <w:rsid w:val="00604BC0"/>
    <w:rsid w:val="00604C83"/>
    <w:rsid w:val="00604CFF"/>
    <w:rsid w:val="00604D20"/>
    <w:rsid w:val="00604E5A"/>
    <w:rsid w:val="00604F9E"/>
    <w:rsid w:val="00605068"/>
    <w:rsid w:val="006050BF"/>
    <w:rsid w:val="006050CE"/>
    <w:rsid w:val="00605207"/>
    <w:rsid w:val="00605348"/>
    <w:rsid w:val="00605399"/>
    <w:rsid w:val="006054EE"/>
    <w:rsid w:val="006057CD"/>
    <w:rsid w:val="0060591D"/>
    <w:rsid w:val="006059EC"/>
    <w:rsid w:val="00605A1E"/>
    <w:rsid w:val="00605A7E"/>
    <w:rsid w:val="00605AD1"/>
    <w:rsid w:val="00605B5D"/>
    <w:rsid w:val="00605CFA"/>
    <w:rsid w:val="00606011"/>
    <w:rsid w:val="006060D4"/>
    <w:rsid w:val="006062CD"/>
    <w:rsid w:val="0060632A"/>
    <w:rsid w:val="006066A0"/>
    <w:rsid w:val="0060681A"/>
    <w:rsid w:val="00606837"/>
    <w:rsid w:val="006068DF"/>
    <w:rsid w:val="006068E3"/>
    <w:rsid w:val="00606901"/>
    <w:rsid w:val="0060695C"/>
    <w:rsid w:val="00606AB3"/>
    <w:rsid w:val="00606AC9"/>
    <w:rsid w:val="00606AEC"/>
    <w:rsid w:val="00606B25"/>
    <w:rsid w:val="00606BF5"/>
    <w:rsid w:val="00606C68"/>
    <w:rsid w:val="00606CF3"/>
    <w:rsid w:val="00606D2C"/>
    <w:rsid w:val="00606DD7"/>
    <w:rsid w:val="00606E05"/>
    <w:rsid w:val="00606E06"/>
    <w:rsid w:val="00606F5A"/>
    <w:rsid w:val="00606FCB"/>
    <w:rsid w:val="00607039"/>
    <w:rsid w:val="00607087"/>
    <w:rsid w:val="006071AB"/>
    <w:rsid w:val="006073AA"/>
    <w:rsid w:val="00607457"/>
    <w:rsid w:val="006074B1"/>
    <w:rsid w:val="0060757A"/>
    <w:rsid w:val="0060757D"/>
    <w:rsid w:val="00607584"/>
    <w:rsid w:val="0060758A"/>
    <w:rsid w:val="0060789F"/>
    <w:rsid w:val="00607935"/>
    <w:rsid w:val="006079D8"/>
    <w:rsid w:val="00607ADE"/>
    <w:rsid w:val="00607BD3"/>
    <w:rsid w:val="00607BE1"/>
    <w:rsid w:val="00607D3B"/>
    <w:rsid w:val="00607E21"/>
    <w:rsid w:val="00607E68"/>
    <w:rsid w:val="00607FDA"/>
    <w:rsid w:val="00610074"/>
    <w:rsid w:val="00610105"/>
    <w:rsid w:val="006101AC"/>
    <w:rsid w:val="0061021A"/>
    <w:rsid w:val="006102BF"/>
    <w:rsid w:val="006102C6"/>
    <w:rsid w:val="0061039E"/>
    <w:rsid w:val="006103BC"/>
    <w:rsid w:val="006103D6"/>
    <w:rsid w:val="006103F0"/>
    <w:rsid w:val="00610467"/>
    <w:rsid w:val="006105C3"/>
    <w:rsid w:val="006106A1"/>
    <w:rsid w:val="0061070A"/>
    <w:rsid w:val="00610839"/>
    <w:rsid w:val="006108EF"/>
    <w:rsid w:val="006109AA"/>
    <w:rsid w:val="00610CBF"/>
    <w:rsid w:val="00610CFA"/>
    <w:rsid w:val="00610D21"/>
    <w:rsid w:val="00610DBC"/>
    <w:rsid w:val="00610E41"/>
    <w:rsid w:val="00610F63"/>
    <w:rsid w:val="00611034"/>
    <w:rsid w:val="006110D8"/>
    <w:rsid w:val="006111C6"/>
    <w:rsid w:val="006113A9"/>
    <w:rsid w:val="00611445"/>
    <w:rsid w:val="006114B5"/>
    <w:rsid w:val="006114C7"/>
    <w:rsid w:val="00611554"/>
    <w:rsid w:val="00611727"/>
    <w:rsid w:val="006117C3"/>
    <w:rsid w:val="00611844"/>
    <w:rsid w:val="00611960"/>
    <w:rsid w:val="006119D7"/>
    <w:rsid w:val="00611A13"/>
    <w:rsid w:val="00611A40"/>
    <w:rsid w:val="00611B31"/>
    <w:rsid w:val="00611BC1"/>
    <w:rsid w:val="00611D07"/>
    <w:rsid w:val="00611DA8"/>
    <w:rsid w:val="00611E67"/>
    <w:rsid w:val="00611F01"/>
    <w:rsid w:val="00612044"/>
    <w:rsid w:val="00612058"/>
    <w:rsid w:val="006124C2"/>
    <w:rsid w:val="0061250E"/>
    <w:rsid w:val="006126E2"/>
    <w:rsid w:val="006126E9"/>
    <w:rsid w:val="006128B4"/>
    <w:rsid w:val="006129C6"/>
    <w:rsid w:val="00612A4C"/>
    <w:rsid w:val="00612C59"/>
    <w:rsid w:val="00612C73"/>
    <w:rsid w:val="00612D12"/>
    <w:rsid w:val="00612DBE"/>
    <w:rsid w:val="00612E42"/>
    <w:rsid w:val="00612E45"/>
    <w:rsid w:val="00612E8D"/>
    <w:rsid w:val="00612F90"/>
    <w:rsid w:val="00613036"/>
    <w:rsid w:val="00613058"/>
    <w:rsid w:val="00613396"/>
    <w:rsid w:val="006134B7"/>
    <w:rsid w:val="006134CE"/>
    <w:rsid w:val="00613595"/>
    <w:rsid w:val="0061367D"/>
    <w:rsid w:val="006138D8"/>
    <w:rsid w:val="00613A29"/>
    <w:rsid w:val="00613D42"/>
    <w:rsid w:val="00613E69"/>
    <w:rsid w:val="00613EC4"/>
    <w:rsid w:val="00613F27"/>
    <w:rsid w:val="00614064"/>
    <w:rsid w:val="006140A4"/>
    <w:rsid w:val="006141D8"/>
    <w:rsid w:val="00614263"/>
    <w:rsid w:val="00614434"/>
    <w:rsid w:val="006145AE"/>
    <w:rsid w:val="00614629"/>
    <w:rsid w:val="006146DB"/>
    <w:rsid w:val="00614733"/>
    <w:rsid w:val="0061473A"/>
    <w:rsid w:val="00614811"/>
    <w:rsid w:val="00614975"/>
    <w:rsid w:val="00614B4F"/>
    <w:rsid w:val="00614B76"/>
    <w:rsid w:val="00614B9E"/>
    <w:rsid w:val="00614BB8"/>
    <w:rsid w:val="00614CB4"/>
    <w:rsid w:val="00614D1E"/>
    <w:rsid w:val="00614E1B"/>
    <w:rsid w:val="00614F77"/>
    <w:rsid w:val="00614F8C"/>
    <w:rsid w:val="00614FF1"/>
    <w:rsid w:val="00614FF6"/>
    <w:rsid w:val="0061522F"/>
    <w:rsid w:val="0061524B"/>
    <w:rsid w:val="006153CB"/>
    <w:rsid w:val="006154A5"/>
    <w:rsid w:val="00615561"/>
    <w:rsid w:val="0061565F"/>
    <w:rsid w:val="00615763"/>
    <w:rsid w:val="006157CF"/>
    <w:rsid w:val="00615847"/>
    <w:rsid w:val="006158E9"/>
    <w:rsid w:val="00615963"/>
    <w:rsid w:val="00615A8C"/>
    <w:rsid w:val="00615AE7"/>
    <w:rsid w:val="00615B26"/>
    <w:rsid w:val="00615BDB"/>
    <w:rsid w:val="00615C49"/>
    <w:rsid w:val="00615D32"/>
    <w:rsid w:val="00615EB6"/>
    <w:rsid w:val="006160A7"/>
    <w:rsid w:val="006162DC"/>
    <w:rsid w:val="00616449"/>
    <w:rsid w:val="00616499"/>
    <w:rsid w:val="00616586"/>
    <w:rsid w:val="006165F3"/>
    <w:rsid w:val="00616683"/>
    <w:rsid w:val="00616772"/>
    <w:rsid w:val="0061681C"/>
    <w:rsid w:val="00616885"/>
    <w:rsid w:val="00616981"/>
    <w:rsid w:val="00616A9C"/>
    <w:rsid w:val="00616D54"/>
    <w:rsid w:val="00616E8D"/>
    <w:rsid w:val="00616F3F"/>
    <w:rsid w:val="00616F50"/>
    <w:rsid w:val="00616FC9"/>
    <w:rsid w:val="00616FE4"/>
    <w:rsid w:val="0061705A"/>
    <w:rsid w:val="00617069"/>
    <w:rsid w:val="0061717F"/>
    <w:rsid w:val="00617195"/>
    <w:rsid w:val="006171DC"/>
    <w:rsid w:val="00617289"/>
    <w:rsid w:val="0061728A"/>
    <w:rsid w:val="006172E5"/>
    <w:rsid w:val="0061731D"/>
    <w:rsid w:val="0061737C"/>
    <w:rsid w:val="006173C7"/>
    <w:rsid w:val="0061748E"/>
    <w:rsid w:val="0061755E"/>
    <w:rsid w:val="0061756D"/>
    <w:rsid w:val="006175CF"/>
    <w:rsid w:val="006176EC"/>
    <w:rsid w:val="0061794D"/>
    <w:rsid w:val="00617C49"/>
    <w:rsid w:val="00617D46"/>
    <w:rsid w:val="00617DC8"/>
    <w:rsid w:val="00617E76"/>
    <w:rsid w:val="00617E83"/>
    <w:rsid w:val="00617FCE"/>
    <w:rsid w:val="00617FEB"/>
    <w:rsid w:val="00620172"/>
    <w:rsid w:val="006201A2"/>
    <w:rsid w:val="00620254"/>
    <w:rsid w:val="00620380"/>
    <w:rsid w:val="006204BA"/>
    <w:rsid w:val="006204D8"/>
    <w:rsid w:val="0062058A"/>
    <w:rsid w:val="006205D1"/>
    <w:rsid w:val="006205E6"/>
    <w:rsid w:val="00620632"/>
    <w:rsid w:val="00620686"/>
    <w:rsid w:val="00620695"/>
    <w:rsid w:val="006206D7"/>
    <w:rsid w:val="006206F2"/>
    <w:rsid w:val="00620718"/>
    <w:rsid w:val="0062075F"/>
    <w:rsid w:val="006207F3"/>
    <w:rsid w:val="0062096C"/>
    <w:rsid w:val="006209E8"/>
    <w:rsid w:val="00620A15"/>
    <w:rsid w:val="00620A55"/>
    <w:rsid w:val="00620A5C"/>
    <w:rsid w:val="00620D05"/>
    <w:rsid w:val="00620F36"/>
    <w:rsid w:val="00620FF7"/>
    <w:rsid w:val="00621116"/>
    <w:rsid w:val="006213CB"/>
    <w:rsid w:val="00621626"/>
    <w:rsid w:val="006217F6"/>
    <w:rsid w:val="00621ADE"/>
    <w:rsid w:val="00621AF8"/>
    <w:rsid w:val="00621B2F"/>
    <w:rsid w:val="00621B6A"/>
    <w:rsid w:val="00621C0B"/>
    <w:rsid w:val="00621C72"/>
    <w:rsid w:val="00621CAD"/>
    <w:rsid w:val="00621CBF"/>
    <w:rsid w:val="00621D04"/>
    <w:rsid w:val="00621EA9"/>
    <w:rsid w:val="00621FA1"/>
    <w:rsid w:val="006220BD"/>
    <w:rsid w:val="0062226D"/>
    <w:rsid w:val="006222C4"/>
    <w:rsid w:val="006224EE"/>
    <w:rsid w:val="006225F2"/>
    <w:rsid w:val="0062260C"/>
    <w:rsid w:val="006226FE"/>
    <w:rsid w:val="00622752"/>
    <w:rsid w:val="0062286B"/>
    <w:rsid w:val="006228D9"/>
    <w:rsid w:val="006228FC"/>
    <w:rsid w:val="0062293F"/>
    <w:rsid w:val="00622A92"/>
    <w:rsid w:val="00622AB0"/>
    <w:rsid w:val="00622CA5"/>
    <w:rsid w:val="00622D2F"/>
    <w:rsid w:val="00623030"/>
    <w:rsid w:val="006230C5"/>
    <w:rsid w:val="006230F5"/>
    <w:rsid w:val="006231DC"/>
    <w:rsid w:val="00623328"/>
    <w:rsid w:val="00623427"/>
    <w:rsid w:val="006234AC"/>
    <w:rsid w:val="006239A6"/>
    <w:rsid w:val="00623A86"/>
    <w:rsid w:val="00623B99"/>
    <w:rsid w:val="00623C51"/>
    <w:rsid w:val="00623CD2"/>
    <w:rsid w:val="00623E94"/>
    <w:rsid w:val="00623EF3"/>
    <w:rsid w:val="00623F0B"/>
    <w:rsid w:val="0062413B"/>
    <w:rsid w:val="0062424C"/>
    <w:rsid w:val="0062427E"/>
    <w:rsid w:val="006244AA"/>
    <w:rsid w:val="00624526"/>
    <w:rsid w:val="006245CB"/>
    <w:rsid w:val="006246CD"/>
    <w:rsid w:val="00624A10"/>
    <w:rsid w:val="00624AFA"/>
    <w:rsid w:val="00624B9D"/>
    <w:rsid w:val="00624C6E"/>
    <w:rsid w:val="00624DB8"/>
    <w:rsid w:val="00624E68"/>
    <w:rsid w:val="00624FB3"/>
    <w:rsid w:val="00624FF4"/>
    <w:rsid w:val="0062502D"/>
    <w:rsid w:val="0062507C"/>
    <w:rsid w:val="006250F7"/>
    <w:rsid w:val="006250F9"/>
    <w:rsid w:val="006251C0"/>
    <w:rsid w:val="006251F7"/>
    <w:rsid w:val="006253DA"/>
    <w:rsid w:val="00625578"/>
    <w:rsid w:val="0062559A"/>
    <w:rsid w:val="006256E2"/>
    <w:rsid w:val="00625707"/>
    <w:rsid w:val="0062578F"/>
    <w:rsid w:val="006257E1"/>
    <w:rsid w:val="00625883"/>
    <w:rsid w:val="006258F4"/>
    <w:rsid w:val="00625B24"/>
    <w:rsid w:val="00625B31"/>
    <w:rsid w:val="00625CB2"/>
    <w:rsid w:val="00625F9F"/>
    <w:rsid w:val="00626306"/>
    <w:rsid w:val="006263C8"/>
    <w:rsid w:val="006264D9"/>
    <w:rsid w:val="0062657C"/>
    <w:rsid w:val="0062657F"/>
    <w:rsid w:val="00626664"/>
    <w:rsid w:val="006266EE"/>
    <w:rsid w:val="006269D3"/>
    <w:rsid w:val="00626B1B"/>
    <w:rsid w:val="00626BD4"/>
    <w:rsid w:val="00626C25"/>
    <w:rsid w:val="00626E64"/>
    <w:rsid w:val="00626EFA"/>
    <w:rsid w:val="00626F20"/>
    <w:rsid w:val="00626F35"/>
    <w:rsid w:val="00627024"/>
    <w:rsid w:val="0062706C"/>
    <w:rsid w:val="00627109"/>
    <w:rsid w:val="00627212"/>
    <w:rsid w:val="00627220"/>
    <w:rsid w:val="006272C9"/>
    <w:rsid w:val="00627654"/>
    <w:rsid w:val="006276C5"/>
    <w:rsid w:val="00627713"/>
    <w:rsid w:val="00627759"/>
    <w:rsid w:val="00627917"/>
    <w:rsid w:val="00627963"/>
    <w:rsid w:val="006279D2"/>
    <w:rsid w:val="006279F1"/>
    <w:rsid w:val="00627A3F"/>
    <w:rsid w:val="00627BA3"/>
    <w:rsid w:val="00627C39"/>
    <w:rsid w:val="00627CA5"/>
    <w:rsid w:val="00627E44"/>
    <w:rsid w:val="00627EAA"/>
    <w:rsid w:val="00627F78"/>
    <w:rsid w:val="00627FDB"/>
    <w:rsid w:val="006300D7"/>
    <w:rsid w:val="00630222"/>
    <w:rsid w:val="006306DA"/>
    <w:rsid w:val="00630807"/>
    <w:rsid w:val="00630808"/>
    <w:rsid w:val="00630885"/>
    <w:rsid w:val="00630AA1"/>
    <w:rsid w:val="00630B0C"/>
    <w:rsid w:val="00630C8D"/>
    <w:rsid w:val="00630CA4"/>
    <w:rsid w:val="00630E5C"/>
    <w:rsid w:val="00630EDF"/>
    <w:rsid w:val="00631007"/>
    <w:rsid w:val="00631111"/>
    <w:rsid w:val="006313CF"/>
    <w:rsid w:val="00631692"/>
    <w:rsid w:val="00631774"/>
    <w:rsid w:val="00631826"/>
    <w:rsid w:val="00631852"/>
    <w:rsid w:val="006319EC"/>
    <w:rsid w:val="00631A40"/>
    <w:rsid w:val="00631ACD"/>
    <w:rsid w:val="00631B92"/>
    <w:rsid w:val="00631BB0"/>
    <w:rsid w:val="00631C1D"/>
    <w:rsid w:val="00631C97"/>
    <w:rsid w:val="00631DA3"/>
    <w:rsid w:val="00631DDB"/>
    <w:rsid w:val="0063207C"/>
    <w:rsid w:val="006320A8"/>
    <w:rsid w:val="006320B3"/>
    <w:rsid w:val="00632107"/>
    <w:rsid w:val="00632393"/>
    <w:rsid w:val="00632402"/>
    <w:rsid w:val="00632430"/>
    <w:rsid w:val="00632507"/>
    <w:rsid w:val="00632698"/>
    <w:rsid w:val="006326BC"/>
    <w:rsid w:val="006326E8"/>
    <w:rsid w:val="0063282A"/>
    <w:rsid w:val="00632927"/>
    <w:rsid w:val="00632976"/>
    <w:rsid w:val="006329C3"/>
    <w:rsid w:val="006329CF"/>
    <w:rsid w:val="006329D0"/>
    <w:rsid w:val="00632A0E"/>
    <w:rsid w:val="00632A4C"/>
    <w:rsid w:val="00632AD2"/>
    <w:rsid w:val="00632B2D"/>
    <w:rsid w:val="00632B69"/>
    <w:rsid w:val="00632CE6"/>
    <w:rsid w:val="00632DA2"/>
    <w:rsid w:val="00632EB1"/>
    <w:rsid w:val="00632F40"/>
    <w:rsid w:val="00633196"/>
    <w:rsid w:val="0063324A"/>
    <w:rsid w:val="0063325C"/>
    <w:rsid w:val="0063361D"/>
    <w:rsid w:val="00633632"/>
    <w:rsid w:val="00633811"/>
    <w:rsid w:val="00633951"/>
    <w:rsid w:val="00633965"/>
    <w:rsid w:val="00633987"/>
    <w:rsid w:val="006339BE"/>
    <w:rsid w:val="00633B5E"/>
    <w:rsid w:val="00633C0A"/>
    <w:rsid w:val="00633C23"/>
    <w:rsid w:val="00633D62"/>
    <w:rsid w:val="00633E07"/>
    <w:rsid w:val="00633EFE"/>
    <w:rsid w:val="00633FB0"/>
    <w:rsid w:val="0063404A"/>
    <w:rsid w:val="0063405D"/>
    <w:rsid w:val="0063405E"/>
    <w:rsid w:val="00634077"/>
    <w:rsid w:val="006340E4"/>
    <w:rsid w:val="00634139"/>
    <w:rsid w:val="006341A0"/>
    <w:rsid w:val="006341AD"/>
    <w:rsid w:val="00634203"/>
    <w:rsid w:val="0063420D"/>
    <w:rsid w:val="00634232"/>
    <w:rsid w:val="006342AF"/>
    <w:rsid w:val="006344F3"/>
    <w:rsid w:val="00634517"/>
    <w:rsid w:val="006345B1"/>
    <w:rsid w:val="006347F5"/>
    <w:rsid w:val="006348EE"/>
    <w:rsid w:val="00634938"/>
    <w:rsid w:val="00634964"/>
    <w:rsid w:val="00634A88"/>
    <w:rsid w:val="00634A90"/>
    <w:rsid w:val="00634ACF"/>
    <w:rsid w:val="00634B2B"/>
    <w:rsid w:val="00634DCB"/>
    <w:rsid w:val="00634E09"/>
    <w:rsid w:val="00634E91"/>
    <w:rsid w:val="00634F87"/>
    <w:rsid w:val="00635086"/>
    <w:rsid w:val="00635151"/>
    <w:rsid w:val="006351BD"/>
    <w:rsid w:val="00635627"/>
    <w:rsid w:val="006356E5"/>
    <w:rsid w:val="006356EF"/>
    <w:rsid w:val="006358CE"/>
    <w:rsid w:val="0063591A"/>
    <w:rsid w:val="00635C82"/>
    <w:rsid w:val="00635CF7"/>
    <w:rsid w:val="00635DA0"/>
    <w:rsid w:val="00635DAF"/>
    <w:rsid w:val="00635EDC"/>
    <w:rsid w:val="00635F56"/>
    <w:rsid w:val="00635FF0"/>
    <w:rsid w:val="00636094"/>
    <w:rsid w:val="006361EC"/>
    <w:rsid w:val="00636519"/>
    <w:rsid w:val="0063669A"/>
    <w:rsid w:val="006366CA"/>
    <w:rsid w:val="006367F4"/>
    <w:rsid w:val="0063681F"/>
    <w:rsid w:val="00636941"/>
    <w:rsid w:val="006369C6"/>
    <w:rsid w:val="00636A76"/>
    <w:rsid w:val="00636A8C"/>
    <w:rsid w:val="00636D38"/>
    <w:rsid w:val="00636F14"/>
    <w:rsid w:val="00636FD2"/>
    <w:rsid w:val="006372C0"/>
    <w:rsid w:val="006373C7"/>
    <w:rsid w:val="006374AA"/>
    <w:rsid w:val="006374F0"/>
    <w:rsid w:val="006376E2"/>
    <w:rsid w:val="006378B0"/>
    <w:rsid w:val="00637AAC"/>
    <w:rsid w:val="00637B06"/>
    <w:rsid w:val="00637B62"/>
    <w:rsid w:val="00637B8A"/>
    <w:rsid w:val="00637BB2"/>
    <w:rsid w:val="00637BDB"/>
    <w:rsid w:val="00637C24"/>
    <w:rsid w:val="00637D5F"/>
    <w:rsid w:val="00637DCF"/>
    <w:rsid w:val="00637E00"/>
    <w:rsid w:val="00637E42"/>
    <w:rsid w:val="00637EFE"/>
    <w:rsid w:val="0064003D"/>
    <w:rsid w:val="006400B1"/>
    <w:rsid w:val="0064012B"/>
    <w:rsid w:val="006401C6"/>
    <w:rsid w:val="00640207"/>
    <w:rsid w:val="00640222"/>
    <w:rsid w:val="00640243"/>
    <w:rsid w:val="00640529"/>
    <w:rsid w:val="0064066A"/>
    <w:rsid w:val="00640686"/>
    <w:rsid w:val="00640745"/>
    <w:rsid w:val="006407E1"/>
    <w:rsid w:val="0064092B"/>
    <w:rsid w:val="006409F3"/>
    <w:rsid w:val="00640B8B"/>
    <w:rsid w:val="00640D28"/>
    <w:rsid w:val="00640E3A"/>
    <w:rsid w:val="00640F9D"/>
    <w:rsid w:val="0064102D"/>
    <w:rsid w:val="00641061"/>
    <w:rsid w:val="00641280"/>
    <w:rsid w:val="006412A2"/>
    <w:rsid w:val="0064135F"/>
    <w:rsid w:val="006413BE"/>
    <w:rsid w:val="006413FA"/>
    <w:rsid w:val="00641440"/>
    <w:rsid w:val="00641568"/>
    <w:rsid w:val="00641841"/>
    <w:rsid w:val="00641964"/>
    <w:rsid w:val="00641991"/>
    <w:rsid w:val="006419E0"/>
    <w:rsid w:val="006419E1"/>
    <w:rsid w:val="006419ED"/>
    <w:rsid w:val="00641A8B"/>
    <w:rsid w:val="00641AE5"/>
    <w:rsid w:val="00641B2C"/>
    <w:rsid w:val="00641CBB"/>
    <w:rsid w:val="00641E50"/>
    <w:rsid w:val="00641F1B"/>
    <w:rsid w:val="00641F34"/>
    <w:rsid w:val="00641FA1"/>
    <w:rsid w:val="00641FFE"/>
    <w:rsid w:val="0064217E"/>
    <w:rsid w:val="0064218E"/>
    <w:rsid w:val="006422FE"/>
    <w:rsid w:val="00642542"/>
    <w:rsid w:val="00642560"/>
    <w:rsid w:val="00642803"/>
    <w:rsid w:val="006428B1"/>
    <w:rsid w:val="00642931"/>
    <w:rsid w:val="00642943"/>
    <w:rsid w:val="0064294F"/>
    <w:rsid w:val="00642A98"/>
    <w:rsid w:val="00642BF7"/>
    <w:rsid w:val="00642D10"/>
    <w:rsid w:val="00643166"/>
    <w:rsid w:val="0064328B"/>
    <w:rsid w:val="006433EC"/>
    <w:rsid w:val="0064358B"/>
    <w:rsid w:val="006436D4"/>
    <w:rsid w:val="00643757"/>
    <w:rsid w:val="00643769"/>
    <w:rsid w:val="006437A9"/>
    <w:rsid w:val="00643963"/>
    <w:rsid w:val="00643973"/>
    <w:rsid w:val="006439C0"/>
    <w:rsid w:val="00643B40"/>
    <w:rsid w:val="00643E14"/>
    <w:rsid w:val="00644137"/>
    <w:rsid w:val="006441C8"/>
    <w:rsid w:val="00644200"/>
    <w:rsid w:val="0064428B"/>
    <w:rsid w:val="00644328"/>
    <w:rsid w:val="00644430"/>
    <w:rsid w:val="00644511"/>
    <w:rsid w:val="006446B8"/>
    <w:rsid w:val="00644774"/>
    <w:rsid w:val="006447B7"/>
    <w:rsid w:val="0064486C"/>
    <w:rsid w:val="00644936"/>
    <w:rsid w:val="00644BEA"/>
    <w:rsid w:val="00644DB0"/>
    <w:rsid w:val="00644E60"/>
    <w:rsid w:val="006450E1"/>
    <w:rsid w:val="006450FE"/>
    <w:rsid w:val="00645244"/>
    <w:rsid w:val="006453A8"/>
    <w:rsid w:val="0064552C"/>
    <w:rsid w:val="00645616"/>
    <w:rsid w:val="006457B7"/>
    <w:rsid w:val="006459EE"/>
    <w:rsid w:val="00645B73"/>
    <w:rsid w:val="00645C7B"/>
    <w:rsid w:val="00645C80"/>
    <w:rsid w:val="00645EBD"/>
    <w:rsid w:val="0064613C"/>
    <w:rsid w:val="00646287"/>
    <w:rsid w:val="00646369"/>
    <w:rsid w:val="006464A2"/>
    <w:rsid w:val="00646556"/>
    <w:rsid w:val="006467AF"/>
    <w:rsid w:val="0064692F"/>
    <w:rsid w:val="00646AD0"/>
    <w:rsid w:val="00646BCE"/>
    <w:rsid w:val="00646CDA"/>
    <w:rsid w:val="00646D67"/>
    <w:rsid w:val="00646E20"/>
    <w:rsid w:val="00646E63"/>
    <w:rsid w:val="00646ECD"/>
    <w:rsid w:val="00646F27"/>
    <w:rsid w:val="00646F87"/>
    <w:rsid w:val="006470A8"/>
    <w:rsid w:val="00647395"/>
    <w:rsid w:val="006473FF"/>
    <w:rsid w:val="00647462"/>
    <w:rsid w:val="006474C0"/>
    <w:rsid w:val="006474D7"/>
    <w:rsid w:val="006475AA"/>
    <w:rsid w:val="0064761A"/>
    <w:rsid w:val="00647655"/>
    <w:rsid w:val="006476F3"/>
    <w:rsid w:val="006476FF"/>
    <w:rsid w:val="006477BA"/>
    <w:rsid w:val="00647A6D"/>
    <w:rsid w:val="00647AE3"/>
    <w:rsid w:val="00647C14"/>
    <w:rsid w:val="00647CB3"/>
    <w:rsid w:val="00647D60"/>
    <w:rsid w:val="00647E62"/>
    <w:rsid w:val="00647FD6"/>
    <w:rsid w:val="00647FF6"/>
    <w:rsid w:val="00647FF7"/>
    <w:rsid w:val="00650150"/>
    <w:rsid w:val="00650316"/>
    <w:rsid w:val="006505C6"/>
    <w:rsid w:val="00650631"/>
    <w:rsid w:val="006506ED"/>
    <w:rsid w:val="00650854"/>
    <w:rsid w:val="006508EE"/>
    <w:rsid w:val="006509E6"/>
    <w:rsid w:val="00650C17"/>
    <w:rsid w:val="00650CEB"/>
    <w:rsid w:val="00650CF1"/>
    <w:rsid w:val="00650D1E"/>
    <w:rsid w:val="00650DE0"/>
    <w:rsid w:val="00650EB8"/>
    <w:rsid w:val="00650F7C"/>
    <w:rsid w:val="00650FAC"/>
    <w:rsid w:val="00650FBE"/>
    <w:rsid w:val="00651067"/>
    <w:rsid w:val="006511A2"/>
    <w:rsid w:val="006512D5"/>
    <w:rsid w:val="006513D2"/>
    <w:rsid w:val="006513D5"/>
    <w:rsid w:val="00651451"/>
    <w:rsid w:val="00651461"/>
    <w:rsid w:val="006514B2"/>
    <w:rsid w:val="0065164D"/>
    <w:rsid w:val="006516AB"/>
    <w:rsid w:val="006516B2"/>
    <w:rsid w:val="00651748"/>
    <w:rsid w:val="00651801"/>
    <w:rsid w:val="006518B1"/>
    <w:rsid w:val="00651951"/>
    <w:rsid w:val="00651AD0"/>
    <w:rsid w:val="00651AD3"/>
    <w:rsid w:val="00651BFE"/>
    <w:rsid w:val="00651C18"/>
    <w:rsid w:val="00651C5B"/>
    <w:rsid w:val="00651DD2"/>
    <w:rsid w:val="00651E85"/>
    <w:rsid w:val="00651F20"/>
    <w:rsid w:val="00651FA0"/>
    <w:rsid w:val="00652062"/>
    <w:rsid w:val="00652115"/>
    <w:rsid w:val="0065212D"/>
    <w:rsid w:val="00652219"/>
    <w:rsid w:val="00652252"/>
    <w:rsid w:val="00652283"/>
    <w:rsid w:val="0065240F"/>
    <w:rsid w:val="0065245A"/>
    <w:rsid w:val="0065251C"/>
    <w:rsid w:val="006525DF"/>
    <w:rsid w:val="0065279F"/>
    <w:rsid w:val="006529B1"/>
    <w:rsid w:val="006529BA"/>
    <w:rsid w:val="006529CE"/>
    <w:rsid w:val="00652BB4"/>
    <w:rsid w:val="00652BCE"/>
    <w:rsid w:val="00652C18"/>
    <w:rsid w:val="00652C8F"/>
    <w:rsid w:val="00652CDD"/>
    <w:rsid w:val="00652D4E"/>
    <w:rsid w:val="00652E71"/>
    <w:rsid w:val="006530E1"/>
    <w:rsid w:val="006530FC"/>
    <w:rsid w:val="00653129"/>
    <w:rsid w:val="00653174"/>
    <w:rsid w:val="00653273"/>
    <w:rsid w:val="006532DA"/>
    <w:rsid w:val="00653365"/>
    <w:rsid w:val="0065360F"/>
    <w:rsid w:val="006536B8"/>
    <w:rsid w:val="0065373E"/>
    <w:rsid w:val="00653748"/>
    <w:rsid w:val="00653791"/>
    <w:rsid w:val="006537B5"/>
    <w:rsid w:val="006538FF"/>
    <w:rsid w:val="00653A15"/>
    <w:rsid w:val="00653BB5"/>
    <w:rsid w:val="00653BE6"/>
    <w:rsid w:val="00653C55"/>
    <w:rsid w:val="00653F24"/>
    <w:rsid w:val="0065403E"/>
    <w:rsid w:val="006541CF"/>
    <w:rsid w:val="006541DC"/>
    <w:rsid w:val="00654346"/>
    <w:rsid w:val="00654437"/>
    <w:rsid w:val="0065444D"/>
    <w:rsid w:val="006544F6"/>
    <w:rsid w:val="0065454E"/>
    <w:rsid w:val="0065458B"/>
    <w:rsid w:val="006546E7"/>
    <w:rsid w:val="006547AC"/>
    <w:rsid w:val="006548BA"/>
    <w:rsid w:val="00654A12"/>
    <w:rsid w:val="00654A13"/>
    <w:rsid w:val="00654A54"/>
    <w:rsid w:val="00654B42"/>
    <w:rsid w:val="00654BB0"/>
    <w:rsid w:val="00654C2D"/>
    <w:rsid w:val="00654C81"/>
    <w:rsid w:val="00654CFA"/>
    <w:rsid w:val="00654D4B"/>
    <w:rsid w:val="00654DD6"/>
    <w:rsid w:val="00654DFC"/>
    <w:rsid w:val="00654F4E"/>
    <w:rsid w:val="00655070"/>
    <w:rsid w:val="006551F8"/>
    <w:rsid w:val="00655223"/>
    <w:rsid w:val="0065525C"/>
    <w:rsid w:val="006552E7"/>
    <w:rsid w:val="00655300"/>
    <w:rsid w:val="0065539B"/>
    <w:rsid w:val="0065541F"/>
    <w:rsid w:val="00655569"/>
    <w:rsid w:val="00655664"/>
    <w:rsid w:val="0065569F"/>
    <w:rsid w:val="006556AA"/>
    <w:rsid w:val="006556CF"/>
    <w:rsid w:val="00655780"/>
    <w:rsid w:val="00655810"/>
    <w:rsid w:val="0065594D"/>
    <w:rsid w:val="00655954"/>
    <w:rsid w:val="00655A0A"/>
    <w:rsid w:val="00655B0D"/>
    <w:rsid w:val="00655C88"/>
    <w:rsid w:val="00655D29"/>
    <w:rsid w:val="00655D47"/>
    <w:rsid w:val="00655D7A"/>
    <w:rsid w:val="00655D8F"/>
    <w:rsid w:val="00655F76"/>
    <w:rsid w:val="00655FC1"/>
    <w:rsid w:val="00655FF4"/>
    <w:rsid w:val="006561E3"/>
    <w:rsid w:val="006561FF"/>
    <w:rsid w:val="00656259"/>
    <w:rsid w:val="00656308"/>
    <w:rsid w:val="00656445"/>
    <w:rsid w:val="006566C0"/>
    <w:rsid w:val="006567B9"/>
    <w:rsid w:val="00656884"/>
    <w:rsid w:val="00656B49"/>
    <w:rsid w:val="00656C60"/>
    <w:rsid w:val="00656C9C"/>
    <w:rsid w:val="00656D17"/>
    <w:rsid w:val="00656D6F"/>
    <w:rsid w:val="00656D9A"/>
    <w:rsid w:val="00656E18"/>
    <w:rsid w:val="00656ED8"/>
    <w:rsid w:val="00656F69"/>
    <w:rsid w:val="00656FD7"/>
    <w:rsid w:val="00657005"/>
    <w:rsid w:val="00657328"/>
    <w:rsid w:val="00657814"/>
    <w:rsid w:val="006578D9"/>
    <w:rsid w:val="0065792D"/>
    <w:rsid w:val="00657DBF"/>
    <w:rsid w:val="00657E02"/>
    <w:rsid w:val="00657E8D"/>
    <w:rsid w:val="00657F67"/>
    <w:rsid w:val="00660011"/>
    <w:rsid w:val="006600A3"/>
    <w:rsid w:val="0066019C"/>
    <w:rsid w:val="006601F9"/>
    <w:rsid w:val="0066025B"/>
    <w:rsid w:val="00660285"/>
    <w:rsid w:val="006602D1"/>
    <w:rsid w:val="006602D7"/>
    <w:rsid w:val="006602F1"/>
    <w:rsid w:val="0066042D"/>
    <w:rsid w:val="00660484"/>
    <w:rsid w:val="00660518"/>
    <w:rsid w:val="00660557"/>
    <w:rsid w:val="00660581"/>
    <w:rsid w:val="0066058E"/>
    <w:rsid w:val="006605DC"/>
    <w:rsid w:val="006605EE"/>
    <w:rsid w:val="00660760"/>
    <w:rsid w:val="006609FE"/>
    <w:rsid w:val="00660AA5"/>
    <w:rsid w:val="00660B2E"/>
    <w:rsid w:val="00660C1C"/>
    <w:rsid w:val="00660C7D"/>
    <w:rsid w:val="00660D19"/>
    <w:rsid w:val="00660D4B"/>
    <w:rsid w:val="00660E33"/>
    <w:rsid w:val="00660F30"/>
    <w:rsid w:val="00660F87"/>
    <w:rsid w:val="00660F98"/>
    <w:rsid w:val="006611D9"/>
    <w:rsid w:val="00661223"/>
    <w:rsid w:val="00661492"/>
    <w:rsid w:val="006614A3"/>
    <w:rsid w:val="006614E5"/>
    <w:rsid w:val="006614ED"/>
    <w:rsid w:val="0066156E"/>
    <w:rsid w:val="00661601"/>
    <w:rsid w:val="00661636"/>
    <w:rsid w:val="0066168C"/>
    <w:rsid w:val="0066175C"/>
    <w:rsid w:val="0066175F"/>
    <w:rsid w:val="00661AD2"/>
    <w:rsid w:val="00661AEC"/>
    <w:rsid w:val="00661BEA"/>
    <w:rsid w:val="00661C1D"/>
    <w:rsid w:val="00661C93"/>
    <w:rsid w:val="00661CC2"/>
    <w:rsid w:val="00661E17"/>
    <w:rsid w:val="00661EC8"/>
    <w:rsid w:val="006620ED"/>
    <w:rsid w:val="00662166"/>
    <w:rsid w:val="0066224D"/>
    <w:rsid w:val="00662269"/>
    <w:rsid w:val="006622F9"/>
    <w:rsid w:val="0066239F"/>
    <w:rsid w:val="00662548"/>
    <w:rsid w:val="006627A7"/>
    <w:rsid w:val="006627D0"/>
    <w:rsid w:val="00662927"/>
    <w:rsid w:val="00662972"/>
    <w:rsid w:val="00662A6D"/>
    <w:rsid w:val="00662FA2"/>
    <w:rsid w:val="00662FC1"/>
    <w:rsid w:val="00663043"/>
    <w:rsid w:val="006631ED"/>
    <w:rsid w:val="006632FC"/>
    <w:rsid w:val="006632FD"/>
    <w:rsid w:val="00663360"/>
    <w:rsid w:val="0066342F"/>
    <w:rsid w:val="00663572"/>
    <w:rsid w:val="00663576"/>
    <w:rsid w:val="006635DC"/>
    <w:rsid w:val="006636E4"/>
    <w:rsid w:val="00663908"/>
    <w:rsid w:val="00663951"/>
    <w:rsid w:val="00663B6B"/>
    <w:rsid w:val="00663C5E"/>
    <w:rsid w:val="00663DE4"/>
    <w:rsid w:val="00663FE1"/>
    <w:rsid w:val="0066402E"/>
    <w:rsid w:val="006640F8"/>
    <w:rsid w:val="00664121"/>
    <w:rsid w:val="006641EF"/>
    <w:rsid w:val="0066429E"/>
    <w:rsid w:val="006642E3"/>
    <w:rsid w:val="0066432A"/>
    <w:rsid w:val="006644AD"/>
    <w:rsid w:val="006646F4"/>
    <w:rsid w:val="00664996"/>
    <w:rsid w:val="00664AF8"/>
    <w:rsid w:val="00664CE4"/>
    <w:rsid w:val="00664CEF"/>
    <w:rsid w:val="00664DC3"/>
    <w:rsid w:val="00664DD3"/>
    <w:rsid w:val="00664E53"/>
    <w:rsid w:val="00664EBF"/>
    <w:rsid w:val="00664F53"/>
    <w:rsid w:val="006650E5"/>
    <w:rsid w:val="0066510B"/>
    <w:rsid w:val="00665229"/>
    <w:rsid w:val="00665255"/>
    <w:rsid w:val="00665316"/>
    <w:rsid w:val="0066534C"/>
    <w:rsid w:val="0066536D"/>
    <w:rsid w:val="006653E9"/>
    <w:rsid w:val="006654DC"/>
    <w:rsid w:val="006654E8"/>
    <w:rsid w:val="0066551A"/>
    <w:rsid w:val="00665686"/>
    <w:rsid w:val="0066568F"/>
    <w:rsid w:val="006656D8"/>
    <w:rsid w:val="006656F4"/>
    <w:rsid w:val="0066586E"/>
    <w:rsid w:val="006658D7"/>
    <w:rsid w:val="0066593E"/>
    <w:rsid w:val="00665CCE"/>
    <w:rsid w:val="00665D5C"/>
    <w:rsid w:val="00665F53"/>
    <w:rsid w:val="00665FB0"/>
    <w:rsid w:val="0066600E"/>
    <w:rsid w:val="00666040"/>
    <w:rsid w:val="00666243"/>
    <w:rsid w:val="00666356"/>
    <w:rsid w:val="0066650B"/>
    <w:rsid w:val="00666757"/>
    <w:rsid w:val="0066676D"/>
    <w:rsid w:val="00666832"/>
    <w:rsid w:val="00666A50"/>
    <w:rsid w:val="00666B4A"/>
    <w:rsid w:val="00666B6B"/>
    <w:rsid w:val="00666BFE"/>
    <w:rsid w:val="00666CA4"/>
    <w:rsid w:val="00666DC7"/>
    <w:rsid w:val="00666E2C"/>
    <w:rsid w:val="00666E6C"/>
    <w:rsid w:val="00666F68"/>
    <w:rsid w:val="00667165"/>
    <w:rsid w:val="006672FC"/>
    <w:rsid w:val="00667381"/>
    <w:rsid w:val="006674DC"/>
    <w:rsid w:val="00667563"/>
    <w:rsid w:val="0066756C"/>
    <w:rsid w:val="0066765D"/>
    <w:rsid w:val="006676D2"/>
    <w:rsid w:val="006676D7"/>
    <w:rsid w:val="00667753"/>
    <w:rsid w:val="006677DB"/>
    <w:rsid w:val="00667921"/>
    <w:rsid w:val="006679E6"/>
    <w:rsid w:val="00667A27"/>
    <w:rsid w:val="00667B71"/>
    <w:rsid w:val="00667C9A"/>
    <w:rsid w:val="00667EF8"/>
    <w:rsid w:val="0067001D"/>
    <w:rsid w:val="006700B1"/>
    <w:rsid w:val="006702FC"/>
    <w:rsid w:val="0067044E"/>
    <w:rsid w:val="00670477"/>
    <w:rsid w:val="006704BF"/>
    <w:rsid w:val="0067067B"/>
    <w:rsid w:val="006706C9"/>
    <w:rsid w:val="00670740"/>
    <w:rsid w:val="0067074C"/>
    <w:rsid w:val="0067076D"/>
    <w:rsid w:val="00670782"/>
    <w:rsid w:val="006707C2"/>
    <w:rsid w:val="006709CA"/>
    <w:rsid w:val="00670A5A"/>
    <w:rsid w:val="00670A65"/>
    <w:rsid w:val="00670AAB"/>
    <w:rsid w:val="00670AD6"/>
    <w:rsid w:val="00670C29"/>
    <w:rsid w:val="00670C44"/>
    <w:rsid w:val="00670C4D"/>
    <w:rsid w:val="00670C6C"/>
    <w:rsid w:val="00670D32"/>
    <w:rsid w:val="00670ECD"/>
    <w:rsid w:val="00671035"/>
    <w:rsid w:val="00671147"/>
    <w:rsid w:val="00671219"/>
    <w:rsid w:val="006713EC"/>
    <w:rsid w:val="0067171A"/>
    <w:rsid w:val="006718D5"/>
    <w:rsid w:val="00671904"/>
    <w:rsid w:val="00671A46"/>
    <w:rsid w:val="00671A60"/>
    <w:rsid w:val="00671A96"/>
    <w:rsid w:val="00671AB0"/>
    <w:rsid w:val="00671BB0"/>
    <w:rsid w:val="00671BB9"/>
    <w:rsid w:val="00671C41"/>
    <w:rsid w:val="00671C8F"/>
    <w:rsid w:val="00671F72"/>
    <w:rsid w:val="0067218E"/>
    <w:rsid w:val="006721E1"/>
    <w:rsid w:val="006721FA"/>
    <w:rsid w:val="0067222A"/>
    <w:rsid w:val="006722D9"/>
    <w:rsid w:val="006724E7"/>
    <w:rsid w:val="00672575"/>
    <w:rsid w:val="00672590"/>
    <w:rsid w:val="006726CB"/>
    <w:rsid w:val="00672966"/>
    <w:rsid w:val="006729A2"/>
    <w:rsid w:val="006729D5"/>
    <w:rsid w:val="006729DD"/>
    <w:rsid w:val="00672A09"/>
    <w:rsid w:val="00672B94"/>
    <w:rsid w:val="00672CC8"/>
    <w:rsid w:val="00672E1A"/>
    <w:rsid w:val="00672E9B"/>
    <w:rsid w:val="00672F44"/>
    <w:rsid w:val="00672FC2"/>
    <w:rsid w:val="0067302B"/>
    <w:rsid w:val="006731E5"/>
    <w:rsid w:val="006732F2"/>
    <w:rsid w:val="0067330E"/>
    <w:rsid w:val="006735BC"/>
    <w:rsid w:val="0067360E"/>
    <w:rsid w:val="00673788"/>
    <w:rsid w:val="006737DD"/>
    <w:rsid w:val="00673844"/>
    <w:rsid w:val="00673925"/>
    <w:rsid w:val="00673953"/>
    <w:rsid w:val="00673A0C"/>
    <w:rsid w:val="00673A44"/>
    <w:rsid w:val="00673A94"/>
    <w:rsid w:val="00673BDE"/>
    <w:rsid w:val="00673BEC"/>
    <w:rsid w:val="00673C71"/>
    <w:rsid w:val="00673D9E"/>
    <w:rsid w:val="00673DFA"/>
    <w:rsid w:val="00673EB7"/>
    <w:rsid w:val="00673F79"/>
    <w:rsid w:val="00673FAD"/>
    <w:rsid w:val="00673FBF"/>
    <w:rsid w:val="0067400A"/>
    <w:rsid w:val="006741F6"/>
    <w:rsid w:val="00674223"/>
    <w:rsid w:val="00674315"/>
    <w:rsid w:val="00674460"/>
    <w:rsid w:val="006745E7"/>
    <w:rsid w:val="00674610"/>
    <w:rsid w:val="00674617"/>
    <w:rsid w:val="0067461A"/>
    <w:rsid w:val="006746FF"/>
    <w:rsid w:val="006747E3"/>
    <w:rsid w:val="006749B7"/>
    <w:rsid w:val="00674A11"/>
    <w:rsid w:val="00674ADC"/>
    <w:rsid w:val="00674BCC"/>
    <w:rsid w:val="00674BD6"/>
    <w:rsid w:val="00674CD5"/>
    <w:rsid w:val="00674E0E"/>
    <w:rsid w:val="00674EB3"/>
    <w:rsid w:val="00674F2C"/>
    <w:rsid w:val="0067514E"/>
    <w:rsid w:val="0067517B"/>
    <w:rsid w:val="00675480"/>
    <w:rsid w:val="006755C0"/>
    <w:rsid w:val="00675652"/>
    <w:rsid w:val="006757DC"/>
    <w:rsid w:val="0067589E"/>
    <w:rsid w:val="0067590F"/>
    <w:rsid w:val="006759F0"/>
    <w:rsid w:val="00675A6F"/>
    <w:rsid w:val="00675C4A"/>
    <w:rsid w:val="00675C60"/>
    <w:rsid w:val="00675C6F"/>
    <w:rsid w:val="00675D2C"/>
    <w:rsid w:val="00675D75"/>
    <w:rsid w:val="0067615C"/>
    <w:rsid w:val="00676187"/>
    <w:rsid w:val="006762A1"/>
    <w:rsid w:val="006763C0"/>
    <w:rsid w:val="006763E2"/>
    <w:rsid w:val="006764FD"/>
    <w:rsid w:val="0067655E"/>
    <w:rsid w:val="00676653"/>
    <w:rsid w:val="006766F1"/>
    <w:rsid w:val="00676702"/>
    <w:rsid w:val="00676737"/>
    <w:rsid w:val="006767B8"/>
    <w:rsid w:val="00676A09"/>
    <w:rsid w:val="00676D0A"/>
    <w:rsid w:val="00677209"/>
    <w:rsid w:val="006772E4"/>
    <w:rsid w:val="006773DF"/>
    <w:rsid w:val="0067753F"/>
    <w:rsid w:val="00677725"/>
    <w:rsid w:val="006778D5"/>
    <w:rsid w:val="0067790D"/>
    <w:rsid w:val="006779F6"/>
    <w:rsid w:val="00677AEE"/>
    <w:rsid w:val="00677B0A"/>
    <w:rsid w:val="00677C64"/>
    <w:rsid w:val="00677D0F"/>
    <w:rsid w:val="00677E89"/>
    <w:rsid w:val="00677FAA"/>
    <w:rsid w:val="00677FEA"/>
    <w:rsid w:val="00677FF4"/>
    <w:rsid w:val="006800DB"/>
    <w:rsid w:val="00680103"/>
    <w:rsid w:val="0068010D"/>
    <w:rsid w:val="0068013A"/>
    <w:rsid w:val="00680177"/>
    <w:rsid w:val="0068019A"/>
    <w:rsid w:val="006801BE"/>
    <w:rsid w:val="006804D2"/>
    <w:rsid w:val="006805B9"/>
    <w:rsid w:val="00680776"/>
    <w:rsid w:val="00680898"/>
    <w:rsid w:val="00680998"/>
    <w:rsid w:val="006809C2"/>
    <w:rsid w:val="00680A97"/>
    <w:rsid w:val="00680B55"/>
    <w:rsid w:val="00680C29"/>
    <w:rsid w:val="00680F30"/>
    <w:rsid w:val="00680F81"/>
    <w:rsid w:val="00681002"/>
    <w:rsid w:val="0068102D"/>
    <w:rsid w:val="0068114E"/>
    <w:rsid w:val="0068129E"/>
    <w:rsid w:val="00681322"/>
    <w:rsid w:val="006814E1"/>
    <w:rsid w:val="0068158D"/>
    <w:rsid w:val="00681636"/>
    <w:rsid w:val="0068175E"/>
    <w:rsid w:val="006817A8"/>
    <w:rsid w:val="00681898"/>
    <w:rsid w:val="006819F6"/>
    <w:rsid w:val="00681B41"/>
    <w:rsid w:val="00681B7B"/>
    <w:rsid w:val="00681C70"/>
    <w:rsid w:val="00681FB3"/>
    <w:rsid w:val="00682181"/>
    <w:rsid w:val="00682261"/>
    <w:rsid w:val="0068226B"/>
    <w:rsid w:val="00682318"/>
    <w:rsid w:val="006823DD"/>
    <w:rsid w:val="0068247B"/>
    <w:rsid w:val="00682488"/>
    <w:rsid w:val="006824E8"/>
    <w:rsid w:val="0068252E"/>
    <w:rsid w:val="00682533"/>
    <w:rsid w:val="006825EF"/>
    <w:rsid w:val="006826B9"/>
    <w:rsid w:val="006826E9"/>
    <w:rsid w:val="00682700"/>
    <w:rsid w:val="0068277A"/>
    <w:rsid w:val="00682823"/>
    <w:rsid w:val="00682A4A"/>
    <w:rsid w:val="00682B04"/>
    <w:rsid w:val="00682ED3"/>
    <w:rsid w:val="0068300F"/>
    <w:rsid w:val="00683047"/>
    <w:rsid w:val="006831FB"/>
    <w:rsid w:val="00683277"/>
    <w:rsid w:val="0068339E"/>
    <w:rsid w:val="00683407"/>
    <w:rsid w:val="0068343D"/>
    <w:rsid w:val="0068367C"/>
    <w:rsid w:val="006836DD"/>
    <w:rsid w:val="00683869"/>
    <w:rsid w:val="00683A46"/>
    <w:rsid w:val="00683AA1"/>
    <w:rsid w:val="00683AD0"/>
    <w:rsid w:val="00683AF5"/>
    <w:rsid w:val="00683AFD"/>
    <w:rsid w:val="00683C6D"/>
    <w:rsid w:val="00683CFE"/>
    <w:rsid w:val="00683D7F"/>
    <w:rsid w:val="00683D9B"/>
    <w:rsid w:val="00683E67"/>
    <w:rsid w:val="00683E96"/>
    <w:rsid w:val="00683EAE"/>
    <w:rsid w:val="00683EF3"/>
    <w:rsid w:val="00683F67"/>
    <w:rsid w:val="00684043"/>
    <w:rsid w:val="006840D9"/>
    <w:rsid w:val="006841D3"/>
    <w:rsid w:val="00684258"/>
    <w:rsid w:val="006843CD"/>
    <w:rsid w:val="006843CF"/>
    <w:rsid w:val="0068454E"/>
    <w:rsid w:val="006845F0"/>
    <w:rsid w:val="006846FA"/>
    <w:rsid w:val="006847C7"/>
    <w:rsid w:val="006848A6"/>
    <w:rsid w:val="00684A09"/>
    <w:rsid w:val="00684AF0"/>
    <w:rsid w:val="00684C87"/>
    <w:rsid w:val="00684E7E"/>
    <w:rsid w:val="00684EE0"/>
    <w:rsid w:val="00684FFE"/>
    <w:rsid w:val="006850AB"/>
    <w:rsid w:val="006851B5"/>
    <w:rsid w:val="006851F7"/>
    <w:rsid w:val="00685211"/>
    <w:rsid w:val="0068528B"/>
    <w:rsid w:val="00685322"/>
    <w:rsid w:val="006853A9"/>
    <w:rsid w:val="006853C5"/>
    <w:rsid w:val="006853FC"/>
    <w:rsid w:val="0068546A"/>
    <w:rsid w:val="00685514"/>
    <w:rsid w:val="006855C0"/>
    <w:rsid w:val="006855F9"/>
    <w:rsid w:val="0068569C"/>
    <w:rsid w:val="0068569E"/>
    <w:rsid w:val="00685719"/>
    <w:rsid w:val="00685725"/>
    <w:rsid w:val="0068575B"/>
    <w:rsid w:val="00685B89"/>
    <w:rsid w:val="00685C11"/>
    <w:rsid w:val="00685D3B"/>
    <w:rsid w:val="00685DE2"/>
    <w:rsid w:val="00685DFE"/>
    <w:rsid w:val="00685FE3"/>
    <w:rsid w:val="0068623E"/>
    <w:rsid w:val="00686262"/>
    <w:rsid w:val="00686366"/>
    <w:rsid w:val="0068646B"/>
    <w:rsid w:val="0068653A"/>
    <w:rsid w:val="00686612"/>
    <w:rsid w:val="006866AA"/>
    <w:rsid w:val="006866E0"/>
    <w:rsid w:val="0068673B"/>
    <w:rsid w:val="00686795"/>
    <w:rsid w:val="00686807"/>
    <w:rsid w:val="0068688D"/>
    <w:rsid w:val="0068689D"/>
    <w:rsid w:val="006868C0"/>
    <w:rsid w:val="006868CB"/>
    <w:rsid w:val="00686902"/>
    <w:rsid w:val="00686917"/>
    <w:rsid w:val="0068694D"/>
    <w:rsid w:val="006869F6"/>
    <w:rsid w:val="00686A7F"/>
    <w:rsid w:val="00686A9D"/>
    <w:rsid w:val="00686ACE"/>
    <w:rsid w:val="00686B4E"/>
    <w:rsid w:val="00686B55"/>
    <w:rsid w:val="00686D3C"/>
    <w:rsid w:val="00686E33"/>
    <w:rsid w:val="00686F09"/>
    <w:rsid w:val="006870B7"/>
    <w:rsid w:val="0068721F"/>
    <w:rsid w:val="0068727F"/>
    <w:rsid w:val="00687307"/>
    <w:rsid w:val="00687405"/>
    <w:rsid w:val="00687804"/>
    <w:rsid w:val="00687886"/>
    <w:rsid w:val="00687C46"/>
    <w:rsid w:val="00687CB2"/>
    <w:rsid w:val="00687E06"/>
    <w:rsid w:val="00687F51"/>
    <w:rsid w:val="00687F8A"/>
    <w:rsid w:val="0069013E"/>
    <w:rsid w:val="00690161"/>
    <w:rsid w:val="006903D4"/>
    <w:rsid w:val="00690447"/>
    <w:rsid w:val="00690735"/>
    <w:rsid w:val="00690772"/>
    <w:rsid w:val="006907E9"/>
    <w:rsid w:val="00690C7D"/>
    <w:rsid w:val="00690CED"/>
    <w:rsid w:val="00690D12"/>
    <w:rsid w:val="00690D3C"/>
    <w:rsid w:val="00690D95"/>
    <w:rsid w:val="00690DE0"/>
    <w:rsid w:val="00690DFA"/>
    <w:rsid w:val="00690F0E"/>
    <w:rsid w:val="00690F2A"/>
    <w:rsid w:val="00690FED"/>
    <w:rsid w:val="00691278"/>
    <w:rsid w:val="00691295"/>
    <w:rsid w:val="006916BD"/>
    <w:rsid w:val="0069175F"/>
    <w:rsid w:val="00691775"/>
    <w:rsid w:val="006917C3"/>
    <w:rsid w:val="006918F9"/>
    <w:rsid w:val="006919C5"/>
    <w:rsid w:val="00691A35"/>
    <w:rsid w:val="00691D23"/>
    <w:rsid w:val="00691D2B"/>
    <w:rsid w:val="00691D43"/>
    <w:rsid w:val="0069203C"/>
    <w:rsid w:val="0069227B"/>
    <w:rsid w:val="00692377"/>
    <w:rsid w:val="006923F8"/>
    <w:rsid w:val="006924E0"/>
    <w:rsid w:val="00692521"/>
    <w:rsid w:val="00692602"/>
    <w:rsid w:val="00692799"/>
    <w:rsid w:val="006927E5"/>
    <w:rsid w:val="006927F0"/>
    <w:rsid w:val="00692908"/>
    <w:rsid w:val="0069296E"/>
    <w:rsid w:val="00692979"/>
    <w:rsid w:val="00692A0D"/>
    <w:rsid w:val="00692A4F"/>
    <w:rsid w:val="00692A63"/>
    <w:rsid w:val="00692AB9"/>
    <w:rsid w:val="00692B12"/>
    <w:rsid w:val="00692B4A"/>
    <w:rsid w:val="00692D00"/>
    <w:rsid w:val="00692DAC"/>
    <w:rsid w:val="00692DEB"/>
    <w:rsid w:val="00692E7F"/>
    <w:rsid w:val="0069300B"/>
    <w:rsid w:val="00693077"/>
    <w:rsid w:val="0069313E"/>
    <w:rsid w:val="00693295"/>
    <w:rsid w:val="00693298"/>
    <w:rsid w:val="006932E9"/>
    <w:rsid w:val="0069338A"/>
    <w:rsid w:val="006933C9"/>
    <w:rsid w:val="00693480"/>
    <w:rsid w:val="00693579"/>
    <w:rsid w:val="006935FA"/>
    <w:rsid w:val="00693741"/>
    <w:rsid w:val="0069383E"/>
    <w:rsid w:val="006938A4"/>
    <w:rsid w:val="00693907"/>
    <w:rsid w:val="0069391E"/>
    <w:rsid w:val="00693938"/>
    <w:rsid w:val="00693B5F"/>
    <w:rsid w:val="00693CA1"/>
    <w:rsid w:val="00693D77"/>
    <w:rsid w:val="00693D92"/>
    <w:rsid w:val="00693F02"/>
    <w:rsid w:val="00694026"/>
    <w:rsid w:val="00694039"/>
    <w:rsid w:val="00694268"/>
    <w:rsid w:val="00694275"/>
    <w:rsid w:val="006942A4"/>
    <w:rsid w:val="006943ED"/>
    <w:rsid w:val="0069447C"/>
    <w:rsid w:val="006949AD"/>
    <w:rsid w:val="00694A09"/>
    <w:rsid w:val="00694B58"/>
    <w:rsid w:val="00694B81"/>
    <w:rsid w:val="00694BB3"/>
    <w:rsid w:val="00694CB0"/>
    <w:rsid w:val="00694E53"/>
    <w:rsid w:val="0069509A"/>
    <w:rsid w:val="006950E1"/>
    <w:rsid w:val="006952CE"/>
    <w:rsid w:val="006954F6"/>
    <w:rsid w:val="006954FA"/>
    <w:rsid w:val="0069553C"/>
    <w:rsid w:val="00695694"/>
    <w:rsid w:val="0069577D"/>
    <w:rsid w:val="006957C9"/>
    <w:rsid w:val="006957F3"/>
    <w:rsid w:val="00695914"/>
    <w:rsid w:val="00695CB0"/>
    <w:rsid w:val="00695CE4"/>
    <w:rsid w:val="00695D01"/>
    <w:rsid w:val="00695D50"/>
    <w:rsid w:val="00695D68"/>
    <w:rsid w:val="00695DDF"/>
    <w:rsid w:val="00695E04"/>
    <w:rsid w:val="00695E71"/>
    <w:rsid w:val="00695E95"/>
    <w:rsid w:val="00695ECE"/>
    <w:rsid w:val="00696050"/>
    <w:rsid w:val="0069606E"/>
    <w:rsid w:val="00696244"/>
    <w:rsid w:val="00696511"/>
    <w:rsid w:val="00696520"/>
    <w:rsid w:val="00696547"/>
    <w:rsid w:val="006965F9"/>
    <w:rsid w:val="00696732"/>
    <w:rsid w:val="0069693B"/>
    <w:rsid w:val="006969D6"/>
    <w:rsid w:val="00696A91"/>
    <w:rsid w:val="00696A95"/>
    <w:rsid w:val="00696C33"/>
    <w:rsid w:val="00696F4C"/>
    <w:rsid w:val="006972B7"/>
    <w:rsid w:val="0069755C"/>
    <w:rsid w:val="006976C9"/>
    <w:rsid w:val="00697827"/>
    <w:rsid w:val="0069785B"/>
    <w:rsid w:val="0069791E"/>
    <w:rsid w:val="006979DC"/>
    <w:rsid w:val="006979EF"/>
    <w:rsid w:val="00697AE7"/>
    <w:rsid w:val="00697C2C"/>
    <w:rsid w:val="00697C7B"/>
    <w:rsid w:val="00697E53"/>
    <w:rsid w:val="006A0009"/>
    <w:rsid w:val="006A001E"/>
    <w:rsid w:val="006A01FA"/>
    <w:rsid w:val="006A0288"/>
    <w:rsid w:val="006A02B2"/>
    <w:rsid w:val="006A02E2"/>
    <w:rsid w:val="006A04B8"/>
    <w:rsid w:val="006A0516"/>
    <w:rsid w:val="006A05EF"/>
    <w:rsid w:val="006A0650"/>
    <w:rsid w:val="006A06AF"/>
    <w:rsid w:val="006A07AC"/>
    <w:rsid w:val="006A0942"/>
    <w:rsid w:val="006A09D2"/>
    <w:rsid w:val="006A0B5A"/>
    <w:rsid w:val="006A0E28"/>
    <w:rsid w:val="006A0F0C"/>
    <w:rsid w:val="006A104A"/>
    <w:rsid w:val="006A109C"/>
    <w:rsid w:val="006A113B"/>
    <w:rsid w:val="006A1143"/>
    <w:rsid w:val="006A11D4"/>
    <w:rsid w:val="006A1236"/>
    <w:rsid w:val="006A14FC"/>
    <w:rsid w:val="006A1577"/>
    <w:rsid w:val="006A15DF"/>
    <w:rsid w:val="006A1769"/>
    <w:rsid w:val="006A17F7"/>
    <w:rsid w:val="006A1813"/>
    <w:rsid w:val="006A18CF"/>
    <w:rsid w:val="006A18DD"/>
    <w:rsid w:val="006A1923"/>
    <w:rsid w:val="006A19F9"/>
    <w:rsid w:val="006A1B7F"/>
    <w:rsid w:val="006A1BE6"/>
    <w:rsid w:val="006A1DCC"/>
    <w:rsid w:val="006A1DE2"/>
    <w:rsid w:val="006A1ECB"/>
    <w:rsid w:val="006A1F86"/>
    <w:rsid w:val="006A208B"/>
    <w:rsid w:val="006A20B7"/>
    <w:rsid w:val="006A2245"/>
    <w:rsid w:val="006A2330"/>
    <w:rsid w:val="006A2347"/>
    <w:rsid w:val="006A24B3"/>
    <w:rsid w:val="006A2732"/>
    <w:rsid w:val="006A275C"/>
    <w:rsid w:val="006A283F"/>
    <w:rsid w:val="006A2899"/>
    <w:rsid w:val="006A293A"/>
    <w:rsid w:val="006A2AA0"/>
    <w:rsid w:val="006A2BDE"/>
    <w:rsid w:val="006A2BE2"/>
    <w:rsid w:val="006A2C2C"/>
    <w:rsid w:val="006A2D0E"/>
    <w:rsid w:val="006A2DB4"/>
    <w:rsid w:val="006A2DC5"/>
    <w:rsid w:val="006A2E42"/>
    <w:rsid w:val="006A2E66"/>
    <w:rsid w:val="006A2ED6"/>
    <w:rsid w:val="006A2F43"/>
    <w:rsid w:val="006A2F5C"/>
    <w:rsid w:val="006A3045"/>
    <w:rsid w:val="006A30C7"/>
    <w:rsid w:val="006A31AE"/>
    <w:rsid w:val="006A3227"/>
    <w:rsid w:val="006A3297"/>
    <w:rsid w:val="006A32FF"/>
    <w:rsid w:val="006A3334"/>
    <w:rsid w:val="006A3396"/>
    <w:rsid w:val="006A33F1"/>
    <w:rsid w:val="006A344C"/>
    <w:rsid w:val="006A3475"/>
    <w:rsid w:val="006A3559"/>
    <w:rsid w:val="006A3574"/>
    <w:rsid w:val="006A364E"/>
    <w:rsid w:val="006A3933"/>
    <w:rsid w:val="006A3951"/>
    <w:rsid w:val="006A397F"/>
    <w:rsid w:val="006A3A5B"/>
    <w:rsid w:val="006A3AFB"/>
    <w:rsid w:val="006A3B0B"/>
    <w:rsid w:val="006A3BC7"/>
    <w:rsid w:val="006A3DF2"/>
    <w:rsid w:val="006A3E28"/>
    <w:rsid w:val="006A3EA2"/>
    <w:rsid w:val="006A3F94"/>
    <w:rsid w:val="006A3FF9"/>
    <w:rsid w:val="006A408B"/>
    <w:rsid w:val="006A4113"/>
    <w:rsid w:val="006A4255"/>
    <w:rsid w:val="006A43E0"/>
    <w:rsid w:val="006A44C9"/>
    <w:rsid w:val="006A4544"/>
    <w:rsid w:val="006A454B"/>
    <w:rsid w:val="006A457C"/>
    <w:rsid w:val="006A4584"/>
    <w:rsid w:val="006A47BB"/>
    <w:rsid w:val="006A484F"/>
    <w:rsid w:val="006A49B5"/>
    <w:rsid w:val="006A4A14"/>
    <w:rsid w:val="006A4BC0"/>
    <w:rsid w:val="006A4BD0"/>
    <w:rsid w:val="006A4BFA"/>
    <w:rsid w:val="006A4CF7"/>
    <w:rsid w:val="006A4D6D"/>
    <w:rsid w:val="006A503C"/>
    <w:rsid w:val="006A505D"/>
    <w:rsid w:val="006A5185"/>
    <w:rsid w:val="006A52CD"/>
    <w:rsid w:val="006A54CA"/>
    <w:rsid w:val="006A55F0"/>
    <w:rsid w:val="006A5618"/>
    <w:rsid w:val="006A5667"/>
    <w:rsid w:val="006A569A"/>
    <w:rsid w:val="006A584E"/>
    <w:rsid w:val="006A58EE"/>
    <w:rsid w:val="006A5A39"/>
    <w:rsid w:val="006A5A45"/>
    <w:rsid w:val="006A5CA3"/>
    <w:rsid w:val="006A5D3F"/>
    <w:rsid w:val="006A5D57"/>
    <w:rsid w:val="006A5E26"/>
    <w:rsid w:val="006A5E7E"/>
    <w:rsid w:val="006A5F91"/>
    <w:rsid w:val="006A5FE2"/>
    <w:rsid w:val="006A6019"/>
    <w:rsid w:val="006A6308"/>
    <w:rsid w:val="006A6402"/>
    <w:rsid w:val="006A6550"/>
    <w:rsid w:val="006A65F6"/>
    <w:rsid w:val="006A6710"/>
    <w:rsid w:val="006A6725"/>
    <w:rsid w:val="006A685F"/>
    <w:rsid w:val="006A68BC"/>
    <w:rsid w:val="006A6967"/>
    <w:rsid w:val="006A6A43"/>
    <w:rsid w:val="006A6AED"/>
    <w:rsid w:val="006A6B69"/>
    <w:rsid w:val="006A6BB0"/>
    <w:rsid w:val="006A6BEE"/>
    <w:rsid w:val="006A6CBB"/>
    <w:rsid w:val="006A6D11"/>
    <w:rsid w:val="006A7080"/>
    <w:rsid w:val="006A70CB"/>
    <w:rsid w:val="006A70F2"/>
    <w:rsid w:val="006A7100"/>
    <w:rsid w:val="006A71A4"/>
    <w:rsid w:val="006A725B"/>
    <w:rsid w:val="006A73C2"/>
    <w:rsid w:val="006A742A"/>
    <w:rsid w:val="006A7574"/>
    <w:rsid w:val="006A757B"/>
    <w:rsid w:val="006A7604"/>
    <w:rsid w:val="006A766F"/>
    <w:rsid w:val="006A77FF"/>
    <w:rsid w:val="006A7864"/>
    <w:rsid w:val="006A78E4"/>
    <w:rsid w:val="006A7B28"/>
    <w:rsid w:val="006A7B58"/>
    <w:rsid w:val="006A7BF2"/>
    <w:rsid w:val="006A7C40"/>
    <w:rsid w:val="006A7D64"/>
    <w:rsid w:val="006A7E4E"/>
    <w:rsid w:val="006A7E8F"/>
    <w:rsid w:val="006A7FDD"/>
    <w:rsid w:val="006B0139"/>
    <w:rsid w:val="006B01BC"/>
    <w:rsid w:val="006B0489"/>
    <w:rsid w:val="006B0667"/>
    <w:rsid w:val="006B06BC"/>
    <w:rsid w:val="006B08F0"/>
    <w:rsid w:val="006B0A4A"/>
    <w:rsid w:val="006B0A81"/>
    <w:rsid w:val="006B0C04"/>
    <w:rsid w:val="006B0C66"/>
    <w:rsid w:val="006B0C9D"/>
    <w:rsid w:val="006B0F1C"/>
    <w:rsid w:val="006B0FB9"/>
    <w:rsid w:val="006B1174"/>
    <w:rsid w:val="006B122A"/>
    <w:rsid w:val="006B1325"/>
    <w:rsid w:val="006B134F"/>
    <w:rsid w:val="006B1396"/>
    <w:rsid w:val="006B13FD"/>
    <w:rsid w:val="006B14B0"/>
    <w:rsid w:val="006B14F4"/>
    <w:rsid w:val="006B1513"/>
    <w:rsid w:val="006B152F"/>
    <w:rsid w:val="006B15B4"/>
    <w:rsid w:val="006B163E"/>
    <w:rsid w:val="006B166D"/>
    <w:rsid w:val="006B184E"/>
    <w:rsid w:val="006B18AF"/>
    <w:rsid w:val="006B18B8"/>
    <w:rsid w:val="006B18BB"/>
    <w:rsid w:val="006B19B2"/>
    <w:rsid w:val="006B1C2D"/>
    <w:rsid w:val="006B1CA1"/>
    <w:rsid w:val="006B1DA2"/>
    <w:rsid w:val="006B1DF2"/>
    <w:rsid w:val="006B1F5F"/>
    <w:rsid w:val="006B1FA7"/>
    <w:rsid w:val="006B1FFE"/>
    <w:rsid w:val="006B20F5"/>
    <w:rsid w:val="006B20F8"/>
    <w:rsid w:val="006B212E"/>
    <w:rsid w:val="006B21E9"/>
    <w:rsid w:val="006B2213"/>
    <w:rsid w:val="006B226A"/>
    <w:rsid w:val="006B242D"/>
    <w:rsid w:val="006B2434"/>
    <w:rsid w:val="006B2488"/>
    <w:rsid w:val="006B2523"/>
    <w:rsid w:val="006B26FE"/>
    <w:rsid w:val="006B2744"/>
    <w:rsid w:val="006B2839"/>
    <w:rsid w:val="006B285C"/>
    <w:rsid w:val="006B286F"/>
    <w:rsid w:val="006B29C4"/>
    <w:rsid w:val="006B2B83"/>
    <w:rsid w:val="006B2BBC"/>
    <w:rsid w:val="006B2C1A"/>
    <w:rsid w:val="006B2C66"/>
    <w:rsid w:val="006B2CFB"/>
    <w:rsid w:val="006B2D50"/>
    <w:rsid w:val="006B30A1"/>
    <w:rsid w:val="006B3168"/>
    <w:rsid w:val="006B3186"/>
    <w:rsid w:val="006B320F"/>
    <w:rsid w:val="006B3483"/>
    <w:rsid w:val="006B3495"/>
    <w:rsid w:val="006B353D"/>
    <w:rsid w:val="006B35A6"/>
    <w:rsid w:val="006B35CA"/>
    <w:rsid w:val="006B3604"/>
    <w:rsid w:val="006B367D"/>
    <w:rsid w:val="006B36D3"/>
    <w:rsid w:val="006B3705"/>
    <w:rsid w:val="006B37EA"/>
    <w:rsid w:val="006B393F"/>
    <w:rsid w:val="006B3A60"/>
    <w:rsid w:val="006B3B42"/>
    <w:rsid w:val="006B3C0E"/>
    <w:rsid w:val="006B3C17"/>
    <w:rsid w:val="006B3D66"/>
    <w:rsid w:val="006B3D69"/>
    <w:rsid w:val="006B3DB7"/>
    <w:rsid w:val="006B3E55"/>
    <w:rsid w:val="006B4086"/>
    <w:rsid w:val="006B4382"/>
    <w:rsid w:val="006B458F"/>
    <w:rsid w:val="006B46EE"/>
    <w:rsid w:val="006B477D"/>
    <w:rsid w:val="006B4817"/>
    <w:rsid w:val="006B48C4"/>
    <w:rsid w:val="006B4A39"/>
    <w:rsid w:val="006B4AD0"/>
    <w:rsid w:val="006B4CD6"/>
    <w:rsid w:val="006B4CD7"/>
    <w:rsid w:val="006B4D4E"/>
    <w:rsid w:val="006B4E40"/>
    <w:rsid w:val="006B5275"/>
    <w:rsid w:val="006B52CD"/>
    <w:rsid w:val="006B54B7"/>
    <w:rsid w:val="006B56A8"/>
    <w:rsid w:val="006B56B9"/>
    <w:rsid w:val="006B5711"/>
    <w:rsid w:val="006B584A"/>
    <w:rsid w:val="006B5917"/>
    <w:rsid w:val="006B5953"/>
    <w:rsid w:val="006B5CDC"/>
    <w:rsid w:val="006B5DEB"/>
    <w:rsid w:val="006B5F01"/>
    <w:rsid w:val="006B5F32"/>
    <w:rsid w:val="006B6169"/>
    <w:rsid w:val="006B6278"/>
    <w:rsid w:val="006B654A"/>
    <w:rsid w:val="006B655E"/>
    <w:rsid w:val="006B6682"/>
    <w:rsid w:val="006B66D9"/>
    <w:rsid w:val="006B6719"/>
    <w:rsid w:val="006B6A60"/>
    <w:rsid w:val="006B6AD0"/>
    <w:rsid w:val="006B6BA3"/>
    <w:rsid w:val="006B6BF0"/>
    <w:rsid w:val="006B6C95"/>
    <w:rsid w:val="006B6D46"/>
    <w:rsid w:val="006B6DBD"/>
    <w:rsid w:val="006B6EA9"/>
    <w:rsid w:val="006B718C"/>
    <w:rsid w:val="006B71AE"/>
    <w:rsid w:val="006B725C"/>
    <w:rsid w:val="006B7360"/>
    <w:rsid w:val="006B73F9"/>
    <w:rsid w:val="006B75C7"/>
    <w:rsid w:val="006B7622"/>
    <w:rsid w:val="006B7864"/>
    <w:rsid w:val="006B789D"/>
    <w:rsid w:val="006B7C04"/>
    <w:rsid w:val="006B7CCC"/>
    <w:rsid w:val="006B7E2A"/>
    <w:rsid w:val="006B7EA8"/>
    <w:rsid w:val="006B7F96"/>
    <w:rsid w:val="006C01BA"/>
    <w:rsid w:val="006C03B2"/>
    <w:rsid w:val="006C04DC"/>
    <w:rsid w:val="006C052B"/>
    <w:rsid w:val="006C0716"/>
    <w:rsid w:val="006C07B4"/>
    <w:rsid w:val="006C0942"/>
    <w:rsid w:val="006C09DD"/>
    <w:rsid w:val="006C0A17"/>
    <w:rsid w:val="006C0A1A"/>
    <w:rsid w:val="006C0A41"/>
    <w:rsid w:val="006C0B74"/>
    <w:rsid w:val="006C0BC3"/>
    <w:rsid w:val="006C0BF7"/>
    <w:rsid w:val="006C0C81"/>
    <w:rsid w:val="006C0F73"/>
    <w:rsid w:val="006C1199"/>
    <w:rsid w:val="006C1320"/>
    <w:rsid w:val="006C1403"/>
    <w:rsid w:val="006C146C"/>
    <w:rsid w:val="006C1685"/>
    <w:rsid w:val="006C16CC"/>
    <w:rsid w:val="006C1780"/>
    <w:rsid w:val="006C180B"/>
    <w:rsid w:val="006C1862"/>
    <w:rsid w:val="006C18D9"/>
    <w:rsid w:val="006C19B0"/>
    <w:rsid w:val="006C1A1D"/>
    <w:rsid w:val="006C1B3F"/>
    <w:rsid w:val="006C1C03"/>
    <w:rsid w:val="006C1C16"/>
    <w:rsid w:val="006C20C0"/>
    <w:rsid w:val="006C23C9"/>
    <w:rsid w:val="006C2837"/>
    <w:rsid w:val="006C28C9"/>
    <w:rsid w:val="006C2CB8"/>
    <w:rsid w:val="006C2F89"/>
    <w:rsid w:val="006C3170"/>
    <w:rsid w:val="006C31A2"/>
    <w:rsid w:val="006C3435"/>
    <w:rsid w:val="006C3443"/>
    <w:rsid w:val="006C34E1"/>
    <w:rsid w:val="006C358A"/>
    <w:rsid w:val="006C36EA"/>
    <w:rsid w:val="006C3746"/>
    <w:rsid w:val="006C375B"/>
    <w:rsid w:val="006C377A"/>
    <w:rsid w:val="006C392D"/>
    <w:rsid w:val="006C3930"/>
    <w:rsid w:val="006C3A80"/>
    <w:rsid w:val="006C3EB8"/>
    <w:rsid w:val="006C3EEA"/>
    <w:rsid w:val="006C3F40"/>
    <w:rsid w:val="006C3F6E"/>
    <w:rsid w:val="006C41A4"/>
    <w:rsid w:val="006C42C8"/>
    <w:rsid w:val="006C4342"/>
    <w:rsid w:val="006C44D3"/>
    <w:rsid w:val="006C45C1"/>
    <w:rsid w:val="006C4792"/>
    <w:rsid w:val="006C488F"/>
    <w:rsid w:val="006C4B0F"/>
    <w:rsid w:val="006C4B11"/>
    <w:rsid w:val="006C4BA2"/>
    <w:rsid w:val="006C4CF1"/>
    <w:rsid w:val="006C4D69"/>
    <w:rsid w:val="006C4D91"/>
    <w:rsid w:val="006C4DC5"/>
    <w:rsid w:val="006C4E4E"/>
    <w:rsid w:val="006C4EDC"/>
    <w:rsid w:val="006C4F9D"/>
    <w:rsid w:val="006C507A"/>
    <w:rsid w:val="006C50C3"/>
    <w:rsid w:val="006C5215"/>
    <w:rsid w:val="006C5289"/>
    <w:rsid w:val="006C530B"/>
    <w:rsid w:val="006C5389"/>
    <w:rsid w:val="006C53AF"/>
    <w:rsid w:val="006C5592"/>
    <w:rsid w:val="006C566C"/>
    <w:rsid w:val="006C569D"/>
    <w:rsid w:val="006C57EC"/>
    <w:rsid w:val="006C5829"/>
    <w:rsid w:val="006C596C"/>
    <w:rsid w:val="006C59EB"/>
    <w:rsid w:val="006C5A11"/>
    <w:rsid w:val="006C5A4C"/>
    <w:rsid w:val="006C5AF0"/>
    <w:rsid w:val="006C5C20"/>
    <w:rsid w:val="006C5EA0"/>
    <w:rsid w:val="006C5EB2"/>
    <w:rsid w:val="006C5EBA"/>
    <w:rsid w:val="006C5FF1"/>
    <w:rsid w:val="006C6071"/>
    <w:rsid w:val="006C60BD"/>
    <w:rsid w:val="006C61A8"/>
    <w:rsid w:val="006C6287"/>
    <w:rsid w:val="006C6312"/>
    <w:rsid w:val="006C634B"/>
    <w:rsid w:val="006C6388"/>
    <w:rsid w:val="006C63BE"/>
    <w:rsid w:val="006C63D5"/>
    <w:rsid w:val="006C6572"/>
    <w:rsid w:val="006C677C"/>
    <w:rsid w:val="006C688C"/>
    <w:rsid w:val="006C6A07"/>
    <w:rsid w:val="006C6DEA"/>
    <w:rsid w:val="006C6E72"/>
    <w:rsid w:val="006C6E92"/>
    <w:rsid w:val="006C6EB6"/>
    <w:rsid w:val="006C708D"/>
    <w:rsid w:val="006C716A"/>
    <w:rsid w:val="006C717F"/>
    <w:rsid w:val="006C73E6"/>
    <w:rsid w:val="006C75C9"/>
    <w:rsid w:val="006C7662"/>
    <w:rsid w:val="006C7B89"/>
    <w:rsid w:val="006C7BBF"/>
    <w:rsid w:val="006C7C5C"/>
    <w:rsid w:val="006C7D6B"/>
    <w:rsid w:val="006C7EFE"/>
    <w:rsid w:val="006D0089"/>
    <w:rsid w:val="006D0094"/>
    <w:rsid w:val="006D0233"/>
    <w:rsid w:val="006D0238"/>
    <w:rsid w:val="006D02E7"/>
    <w:rsid w:val="006D03CD"/>
    <w:rsid w:val="006D060F"/>
    <w:rsid w:val="006D08B2"/>
    <w:rsid w:val="006D08B3"/>
    <w:rsid w:val="006D0A01"/>
    <w:rsid w:val="006D0A07"/>
    <w:rsid w:val="006D0A70"/>
    <w:rsid w:val="006D0AD9"/>
    <w:rsid w:val="006D0B17"/>
    <w:rsid w:val="006D0C1C"/>
    <w:rsid w:val="006D0DED"/>
    <w:rsid w:val="006D0E17"/>
    <w:rsid w:val="006D0E55"/>
    <w:rsid w:val="006D0F4F"/>
    <w:rsid w:val="006D10E0"/>
    <w:rsid w:val="006D1205"/>
    <w:rsid w:val="006D1284"/>
    <w:rsid w:val="006D12FD"/>
    <w:rsid w:val="006D139F"/>
    <w:rsid w:val="006D13BD"/>
    <w:rsid w:val="006D14D3"/>
    <w:rsid w:val="006D164F"/>
    <w:rsid w:val="006D1772"/>
    <w:rsid w:val="006D19ED"/>
    <w:rsid w:val="006D1A23"/>
    <w:rsid w:val="006D1B2E"/>
    <w:rsid w:val="006D1C1B"/>
    <w:rsid w:val="006D1C73"/>
    <w:rsid w:val="006D1C92"/>
    <w:rsid w:val="006D1CF3"/>
    <w:rsid w:val="006D1DEC"/>
    <w:rsid w:val="006D1F1A"/>
    <w:rsid w:val="006D1F54"/>
    <w:rsid w:val="006D207D"/>
    <w:rsid w:val="006D21FF"/>
    <w:rsid w:val="006D2248"/>
    <w:rsid w:val="006D2357"/>
    <w:rsid w:val="006D238C"/>
    <w:rsid w:val="006D23C6"/>
    <w:rsid w:val="006D2440"/>
    <w:rsid w:val="006D252B"/>
    <w:rsid w:val="006D2627"/>
    <w:rsid w:val="006D27E2"/>
    <w:rsid w:val="006D2E48"/>
    <w:rsid w:val="006D302D"/>
    <w:rsid w:val="006D3089"/>
    <w:rsid w:val="006D31AF"/>
    <w:rsid w:val="006D31DA"/>
    <w:rsid w:val="006D31DD"/>
    <w:rsid w:val="006D3432"/>
    <w:rsid w:val="006D34FE"/>
    <w:rsid w:val="006D3630"/>
    <w:rsid w:val="006D38B9"/>
    <w:rsid w:val="006D3C6C"/>
    <w:rsid w:val="006D4028"/>
    <w:rsid w:val="006D4177"/>
    <w:rsid w:val="006D434A"/>
    <w:rsid w:val="006D43BD"/>
    <w:rsid w:val="006D44C2"/>
    <w:rsid w:val="006D47AB"/>
    <w:rsid w:val="006D484C"/>
    <w:rsid w:val="006D492A"/>
    <w:rsid w:val="006D493C"/>
    <w:rsid w:val="006D498B"/>
    <w:rsid w:val="006D4A24"/>
    <w:rsid w:val="006D4BFC"/>
    <w:rsid w:val="006D4C10"/>
    <w:rsid w:val="006D4CC9"/>
    <w:rsid w:val="006D4E41"/>
    <w:rsid w:val="006D4ED6"/>
    <w:rsid w:val="006D4F5A"/>
    <w:rsid w:val="006D4F72"/>
    <w:rsid w:val="006D508C"/>
    <w:rsid w:val="006D5310"/>
    <w:rsid w:val="006D551D"/>
    <w:rsid w:val="006D558C"/>
    <w:rsid w:val="006D565C"/>
    <w:rsid w:val="006D5691"/>
    <w:rsid w:val="006D56CF"/>
    <w:rsid w:val="006D57F0"/>
    <w:rsid w:val="006D58A9"/>
    <w:rsid w:val="006D5971"/>
    <w:rsid w:val="006D59BD"/>
    <w:rsid w:val="006D59BF"/>
    <w:rsid w:val="006D5AE7"/>
    <w:rsid w:val="006D5B2C"/>
    <w:rsid w:val="006D5EC2"/>
    <w:rsid w:val="006D5FEF"/>
    <w:rsid w:val="006D5FFD"/>
    <w:rsid w:val="006D60D5"/>
    <w:rsid w:val="006D615D"/>
    <w:rsid w:val="006D616A"/>
    <w:rsid w:val="006D6184"/>
    <w:rsid w:val="006D6211"/>
    <w:rsid w:val="006D626F"/>
    <w:rsid w:val="006D62BA"/>
    <w:rsid w:val="006D6314"/>
    <w:rsid w:val="006D6337"/>
    <w:rsid w:val="006D6774"/>
    <w:rsid w:val="006D67E7"/>
    <w:rsid w:val="006D6991"/>
    <w:rsid w:val="006D6A49"/>
    <w:rsid w:val="006D6A99"/>
    <w:rsid w:val="006D6AE0"/>
    <w:rsid w:val="006D6B92"/>
    <w:rsid w:val="006D6BD4"/>
    <w:rsid w:val="006D6D22"/>
    <w:rsid w:val="006D6E0D"/>
    <w:rsid w:val="006D6FD3"/>
    <w:rsid w:val="006D7081"/>
    <w:rsid w:val="006D71C1"/>
    <w:rsid w:val="006D7278"/>
    <w:rsid w:val="006D72E8"/>
    <w:rsid w:val="006D72F5"/>
    <w:rsid w:val="006D7487"/>
    <w:rsid w:val="006D7598"/>
    <w:rsid w:val="006D760E"/>
    <w:rsid w:val="006D7621"/>
    <w:rsid w:val="006D79A9"/>
    <w:rsid w:val="006D7ADC"/>
    <w:rsid w:val="006D7B87"/>
    <w:rsid w:val="006D7B93"/>
    <w:rsid w:val="006D7DAD"/>
    <w:rsid w:val="006D7E0B"/>
    <w:rsid w:val="006D7E2F"/>
    <w:rsid w:val="006D7EC1"/>
    <w:rsid w:val="006D7F54"/>
    <w:rsid w:val="006D7F8D"/>
    <w:rsid w:val="006E019E"/>
    <w:rsid w:val="006E02A1"/>
    <w:rsid w:val="006E0402"/>
    <w:rsid w:val="006E044C"/>
    <w:rsid w:val="006E05D9"/>
    <w:rsid w:val="006E05ED"/>
    <w:rsid w:val="006E0730"/>
    <w:rsid w:val="006E0911"/>
    <w:rsid w:val="006E0AB3"/>
    <w:rsid w:val="006E0B16"/>
    <w:rsid w:val="006E0C0B"/>
    <w:rsid w:val="006E0C29"/>
    <w:rsid w:val="006E0CAC"/>
    <w:rsid w:val="006E0D21"/>
    <w:rsid w:val="006E0E60"/>
    <w:rsid w:val="006E0ED0"/>
    <w:rsid w:val="006E100F"/>
    <w:rsid w:val="006E1199"/>
    <w:rsid w:val="006E14ED"/>
    <w:rsid w:val="006E1571"/>
    <w:rsid w:val="006E1604"/>
    <w:rsid w:val="006E174E"/>
    <w:rsid w:val="006E176F"/>
    <w:rsid w:val="006E19CE"/>
    <w:rsid w:val="006E1B0F"/>
    <w:rsid w:val="006E1B4C"/>
    <w:rsid w:val="006E1D2B"/>
    <w:rsid w:val="006E1DC5"/>
    <w:rsid w:val="006E1E8E"/>
    <w:rsid w:val="006E1EDF"/>
    <w:rsid w:val="006E1EE9"/>
    <w:rsid w:val="006E201E"/>
    <w:rsid w:val="006E2096"/>
    <w:rsid w:val="006E210F"/>
    <w:rsid w:val="006E2183"/>
    <w:rsid w:val="006E2193"/>
    <w:rsid w:val="006E22CC"/>
    <w:rsid w:val="006E233B"/>
    <w:rsid w:val="006E2405"/>
    <w:rsid w:val="006E260B"/>
    <w:rsid w:val="006E2687"/>
    <w:rsid w:val="006E2737"/>
    <w:rsid w:val="006E2862"/>
    <w:rsid w:val="006E293D"/>
    <w:rsid w:val="006E2976"/>
    <w:rsid w:val="006E2AA6"/>
    <w:rsid w:val="006E2BAC"/>
    <w:rsid w:val="006E2E98"/>
    <w:rsid w:val="006E2FBC"/>
    <w:rsid w:val="006E3032"/>
    <w:rsid w:val="006E30AE"/>
    <w:rsid w:val="006E30B9"/>
    <w:rsid w:val="006E3188"/>
    <w:rsid w:val="006E324A"/>
    <w:rsid w:val="006E3317"/>
    <w:rsid w:val="006E33FB"/>
    <w:rsid w:val="006E34F0"/>
    <w:rsid w:val="006E3581"/>
    <w:rsid w:val="006E365D"/>
    <w:rsid w:val="006E367E"/>
    <w:rsid w:val="006E38F4"/>
    <w:rsid w:val="006E3A3D"/>
    <w:rsid w:val="006E3AA6"/>
    <w:rsid w:val="006E3B33"/>
    <w:rsid w:val="006E3D3A"/>
    <w:rsid w:val="006E3EE3"/>
    <w:rsid w:val="006E4038"/>
    <w:rsid w:val="006E40AC"/>
    <w:rsid w:val="006E4330"/>
    <w:rsid w:val="006E4362"/>
    <w:rsid w:val="006E43A1"/>
    <w:rsid w:val="006E4469"/>
    <w:rsid w:val="006E459B"/>
    <w:rsid w:val="006E460E"/>
    <w:rsid w:val="006E4678"/>
    <w:rsid w:val="006E4850"/>
    <w:rsid w:val="006E48F0"/>
    <w:rsid w:val="006E499D"/>
    <w:rsid w:val="006E49B3"/>
    <w:rsid w:val="006E4A58"/>
    <w:rsid w:val="006E4C32"/>
    <w:rsid w:val="006E4C63"/>
    <w:rsid w:val="006E4EC2"/>
    <w:rsid w:val="006E504B"/>
    <w:rsid w:val="006E50DF"/>
    <w:rsid w:val="006E512D"/>
    <w:rsid w:val="006E5151"/>
    <w:rsid w:val="006E52B4"/>
    <w:rsid w:val="006E52E2"/>
    <w:rsid w:val="006E539C"/>
    <w:rsid w:val="006E54EC"/>
    <w:rsid w:val="006E554E"/>
    <w:rsid w:val="006E56E9"/>
    <w:rsid w:val="006E587F"/>
    <w:rsid w:val="006E59B5"/>
    <w:rsid w:val="006E5DC8"/>
    <w:rsid w:val="006E5EC2"/>
    <w:rsid w:val="006E5F12"/>
    <w:rsid w:val="006E5F98"/>
    <w:rsid w:val="006E617A"/>
    <w:rsid w:val="006E6315"/>
    <w:rsid w:val="006E639C"/>
    <w:rsid w:val="006E63EA"/>
    <w:rsid w:val="006E6497"/>
    <w:rsid w:val="006E6662"/>
    <w:rsid w:val="006E670F"/>
    <w:rsid w:val="006E673E"/>
    <w:rsid w:val="006E684A"/>
    <w:rsid w:val="006E6A05"/>
    <w:rsid w:val="006E6A86"/>
    <w:rsid w:val="006E6B2B"/>
    <w:rsid w:val="006E6C0F"/>
    <w:rsid w:val="006E6DA9"/>
    <w:rsid w:val="006E6F03"/>
    <w:rsid w:val="006E7090"/>
    <w:rsid w:val="006E70B8"/>
    <w:rsid w:val="006E7146"/>
    <w:rsid w:val="006E717B"/>
    <w:rsid w:val="006E71A8"/>
    <w:rsid w:val="006E71CC"/>
    <w:rsid w:val="006E7320"/>
    <w:rsid w:val="006E7496"/>
    <w:rsid w:val="006E75A3"/>
    <w:rsid w:val="006E76F4"/>
    <w:rsid w:val="006E78B5"/>
    <w:rsid w:val="006E792F"/>
    <w:rsid w:val="006E7969"/>
    <w:rsid w:val="006E7ADA"/>
    <w:rsid w:val="006E7C9A"/>
    <w:rsid w:val="006E7CE2"/>
    <w:rsid w:val="006E7CE5"/>
    <w:rsid w:val="006E7E49"/>
    <w:rsid w:val="006E7F71"/>
    <w:rsid w:val="006F0089"/>
    <w:rsid w:val="006F01EB"/>
    <w:rsid w:val="006F02B5"/>
    <w:rsid w:val="006F0418"/>
    <w:rsid w:val="006F042D"/>
    <w:rsid w:val="006F04F3"/>
    <w:rsid w:val="006F05C2"/>
    <w:rsid w:val="006F0621"/>
    <w:rsid w:val="006F0710"/>
    <w:rsid w:val="006F090B"/>
    <w:rsid w:val="006F0967"/>
    <w:rsid w:val="006F0C12"/>
    <w:rsid w:val="006F0C5B"/>
    <w:rsid w:val="006F0D4B"/>
    <w:rsid w:val="006F0D72"/>
    <w:rsid w:val="006F0EB1"/>
    <w:rsid w:val="006F1008"/>
    <w:rsid w:val="006F1045"/>
    <w:rsid w:val="006F112E"/>
    <w:rsid w:val="006F123E"/>
    <w:rsid w:val="006F15CD"/>
    <w:rsid w:val="006F16D6"/>
    <w:rsid w:val="006F16E3"/>
    <w:rsid w:val="006F16E4"/>
    <w:rsid w:val="006F16F1"/>
    <w:rsid w:val="006F1717"/>
    <w:rsid w:val="006F171A"/>
    <w:rsid w:val="006F1798"/>
    <w:rsid w:val="006F18ED"/>
    <w:rsid w:val="006F1905"/>
    <w:rsid w:val="006F1920"/>
    <w:rsid w:val="006F19CD"/>
    <w:rsid w:val="006F1A1C"/>
    <w:rsid w:val="006F1B71"/>
    <w:rsid w:val="006F1C13"/>
    <w:rsid w:val="006F1CA3"/>
    <w:rsid w:val="006F1CB9"/>
    <w:rsid w:val="006F1CE1"/>
    <w:rsid w:val="006F1D3A"/>
    <w:rsid w:val="006F1D86"/>
    <w:rsid w:val="006F1D8A"/>
    <w:rsid w:val="006F1EC9"/>
    <w:rsid w:val="006F1ED8"/>
    <w:rsid w:val="006F2206"/>
    <w:rsid w:val="006F22CB"/>
    <w:rsid w:val="006F2421"/>
    <w:rsid w:val="006F24F8"/>
    <w:rsid w:val="006F278E"/>
    <w:rsid w:val="006F2817"/>
    <w:rsid w:val="006F291E"/>
    <w:rsid w:val="006F2975"/>
    <w:rsid w:val="006F29C4"/>
    <w:rsid w:val="006F2B14"/>
    <w:rsid w:val="006F2C55"/>
    <w:rsid w:val="006F2C68"/>
    <w:rsid w:val="006F2CB8"/>
    <w:rsid w:val="006F2D15"/>
    <w:rsid w:val="006F2E21"/>
    <w:rsid w:val="006F2E47"/>
    <w:rsid w:val="006F2F5E"/>
    <w:rsid w:val="006F3052"/>
    <w:rsid w:val="006F3094"/>
    <w:rsid w:val="006F314D"/>
    <w:rsid w:val="006F348E"/>
    <w:rsid w:val="006F3661"/>
    <w:rsid w:val="006F3738"/>
    <w:rsid w:val="006F3757"/>
    <w:rsid w:val="006F3798"/>
    <w:rsid w:val="006F3906"/>
    <w:rsid w:val="006F3A9A"/>
    <w:rsid w:val="006F3B01"/>
    <w:rsid w:val="006F3BDF"/>
    <w:rsid w:val="006F3CCF"/>
    <w:rsid w:val="006F3D20"/>
    <w:rsid w:val="006F3D73"/>
    <w:rsid w:val="006F3F97"/>
    <w:rsid w:val="006F4029"/>
    <w:rsid w:val="006F4049"/>
    <w:rsid w:val="006F4072"/>
    <w:rsid w:val="006F407D"/>
    <w:rsid w:val="006F4189"/>
    <w:rsid w:val="006F41D4"/>
    <w:rsid w:val="006F429A"/>
    <w:rsid w:val="006F4415"/>
    <w:rsid w:val="006F47B7"/>
    <w:rsid w:val="006F4862"/>
    <w:rsid w:val="006F4A19"/>
    <w:rsid w:val="006F4B0E"/>
    <w:rsid w:val="006F4B15"/>
    <w:rsid w:val="006F4B67"/>
    <w:rsid w:val="006F4C31"/>
    <w:rsid w:val="006F4C39"/>
    <w:rsid w:val="006F4C7E"/>
    <w:rsid w:val="006F4D51"/>
    <w:rsid w:val="006F4DCA"/>
    <w:rsid w:val="006F4E88"/>
    <w:rsid w:val="006F4F7D"/>
    <w:rsid w:val="006F520E"/>
    <w:rsid w:val="006F5369"/>
    <w:rsid w:val="006F541E"/>
    <w:rsid w:val="006F5432"/>
    <w:rsid w:val="006F557B"/>
    <w:rsid w:val="006F58B1"/>
    <w:rsid w:val="006F5A2A"/>
    <w:rsid w:val="006F5AB6"/>
    <w:rsid w:val="006F5B41"/>
    <w:rsid w:val="006F5C22"/>
    <w:rsid w:val="006F5DA6"/>
    <w:rsid w:val="006F5EA9"/>
    <w:rsid w:val="006F5F05"/>
    <w:rsid w:val="006F5FA1"/>
    <w:rsid w:val="006F5FFD"/>
    <w:rsid w:val="006F6280"/>
    <w:rsid w:val="006F6292"/>
    <w:rsid w:val="006F64A0"/>
    <w:rsid w:val="006F6502"/>
    <w:rsid w:val="006F6661"/>
    <w:rsid w:val="006F6689"/>
    <w:rsid w:val="006F6739"/>
    <w:rsid w:val="006F6740"/>
    <w:rsid w:val="006F6808"/>
    <w:rsid w:val="006F6897"/>
    <w:rsid w:val="006F6986"/>
    <w:rsid w:val="006F6A29"/>
    <w:rsid w:val="006F6ADE"/>
    <w:rsid w:val="006F6BC0"/>
    <w:rsid w:val="006F6D2E"/>
    <w:rsid w:val="006F6E5F"/>
    <w:rsid w:val="006F70DE"/>
    <w:rsid w:val="006F71DF"/>
    <w:rsid w:val="006F7311"/>
    <w:rsid w:val="006F7374"/>
    <w:rsid w:val="006F73C1"/>
    <w:rsid w:val="006F7427"/>
    <w:rsid w:val="006F746D"/>
    <w:rsid w:val="006F75A5"/>
    <w:rsid w:val="006F78B0"/>
    <w:rsid w:val="006F792F"/>
    <w:rsid w:val="006F7A92"/>
    <w:rsid w:val="006F7B37"/>
    <w:rsid w:val="006F7B88"/>
    <w:rsid w:val="006F7C53"/>
    <w:rsid w:val="006F7E42"/>
    <w:rsid w:val="00700042"/>
    <w:rsid w:val="00700071"/>
    <w:rsid w:val="0070023A"/>
    <w:rsid w:val="007002AE"/>
    <w:rsid w:val="007006F0"/>
    <w:rsid w:val="00700806"/>
    <w:rsid w:val="00700BB3"/>
    <w:rsid w:val="00700BC6"/>
    <w:rsid w:val="00700C2D"/>
    <w:rsid w:val="00700D8D"/>
    <w:rsid w:val="00700DFE"/>
    <w:rsid w:val="00700E32"/>
    <w:rsid w:val="00700E35"/>
    <w:rsid w:val="00700E64"/>
    <w:rsid w:val="007010AF"/>
    <w:rsid w:val="007012AC"/>
    <w:rsid w:val="00701493"/>
    <w:rsid w:val="0070155A"/>
    <w:rsid w:val="007015C0"/>
    <w:rsid w:val="007016D0"/>
    <w:rsid w:val="00701797"/>
    <w:rsid w:val="007017BD"/>
    <w:rsid w:val="007017EA"/>
    <w:rsid w:val="0070181F"/>
    <w:rsid w:val="0070193E"/>
    <w:rsid w:val="007019D2"/>
    <w:rsid w:val="00701A41"/>
    <w:rsid w:val="00701A4F"/>
    <w:rsid w:val="00701B27"/>
    <w:rsid w:val="00701B40"/>
    <w:rsid w:val="00701CEE"/>
    <w:rsid w:val="00701EC1"/>
    <w:rsid w:val="0070202F"/>
    <w:rsid w:val="00702250"/>
    <w:rsid w:val="00702348"/>
    <w:rsid w:val="00702432"/>
    <w:rsid w:val="00702465"/>
    <w:rsid w:val="0070247A"/>
    <w:rsid w:val="00702546"/>
    <w:rsid w:val="007025A9"/>
    <w:rsid w:val="00702719"/>
    <w:rsid w:val="00702891"/>
    <w:rsid w:val="00702920"/>
    <w:rsid w:val="00702BFC"/>
    <w:rsid w:val="00702CB7"/>
    <w:rsid w:val="00702CCD"/>
    <w:rsid w:val="00702D3A"/>
    <w:rsid w:val="00702DFC"/>
    <w:rsid w:val="00702E58"/>
    <w:rsid w:val="00703112"/>
    <w:rsid w:val="0070318B"/>
    <w:rsid w:val="00703213"/>
    <w:rsid w:val="00703226"/>
    <w:rsid w:val="007032D1"/>
    <w:rsid w:val="007034BC"/>
    <w:rsid w:val="00703541"/>
    <w:rsid w:val="007035F6"/>
    <w:rsid w:val="0070365C"/>
    <w:rsid w:val="007036E5"/>
    <w:rsid w:val="007038AB"/>
    <w:rsid w:val="007038D5"/>
    <w:rsid w:val="00703A01"/>
    <w:rsid w:val="00703AB3"/>
    <w:rsid w:val="00703CF2"/>
    <w:rsid w:val="00703D66"/>
    <w:rsid w:val="00703E81"/>
    <w:rsid w:val="00704262"/>
    <w:rsid w:val="007044CC"/>
    <w:rsid w:val="007044ED"/>
    <w:rsid w:val="0070462E"/>
    <w:rsid w:val="007047A7"/>
    <w:rsid w:val="007047DA"/>
    <w:rsid w:val="007048DD"/>
    <w:rsid w:val="00704A33"/>
    <w:rsid w:val="00704D88"/>
    <w:rsid w:val="00704DCA"/>
    <w:rsid w:val="00704DD7"/>
    <w:rsid w:val="00704DEB"/>
    <w:rsid w:val="00704E7C"/>
    <w:rsid w:val="00704EE4"/>
    <w:rsid w:val="00704F83"/>
    <w:rsid w:val="00704FCF"/>
    <w:rsid w:val="007050C4"/>
    <w:rsid w:val="0070510D"/>
    <w:rsid w:val="007052BB"/>
    <w:rsid w:val="007052F3"/>
    <w:rsid w:val="007053D2"/>
    <w:rsid w:val="00705584"/>
    <w:rsid w:val="0070581F"/>
    <w:rsid w:val="007058CD"/>
    <w:rsid w:val="007058F3"/>
    <w:rsid w:val="00705B1F"/>
    <w:rsid w:val="00705D22"/>
    <w:rsid w:val="00705D37"/>
    <w:rsid w:val="00705D6B"/>
    <w:rsid w:val="00705E96"/>
    <w:rsid w:val="00705F22"/>
    <w:rsid w:val="00706005"/>
    <w:rsid w:val="00706006"/>
    <w:rsid w:val="00706176"/>
    <w:rsid w:val="0070620D"/>
    <w:rsid w:val="007064EF"/>
    <w:rsid w:val="007068F1"/>
    <w:rsid w:val="0070695C"/>
    <w:rsid w:val="00706979"/>
    <w:rsid w:val="00706980"/>
    <w:rsid w:val="00706A81"/>
    <w:rsid w:val="00706B37"/>
    <w:rsid w:val="00706B66"/>
    <w:rsid w:val="00706BD4"/>
    <w:rsid w:val="00706BEC"/>
    <w:rsid w:val="00706C44"/>
    <w:rsid w:val="00706D7A"/>
    <w:rsid w:val="00706D85"/>
    <w:rsid w:val="00706DF3"/>
    <w:rsid w:val="00706DFB"/>
    <w:rsid w:val="00706E08"/>
    <w:rsid w:val="00706E7A"/>
    <w:rsid w:val="0070711F"/>
    <w:rsid w:val="0070715F"/>
    <w:rsid w:val="00707170"/>
    <w:rsid w:val="007071BB"/>
    <w:rsid w:val="0070735F"/>
    <w:rsid w:val="0070736A"/>
    <w:rsid w:val="0070741F"/>
    <w:rsid w:val="0070743B"/>
    <w:rsid w:val="00707473"/>
    <w:rsid w:val="00707529"/>
    <w:rsid w:val="007075AE"/>
    <w:rsid w:val="007077CB"/>
    <w:rsid w:val="00707843"/>
    <w:rsid w:val="007078A6"/>
    <w:rsid w:val="007078C0"/>
    <w:rsid w:val="00707AE0"/>
    <w:rsid w:val="00707B09"/>
    <w:rsid w:val="00707B8E"/>
    <w:rsid w:val="00707CFF"/>
    <w:rsid w:val="00707D3B"/>
    <w:rsid w:val="00707DE8"/>
    <w:rsid w:val="00707FA8"/>
    <w:rsid w:val="00710019"/>
    <w:rsid w:val="00710054"/>
    <w:rsid w:val="007101EE"/>
    <w:rsid w:val="00710312"/>
    <w:rsid w:val="00710385"/>
    <w:rsid w:val="00710492"/>
    <w:rsid w:val="007104E5"/>
    <w:rsid w:val="00710592"/>
    <w:rsid w:val="00710743"/>
    <w:rsid w:val="00710868"/>
    <w:rsid w:val="00710994"/>
    <w:rsid w:val="007109CD"/>
    <w:rsid w:val="00710A14"/>
    <w:rsid w:val="00710A3E"/>
    <w:rsid w:val="00710D33"/>
    <w:rsid w:val="00710EF5"/>
    <w:rsid w:val="00711007"/>
    <w:rsid w:val="00711008"/>
    <w:rsid w:val="00711037"/>
    <w:rsid w:val="00711048"/>
    <w:rsid w:val="007110FA"/>
    <w:rsid w:val="007110FE"/>
    <w:rsid w:val="00711139"/>
    <w:rsid w:val="007111C9"/>
    <w:rsid w:val="00711259"/>
    <w:rsid w:val="0071134C"/>
    <w:rsid w:val="00711760"/>
    <w:rsid w:val="007118F7"/>
    <w:rsid w:val="0071196B"/>
    <w:rsid w:val="0071196F"/>
    <w:rsid w:val="007119A3"/>
    <w:rsid w:val="00711A0F"/>
    <w:rsid w:val="00711A4D"/>
    <w:rsid w:val="00711AE4"/>
    <w:rsid w:val="00711B15"/>
    <w:rsid w:val="00711D10"/>
    <w:rsid w:val="00711D73"/>
    <w:rsid w:val="00711E0C"/>
    <w:rsid w:val="00711F59"/>
    <w:rsid w:val="00712312"/>
    <w:rsid w:val="007124F4"/>
    <w:rsid w:val="007125AE"/>
    <w:rsid w:val="0071269D"/>
    <w:rsid w:val="007127FC"/>
    <w:rsid w:val="00712A0F"/>
    <w:rsid w:val="00712DAE"/>
    <w:rsid w:val="00712E73"/>
    <w:rsid w:val="00712EA3"/>
    <w:rsid w:val="00712FDB"/>
    <w:rsid w:val="00713020"/>
    <w:rsid w:val="007130C6"/>
    <w:rsid w:val="0071314D"/>
    <w:rsid w:val="007131F3"/>
    <w:rsid w:val="0071320A"/>
    <w:rsid w:val="007133FF"/>
    <w:rsid w:val="00713656"/>
    <w:rsid w:val="00713736"/>
    <w:rsid w:val="0071374D"/>
    <w:rsid w:val="00713798"/>
    <w:rsid w:val="007139C4"/>
    <w:rsid w:val="00713AE7"/>
    <w:rsid w:val="00713B48"/>
    <w:rsid w:val="00713B5A"/>
    <w:rsid w:val="00713BFB"/>
    <w:rsid w:val="00713C60"/>
    <w:rsid w:val="00713CA2"/>
    <w:rsid w:val="00713E97"/>
    <w:rsid w:val="00713FFB"/>
    <w:rsid w:val="00714139"/>
    <w:rsid w:val="00714201"/>
    <w:rsid w:val="007142D2"/>
    <w:rsid w:val="00714312"/>
    <w:rsid w:val="00714397"/>
    <w:rsid w:val="007143BE"/>
    <w:rsid w:val="00714423"/>
    <w:rsid w:val="0071446B"/>
    <w:rsid w:val="0071448F"/>
    <w:rsid w:val="00714492"/>
    <w:rsid w:val="00714521"/>
    <w:rsid w:val="00714722"/>
    <w:rsid w:val="007147F7"/>
    <w:rsid w:val="0071487A"/>
    <w:rsid w:val="007148F1"/>
    <w:rsid w:val="00714A8C"/>
    <w:rsid w:val="00714B05"/>
    <w:rsid w:val="00714D6A"/>
    <w:rsid w:val="00714E1C"/>
    <w:rsid w:val="00714E2C"/>
    <w:rsid w:val="00714FFF"/>
    <w:rsid w:val="00715085"/>
    <w:rsid w:val="007150D4"/>
    <w:rsid w:val="00715136"/>
    <w:rsid w:val="00715181"/>
    <w:rsid w:val="0071536C"/>
    <w:rsid w:val="00715627"/>
    <w:rsid w:val="00715704"/>
    <w:rsid w:val="00715721"/>
    <w:rsid w:val="007157B1"/>
    <w:rsid w:val="007157BD"/>
    <w:rsid w:val="007158C4"/>
    <w:rsid w:val="0071593E"/>
    <w:rsid w:val="0071595A"/>
    <w:rsid w:val="00715A4B"/>
    <w:rsid w:val="00715A79"/>
    <w:rsid w:val="00715C59"/>
    <w:rsid w:val="00715D71"/>
    <w:rsid w:val="00715DCE"/>
    <w:rsid w:val="00715F49"/>
    <w:rsid w:val="00715FA4"/>
    <w:rsid w:val="00715FB8"/>
    <w:rsid w:val="00716071"/>
    <w:rsid w:val="007161E7"/>
    <w:rsid w:val="0071628A"/>
    <w:rsid w:val="007162F2"/>
    <w:rsid w:val="007163BF"/>
    <w:rsid w:val="0071649C"/>
    <w:rsid w:val="00716626"/>
    <w:rsid w:val="00716663"/>
    <w:rsid w:val="007166F8"/>
    <w:rsid w:val="00716A0C"/>
    <w:rsid w:val="00716ABE"/>
    <w:rsid w:val="00716B08"/>
    <w:rsid w:val="00716B1F"/>
    <w:rsid w:val="00716C3F"/>
    <w:rsid w:val="00716CD3"/>
    <w:rsid w:val="00716CD6"/>
    <w:rsid w:val="00716D88"/>
    <w:rsid w:val="00716F80"/>
    <w:rsid w:val="00716FB1"/>
    <w:rsid w:val="00716FC0"/>
    <w:rsid w:val="00716FF5"/>
    <w:rsid w:val="0071702B"/>
    <w:rsid w:val="0071703A"/>
    <w:rsid w:val="00717066"/>
    <w:rsid w:val="007171D9"/>
    <w:rsid w:val="00717221"/>
    <w:rsid w:val="00717267"/>
    <w:rsid w:val="007172CC"/>
    <w:rsid w:val="007173A0"/>
    <w:rsid w:val="00717543"/>
    <w:rsid w:val="00717798"/>
    <w:rsid w:val="007177AD"/>
    <w:rsid w:val="0071786E"/>
    <w:rsid w:val="007178B6"/>
    <w:rsid w:val="007178B9"/>
    <w:rsid w:val="007178EE"/>
    <w:rsid w:val="00717A7D"/>
    <w:rsid w:val="00717A83"/>
    <w:rsid w:val="00717B0A"/>
    <w:rsid w:val="00717BB4"/>
    <w:rsid w:val="00717C22"/>
    <w:rsid w:val="00717C56"/>
    <w:rsid w:val="00717CAA"/>
    <w:rsid w:val="00717D56"/>
    <w:rsid w:val="00717E6D"/>
    <w:rsid w:val="00717F84"/>
    <w:rsid w:val="00720054"/>
    <w:rsid w:val="007202C7"/>
    <w:rsid w:val="00720498"/>
    <w:rsid w:val="007204B3"/>
    <w:rsid w:val="007204B4"/>
    <w:rsid w:val="00720648"/>
    <w:rsid w:val="00720759"/>
    <w:rsid w:val="007208BC"/>
    <w:rsid w:val="00720A5C"/>
    <w:rsid w:val="00720AE3"/>
    <w:rsid w:val="00720B34"/>
    <w:rsid w:val="00720BD4"/>
    <w:rsid w:val="00720BE5"/>
    <w:rsid w:val="00720D9A"/>
    <w:rsid w:val="00720E1E"/>
    <w:rsid w:val="00720EA9"/>
    <w:rsid w:val="00720EC5"/>
    <w:rsid w:val="00720FCE"/>
    <w:rsid w:val="0072113B"/>
    <w:rsid w:val="0072130B"/>
    <w:rsid w:val="0072149B"/>
    <w:rsid w:val="007215A9"/>
    <w:rsid w:val="007216CD"/>
    <w:rsid w:val="007216D1"/>
    <w:rsid w:val="0072179A"/>
    <w:rsid w:val="007218A9"/>
    <w:rsid w:val="0072190B"/>
    <w:rsid w:val="00721987"/>
    <w:rsid w:val="007219ED"/>
    <w:rsid w:val="00721AB8"/>
    <w:rsid w:val="00721BEC"/>
    <w:rsid w:val="00721C68"/>
    <w:rsid w:val="00721CED"/>
    <w:rsid w:val="00721D80"/>
    <w:rsid w:val="00721E1D"/>
    <w:rsid w:val="00721E50"/>
    <w:rsid w:val="00721E80"/>
    <w:rsid w:val="00722091"/>
    <w:rsid w:val="007220F5"/>
    <w:rsid w:val="00722107"/>
    <w:rsid w:val="007221E3"/>
    <w:rsid w:val="007221F1"/>
    <w:rsid w:val="0072221C"/>
    <w:rsid w:val="0072222E"/>
    <w:rsid w:val="00722264"/>
    <w:rsid w:val="007222AB"/>
    <w:rsid w:val="007223F6"/>
    <w:rsid w:val="007225D2"/>
    <w:rsid w:val="007226E1"/>
    <w:rsid w:val="00722758"/>
    <w:rsid w:val="00722790"/>
    <w:rsid w:val="007227CD"/>
    <w:rsid w:val="00722845"/>
    <w:rsid w:val="00722B72"/>
    <w:rsid w:val="00722C3E"/>
    <w:rsid w:val="00722CF4"/>
    <w:rsid w:val="00722EF7"/>
    <w:rsid w:val="007230B7"/>
    <w:rsid w:val="007230D4"/>
    <w:rsid w:val="007230DD"/>
    <w:rsid w:val="007230E2"/>
    <w:rsid w:val="007232E9"/>
    <w:rsid w:val="00723322"/>
    <w:rsid w:val="00723389"/>
    <w:rsid w:val="0072342F"/>
    <w:rsid w:val="0072345D"/>
    <w:rsid w:val="00723487"/>
    <w:rsid w:val="0072357B"/>
    <w:rsid w:val="00723701"/>
    <w:rsid w:val="0072383B"/>
    <w:rsid w:val="00723921"/>
    <w:rsid w:val="0072398E"/>
    <w:rsid w:val="00723AA3"/>
    <w:rsid w:val="00723C06"/>
    <w:rsid w:val="00723C4F"/>
    <w:rsid w:val="00723C97"/>
    <w:rsid w:val="00723DB7"/>
    <w:rsid w:val="00723DDD"/>
    <w:rsid w:val="00723EB3"/>
    <w:rsid w:val="00723EC3"/>
    <w:rsid w:val="00723EE5"/>
    <w:rsid w:val="00723F0D"/>
    <w:rsid w:val="00723FC0"/>
    <w:rsid w:val="00723FF6"/>
    <w:rsid w:val="007240E2"/>
    <w:rsid w:val="00724148"/>
    <w:rsid w:val="0072431D"/>
    <w:rsid w:val="00724381"/>
    <w:rsid w:val="00724426"/>
    <w:rsid w:val="00724437"/>
    <w:rsid w:val="00724511"/>
    <w:rsid w:val="007248E4"/>
    <w:rsid w:val="00724940"/>
    <w:rsid w:val="00724A32"/>
    <w:rsid w:val="00724D01"/>
    <w:rsid w:val="00724E1A"/>
    <w:rsid w:val="0072504E"/>
    <w:rsid w:val="00725068"/>
    <w:rsid w:val="0072507C"/>
    <w:rsid w:val="00725095"/>
    <w:rsid w:val="007250C0"/>
    <w:rsid w:val="007250CB"/>
    <w:rsid w:val="00725122"/>
    <w:rsid w:val="00725175"/>
    <w:rsid w:val="007251F2"/>
    <w:rsid w:val="00725338"/>
    <w:rsid w:val="00725382"/>
    <w:rsid w:val="007253AF"/>
    <w:rsid w:val="007254A9"/>
    <w:rsid w:val="007254B1"/>
    <w:rsid w:val="007255E3"/>
    <w:rsid w:val="0072560E"/>
    <w:rsid w:val="0072564E"/>
    <w:rsid w:val="00725655"/>
    <w:rsid w:val="0072565D"/>
    <w:rsid w:val="007259B8"/>
    <w:rsid w:val="00725BC2"/>
    <w:rsid w:val="00725BDD"/>
    <w:rsid w:val="00725CB6"/>
    <w:rsid w:val="00725D75"/>
    <w:rsid w:val="00725E5C"/>
    <w:rsid w:val="00725F3C"/>
    <w:rsid w:val="0072602E"/>
    <w:rsid w:val="007261DA"/>
    <w:rsid w:val="00726206"/>
    <w:rsid w:val="00726281"/>
    <w:rsid w:val="00726309"/>
    <w:rsid w:val="007263CA"/>
    <w:rsid w:val="007265D4"/>
    <w:rsid w:val="007265F6"/>
    <w:rsid w:val="00726616"/>
    <w:rsid w:val="0072665F"/>
    <w:rsid w:val="00726661"/>
    <w:rsid w:val="007266AE"/>
    <w:rsid w:val="007269DD"/>
    <w:rsid w:val="00726C49"/>
    <w:rsid w:val="00726DB7"/>
    <w:rsid w:val="00726EAC"/>
    <w:rsid w:val="00726ECA"/>
    <w:rsid w:val="00726F88"/>
    <w:rsid w:val="00726FB9"/>
    <w:rsid w:val="007270CC"/>
    <w:rsid w:val="007272F5"/>
    <w:rsid w:val="007273B0"/>
    <w:rsid w:val="00727601"/>
    <w:rsid w:val="00727688"/>
    <w:rsid w:val="00727713"/>
    <w:rsid w:val="007279BB"/>
    <w:rsid w:val="00727BB1"/>
    <w:rsid w:val="00727BD7"/>
    <w:rsid w:val="00727BE3"/>
    <w:rsid w:val="00727C93"/>
    <w:rsid w:val="00727E48"/>
    <w:rsid w:val="00727E9F"/>
    <w:rsid w:val="00727ECF"/>
    <w:rsid w:val="00727EDD"/>
    <w:rsid w:val="007302BE"/>
    <w:rsid w:val="00730302"/>
    <w:rsid w:val="007303BA"/>
    <w:rsid w:val="00730508"/>
    <w:rsid w:val="00730720"/>
    <w:rsid w:val="00730823"/>
    <w:rsid w:val="00730A81"/>
    <w:rsid w:val="00730D71"/>
    <w:rsid w:val="00730E3F"/>
    <w:rsid w:val="00731032"/>
    <w:rsid w:val="00731066"/>
    <w:rsid w:val="0073128B"/>
    <w:rsid w:val="007312EB"/>
    <w:rsid w:val="00731411"/>
    <w:rsid w:val="0073171A"/>
    <w:rsid w:val="00731891"/>
    <w:rsid w:val="007319E8"/>
    <w:rsid w:val="00731A41"/>
    <w:rsid w:val="00731AB3"/>
    <w:rsid w:val="00731D37"/>
    <w:rsid w:val="00731E4B"/>
    <w:rsid w:val="00731E9C"/>
    <w:rsid w:val="007321D6"/>
    <w:rsid w:val="0073220A"/>
    <w:rsid w:val="00732321"/>
    <w:rsid w:val="00732425"/>
    <w:rsid w:val="0073258C"/>
    <w:rsid w:val="007325DB"/>
    <w:rsid w:val="00732607"/>
    <w:rsid w:val="00732BCC"/>
    <w:rsid w:val="00732C1B"/>
    <w:rsid w:val="00732C3C"/>
    <w:rsid w:val="00732E67"/>
    <w:rsid w:val="00732F54"/>
    <w:rsid w:val="007330A2"/>
    <w:rsid w:val="0073319E"/>
    <w:rsid w:val="007332E2"/>
    <w:rsid w:val="00733315"/>
    <w:rsid w:val="007335FF"/>
    <w:rsid w:val="0073373B"/>
    <w:rsid w:val="007337BB"/>
    <w:rsid w:val="007337E9"/>
    <w:rsid w:val="00733858"/>
    <w:rsid w:val="007338CA"/>
    <w:rsid w:val="007339AB"/>
    <w:rsid w:val="00733A74"/>
    <w:rsid w:val="00733A80"/>
    <w:rsid w:val="00733AA9"/>
    <w:rsid w:val="00733B1F"/>
    <w:rsid w:val="00733C85"/>
    <w:rsid w:val="00733E2D"/>
    <w:rsid w:val="00733F4E"/>
    <w:rsid w:val="0073405A"/>
    <w:rsid w:val="00734108"/>
    <w:rsid w:val="007341B3"/>
    <w:rsid w:val="0073424D"/>
    <w:rsid w:val="007342C9"/>
    <w:rsid w:val="007343A3"/>
    <w:rsid w:val="0073458D"/>
    <w:rsid w:val="007346C3"/>
    <w:rsid w:val="0073497A"/>
    <w:rsid w:val="00734AF8"/>
    <w:rsid w:val="00734B03"/>
    <w:rsid w:val="00734B08"/>
    <w:rsid w:val="00734B23"/>
    <w:rsid w:val="00734D46"/>
    <w:rsid w:val="00734E50"/>
    <w:rsid w:val="00734F5E"/>
    <w:rsid w:val="00734F75"/>
    <w:rsid w:val="00735107"/>
    <w:rsid w:val="00735266"/>
    <w:rsid w:val="0073552C"/>
    <w:rsid w:val="00735630"/>
    <w:rsid w:val="007356D0"/>
    <w:rsid w:val="0073587A"/>
    <w:rsid w:val="00735AE3"/>
    <w:rsid w:val="00735BC2"/>
    <w:rsid w:val="00735BF3"/>
    <w:rsid w:val="00735CF1"/>
    <w:rsid w:val="00735D07"/>
    <w:rsid w:val="00735E94"/>
    <w:rsid w:val="00735F71"/>
    <w:rsid w:val="00736042"/>
    <w:rsid w:val="00736045"/>
    <w:rsid w:val="00736229"/>
    <w:rsid w:val="00736263"/>
    <w:rsid w:val="0073637C"/>
    <w:rsid w:val="0073643F"/>
    <w:rsid w:val="00736537"/>
    <w:rsid w:val="0073654A"/>
    <w:rsid w:val="0073660B"/>
    <w:rsid w:val="0073663B"/>
    <w:rsid w:val="007366B3"/>
    <w:rsid w:val="007366E3"/>
    <w:rsid w:val="00736722"/>
    <w:rsid w:val="00736801"/>
    <w:rsid w:val="0073686D"/>
    <w:rsid w:val="0073691A"/>
    <w:rsid w:val="00736B7D"/>
    <w:rsid w:val="00736BA5"/>
    <w:rsid w:val="00736C77"/>
    <w:rsid w:val="00736CE1"/>
    <w:rsid w:val="00736D0E"/>
    <w:rsid w:val="00736D23"/>
    <w:rsid w:val="00736D3D"/>
    <w:rsid w:val="00736D7B"/>
    <w:rsid w:val="00736DD2"/>
    <w:rsid w:val="00736F40"/>
    <w:rsid w:val="00737036"/>
    <w:rsid w:val="00737594"/>
    <w:rsid w:val="007375F5"/>
    <w:rsid w:val="007377C0"/>
    <w:rsid w:val="007377ED"/>
    <w:rsid w:val="00737866"/>
    <w:rsid w:val="007379BC"/>
    <w:rsid w:val="007379BF"/>
    <w:rsid w:val="007379C8"/>
    <w:rsid w:val="00737C0B"/>
    <w:rsid w:val="0074008B"/>
    <w:rsid w:val="007400C8"/>
    <w:rsid w:val="007400E6"/>
    <w:rsid w:val="007401F5"/>
    <w:rsid w:val="0074022B"/>
    <w:rsid w:val="0074042B"/>
    <w:rsid w:val="007404BA"/>
    <w:rsid w:val="00740698"/>
    <w:rsid w:val="007406C0"/>
    <w:rsid w:val="00740991"/>
    <w:rsid w:val="007409E8"/>
    <w:rsid w:val="00740AC1"/>
    <w:rsid w:val="00740B3A"/>
    <w:rsid w:val="00740C55"/>
    <w:rsid w:val="00740CD3"/>
    <w:rsid w:val="00741044"/>
    <w:rsid w:val="00741059"/>
    <w:rsid w:val="0074108B"/>
    <w:rsid w:val="00741269"/>
    <w:rsid w:val="0074154E"/>
    <w:rsid w:val="0074156A"/>
    <w:rsid w:val="0074156B"/>
    <w:rsid w:val="007416B7"/>
    <w:rsid w:val="0074173E"/>
    <w:rsid w:val="0074178F"/>
    <w:rsid w:val="00741798"/>
    <w:rsid w:val="00741849"/>
    <w:rsid w:val="007418EC"/>
    <w:rsid w:val="007419C4"/>
    <w:rsid w:val="007419E2"/>
    <w:rsid w:val="007419FC"/>
    <w:rsid w:val="00741C3D"/>
    <w:rsid w:val="00741E53"/>
    <w:rsid w:val="00741F8F"/>
    <w:rsid w:val="00742037"/>
    <w:rsid w:val="0074205B"/>
    <w:rsid w:val="007420C9"/>
    <w:rsid w:val="00742235"/>
    <w:rsid w:val="007422B2"/>
    <w:rsid w:val="00742543"/>
    <w:rsid w:val="00742695"/>
    <w:rsid w:val="007426E7"/>
    <w:rsid w:val="007427F9"/>
    <w:rsid w:val="007429AB"/>
    <w:rsid w:val="00742A51"/>
    <w:rsid w:val="00742B25"/>
    <w:rsid w:val="00742BFB"/>
    <w:rsid w:val="00742E47"/>
    <w:rsid w:val="00742EC0"/>
    <w:rsid w:val="007430C0"/>
    <w:rsid w:val="007430E6"/>
    <w:rsid w:val="0074315A"/>
    <w:rsid w:val="00743178"/>
    <w:rsid w:val="0074323E"/>
    <w:rsid w:val="0074324A"/>
    <w:rsid w:val="00743257"/>
    <w:rsid w:val="0074336F"/>
    <w:rsid w:val="0074337E"/>
    <w:rsid w:val="007433D0"/>
    <w:rsid w:val="00743410"/>
    <w:rsid w:val="0074363B"/>
    <w:rsid w:val="0074368C"/>
    <w:rsid w:val="00743747"/>
    <w:rsid w:val="00743757"/>
    <w:rsid w:val="0074376C"/>
    <w:rsid w:val="00743867"/>
    <w:rsid w:val="00743B49"/>
    <w:rsid w:val="00743C6D"/>
    <w:rsid w:val="00743D0E"/>
    <w:rsid w:val="00743D5D"/>
    <w:rsid w:val="00743F9B"/>
    <w:rsid w:val="00744055"/>
    <w:rsid w:val="00744106"/>
    <w:rsid w:val="00744263"/>
    <w:rsid w:val="00744436"/>
    <w:rsid w:val="007444D2"/>
    <w:rsid w:val="0074476B"/>
    <w:rsid w:val="007448E8"/>
    <w:rsid w:val="00744B8F"/>
    <w:rsid w:val="00744CDA"/>
    <w:rsid w:val="00744D3D"/>
    <w:rsid w:val="00744DA9"/>
    <w:rsid w:val="00744FB1"/>
    <w:rsid w:val="00744FE5"/>
    <w:rsid w:val="00745088"/>
    <w:rsid w:val="0074519A"/>
    <w:rsid w:val="0074527F"/>
    <w:rsid w:val="0074551B"/>
    <w:rsid w:val="007456A5"/>
    <w:rsid w:val="00745763"/>
    <w:rsid w:val="0074576E"/>
    <w:rsid w:val="007458F5"/>
    <w:rsid w:val="00745902"/>
    <w:rsid w:val="00745950"/>
    <w:rsid w:val="00745C7B"/>
    <w:rsid w:val="00745CC0"/>
    <w:rsid w:val="00745D5B"/>
    <w:rsid w:val="00745E23"/>
    <w:rsid w:val="00745E76"/>
    <w:rsid w:val="00745EBB"/>
    <w:rsid w:val="00745F34"/>
    <w:rsid w:val="00745FD8"/>
    <w:rsid w:val="00746167"/>
    <w:rsid w:val="00746199"/>
    <w:rsid w:val="007462C3"/>
    <w:rsid w:val="0074644A"/>
    <w:rsid w:val="0074662E"/>
    <w:rsid w:val="007467DD"/>
    <w:rsid w:val="0074681D"/>
    <w:rsid w:val="0074685A"/>
    <w:rsid w:val="00746A4F"/>
    <w:rsid w:val="00746B02"/>
    <w:rsid w:val="00746C25"/>
    <w:rsid w:val="00746CEC"/>
    <w:rsid w:val="00746DC1"/>
    <w:rsid w:val="007470D4"/>
    <w:rsid w:val="00747205"/>
    <w:rsid w:val="00747446"/>
    <w:rsid w:val="0074745F"/>
    <w:rsid w:val="00747518"/>
    <w:rsid w:val="0074766A"/>
    <w:rsid w:val="0074774E"/>
    <w:rsid w:val="00747925"/>
    <w:rsid w:val="0074794E"/>
    <w:rsid w:val="0074796C"/>
    <w:rsid w:val="00747B9B"/>
    <w:rsid w:val="00747BD5"/>
    <w:rsid w:val="00747BD8"/>
    <w:rsid w:val="00747C47"/>
    <w:rsid w:val="00747D03"/>
    <w:rsid w:val="00747E09"/>
    <w:rsid w:val="00747E30"/>
    <w:rsid w:val="00747F05"/>
    <w:rsid w:val="00747F08"/>
    <w:rsid w:val="00747FE3"/>
    <w:rsid w:val="0075000A"/>
    <w:rsid w:val="00750114"/>
    <w:rsid w:val="00750197"/>
    <w:rsid w:val="00750204"/>
    <w:rsid w:val="007502C8"/>
    <w:rsid w:val="0075038A"/>
    <w:rsid w:val="007506D2"/>
    <w:rsid w:val="007506FB"/>
    <w:rsid w:val="00750771"/>
    <w:rsid w:val="0075089A"/>
    <w:rsid w:val="007508BF"/>
    <w:rsid w:val="00750902"/>
    <w:rsid w:val="00750914"/>
    <w:rsid w:val="00750970"/>
    <w:rsid w:val="007509F9"/>
    <w:rsid w:val="00750ADF"/>
    <w:rsid w:val="00750C6D"/>
    <w:rsid w:val="00750CC4"/>
    <w:rsid w:val="00750E55"/>
    <w:rsid w:val="00751119"/>
    <w:rsid w:val="00751510"/>
    <w:rsid w:val="007515C8"/>
    <w:rsid w:val="007515FA"/>
    <w:rsid w:val="007516AA"/>
    <w:rsid w:val="00751734"/>
    <w:rsid w:val="007517D1"/>
    <w:rsid w:val="00751A03"/>
    <w:rsid w:val="00751DB1"/>
    <w:rsid w:val="00751DC5"/>
    <w:rsid w:val="00751E15"/>
    <w:rsid w:val="00751EA5"/>
    <w:rsid w:val="00751EB6"/>
    <w:rsid w:val="00751F76"/>
    <w:rsid w:val="0075202E"/>
    <w:rsid w:val="00752042"/>
    <w:rsid w:val="00752071"/>
    <w:rsid w:val="007520FD"/>
    <w:rsid w:val="00752139"/>
    <w:rsid w:val="0075228E"/>
    <w:rsid w:val="00752461"/>
    <w:rsid w:val="0075246C"/>
    <w:rsid w:val="00752497"/>
    <w:rsid w:val="00752502"/>
    <w:rsid w:val="0075254F"/>
    <w:rsid w:val="007525E1"/>
    <w:rsid w:val="0075268D"/>
    <w:rsid w:val="007526D4"/>
    <w:rsid w:val="0075271F"/>
    <w:rsid w:val="00752802"/>
    <w:rsid w:val="0075288B"/>
    <w:rsid w:val="007529C2"/>
    <w:rsid w:val="00752AB8"/>
    <w:rsid w:val="00752B1E"/>
    <w:rsid w:val="00752B94"/>
    <w:rsid w:val="00752D1D"/>
    <w:rsid w:val="00752D99"/>
    <w:rsid w:val="00752DFF"/>
    <w:rsid w:val="00752EE8"/>
    <w:rsid w:val="00752FE7"/>
    <w:rsid w:val="0075319C"/>
    <w:rsid w:val="00753334"/>
    <w:rsid w:val="0075337C"/>
    <w:rsid w:val="0075339F"/>
    <w:rsid w:val="007536BB"/>
    <w:rsid w:val="007537C9"/>
    <w:rsid w:val="007538DD"/>
    <w:rsid w:val="00753B28"/>
    <w:rsid w:val="00753B79"/>
    <w:rsid w:val="00753B9D"/>
    <w:rsid w:val="00753D36"/>
    <w:rsid w:val="00753DD1"/>
    <w:rsid w:val="00753E73"/>
    <w:rsid w:val="00753F01"/>
    <w:rsid w:val="00753F7C"/>
    <w:rsid w:val="0075401D"/>
    <w:rsid w:val="00754087"/>
    <w:rsid w:val="0075412E"/>
    <w:rsid w:val="0075414E"/>
    <w:rsid w:val="0075419F"/>
    <w:rsid w:val="00754334"/>
    <w:rsid w:val="0075457B"/>
    <w:rsid w:val="0075461F"/>
    <w:rsid w:val="00754705"/>
    <w:rsid w:val="00754838"/>
    <w:rsid w:val="007548E1"/>
    <w:rsid w:val="00754A41"/>
    <w:rsid w:val="00754D64"/>
    <w:rsid w:val="00754EDE"/>
    <w:rsid w:val="00755166"/>
    <w:rsid w:val="007555C1"/>
    <w:rsid w:val="0075562F"/>
    <w:rsid w:val="00755655"/>
    <w:rsid w:val="007556A5"/>
    <w:rsid w:val="00755842"/>
    <w:rsid w:val="007559D8"/>
    <w:rsid w:val="007559EA"/>
    <w:rsid w:val="00755A7A"/>
    <w:rsid w:val="00755B06"/>
    <w:rsid w:val="00755C3F"/>
    <w:rsid w:val="00755CF8"/>
    <w:rsid w:val="00755E06"/>
    <w:rsid w:val="00755E1A"/>
    <w:rsid w:val="00755E30"/>
    <w:rsid w:val="00755F32"/>
    <w:rsid w:val="007560EE"/>
    <w:rsid w:val="0075639D"/>
    <w:rsid w:val="007564B4"/>
    <w:rsid w:val="00756515"/>
    <w:rsid w:val="007565E2"/>
    <w:rsid w:val="00756734"/>
    <w:rsid w:val="00756744"/>
    <w:rsid w:val="00756838"/>
    <w:rsid w:val="0075690F"/>
    <w:rsid w:val="00756918"/>
    <w:rsid w:val="00756CC5"/>
    <w:rsid w:val="00756D50"/>
    <w:rsid w:val="00756D59"/>
    <w:rsid w:val="007570A3"/>
    <w:rsid w:val="007570C2"/>
    <w:rsid w:val="007570CC"/>
    <w:rsid w:val="007572E9"/>
    <w:rsid w:val="0075732C"/>
    <w:rsid w:val="00757495"/>
    <w:rsid w:val="007574BD"/>
    <w:rsid w:val="007574DE"/>
    <w:rsid w:val="0075750D"/>
    <w:rsid w:val="007578B2"/>
    <w:rsid w:val="00757A61"/>
    <w:rsid w:val="00757B9C"/>
    <w:rsid w:val="00757BFE"/>
    <w:rsid w:val="00757C89"/>
    <w:rsid w:val="00757CCC"/>
    <w:rsid w:val="00757CD9"/>
    <w:rsid w:val="00757D4D"/>
    <w:rsid w:val="00757E8E"/>
    <w:rsid w:val="00757FE8"/>
    <w:rsid w:val="00757FED"/>
    <w:rsid w:val="0076005F"/>
    <w:rsid w:val="007600CF"/>
    <w:rsid w:val="00760305"/>
    <w:rsid w:val="007604E2"/>
    <w:rsid w:val="007605EC"/>
    <w:rsid w:val="00760756"/>
    <w:rsid w:val="007608B3"/>
    <w:rsid w:val="00760B45"/>
    <w:rsid w:val="00760B82"/>
    <w:rsid w:val="00760BFE"/>
    <w:rsid w:val="00760D37"/>
    <w:rsid w:val="00760D79"/>
    <w:rsid w:val="00760DD4"/>
    <w:rsid w:val="00760E6A"/>
    <w:rsid w:val="00760E75"/>
    <w:rsid w:val="00760ED6"/>
    <w:rsid w:val="00760F7F"/>
    <w:rsid w:val="00761078"/>
    <w:rsid w:val="007612D0"/>
    <w:rsid w:val="0076131B"/>
    <w:rsid w:val="007613AF"/>
    <w:rsid w:val="00761488"/>
    <w:rsid w:val="007614B8"/>
    <w:rsid w:val="007614CA"/>
    <w:rsid w:val="00761520"/>
    <w:rsid w:val="00761526"/>
    <w:rsid w:val="007615E4"/>
    <w:rsid w:val="007616B4"/>
    <w:rsid w:val="007616DB"/>
    <w:rsid w:val="0076172F"/>
    <w:rsid w:val="0076179B"/>
    <w:rsid w:val="0076199A"/>
    <w:rsid w:val="007619FB"/>
    <w:rsid w:val="00761BE9"/>
    <w:rsid w:val="00761F08"/>
    <w:rsid w:val="00761F62"/>
    <w:rsid w:val="0076200C"/>
    <w:rsid w:val="00762200"/>
    <w:rsid w:val="00762206"/>
    <w:rsid w:val="00762340"/>
    <w:rsid w:val="007623ED"/>
    <w:rsid w:val="007624A8"/>
    <w:rsid w:val="007624B0"/>
    <w:rsid w:val="007624B9"/>
    <w:rsid w:val="00762526"/>
    <w:rsid w:val="00762570"/>
    <w:rsid w:val="0076277C"/>
    <w:rsid w:val="00762871"/>
    <w:rsid w:val="00762924"/>
    <w:rsid w:val="0076295C"/>
    <w:rsid w:val="00762A84"/>
    <w:rsid w:val="00762B7E"/>
    <w:rsid w:val="00762C39"/>
    <w:rsid w:val="00762E94"/>
    <w:rsid w:val="00762EC3"/>
    <w:rsid w:val="00762ED2"/>
    <w:rsid w:val="0076304A"/>
    <w:rsid w:val="00763055"/>
    <w:rsid w:val="00763272"/>
    <w:rsid w:val="0076334B"/>
    <w:rsid w:val="0076357A"/>
    <w:rsid w:val="0076375B"/>
    <w:rsid w:val="00763979"/>
    <w:rsid w:val="00763A73"/>
    <w:rsid w:val="00763AA1"/>
    <w:rsid w:val="00763BE9"/>
    <w:rsid w:val="00763D32"/>
    <w:rsid w:val="0076411E"/>
    <w:rsid w:val="00764140"/>
    <w:rsid w:val="0076416A"/>
    <w:rsid w:val="00764241"/>
    <w:rsid w:val="00764340"/>
    <w:rsid w:val="007643A2"/>
    <w:rsid w:val="007643B5"/>
    <w:rsid w:val="007643D1"/>
    <w:rsid w:val="0076442F"/>
    <w:rsid w:val="007644B2"/>
    <w:rsid w:val="00764832"/>
    <w:rsid w:val="007648BD"/>
    <w:rsid w:val="007649EF"/>
    <w:rsid w:val="00764A36"/>
    <w:rsid w:val="00764A8D"/>
    <w:rsid w:val="00764B04"/>
    <w:rsid w:val="00764B51"/>
    <w:rsid w:val="00764BB9"/>
    <w:rsid w:val="00764C08"/>
    <w:rsid w:val="00764E4E"/>
    <w:rsid w:val="00764EB8"/>
    <w:rsid w:val="00765098"/>
    <w:rsid w:val="007650A2"/>
    <w:rsid w:val="00765259"/>
    <w:rsid w:val="00765288"/>
    <w:rsid w:val="00765391"/>
    <w:rsid w:val="007657DC"/>
    <w:rsid w:val="0076598E"/>
    <w:rsid w:val="00765A64"/>
    <w:rsid w:val="00765AB4"/>
    <w:rsid w:val="00765BFE"/>
    <w:rsid w:val="00765CC6"/>
    <w:rsid w:val="00765EB3"/>
    <w:rsid w:val="00765F54"/>
    <w:rsid w:val="00765FDC"/>
    <w:rsid w:val="00765FDD"/>
    <w:rsid w:val="00766168"/>
    <w:rsid w:val="007661BE"/>
    <w:rsid w:val="0076627C"/>
    <w:rsid w:val="007664AC"/>
    <w:rsid w:val="00766545"/>
    <w:rsid w:val="00766559"/>
    <w:rsid w:val="00766579"/>
    <w:rsid w:val="007667D5"/>
    <w:rsid w:val="00766AAA"/>
    <w:rsid w:val="00766B0E"/>
    <w:rsid w:val="00766BCA"/>
    <w:rsid w:val="00766BFB"/>
    <w:rsid w:val="00766D1A"/>
    <w:rsid w:val="00766D4D"/>
    <w:rsid w:val="00766DFE"/>
    <w:rsid w:val="00766E06"/>
    <w:rsid w:val="00766E27"/>
    <w:rsid w:val="00767052"/>
    <w:rsid w:val="00767081"/>
    <w:rsid w:val="007672C2"/>
    <w:rsid w:val="0076731C"/>
    <w:rsid w:val="0076738D"/>
    <w:rsid w:val="00767416"/>
    <w:rsid w:val="0076747C"/>
    <w:rsid w:val="0076767F"/>
    <w:rsid w:val="007676F2"/>
    <w:rsid w:val="0076772D"/>
    <w:rsid w:val="007678B6"/>
    <w:rsid w:val="00767B90"/>
    <w:rsid w:val="00767BE0"/>
    <w:rsid w:val="00767C2C"/>
    <w:rsid w:val="00767ED1"/>
    <w:rsid w:val="00767F79"/>
    <w:rsid w:val="0077001D"/>
    <w:rsid w:val="0077003A"/>
    <w:rsid w:val="00770274"/>
    <w:rsid w:val="00770515"/>
    <w:rsid w:val="007706CC"/>
    <w:rsid w:val="0077074D"/>
    <w:rsid w:val="007708A9"/>
    <w:rsid w:val="00770B03"/>
    <w:rsid w:val="00770C19"/>
    <w:rsid w:val="00770C33"/>
    <w:rsid w:val="00770C40"/>
    <w:rsid w:val="00770CEE"/>
    <w:rsid w:val="00770D89"/>
    <w:rsid w:val="00770D95"/>
    <w:rsid w:val="00770FBE"/>
    <w:rsid w:val="00770FC6"/>
    <w:rsid w:val="00771274"/>
    <w:rsid w:val="00771284"/>
    <w:rsid w:val="00771417"/>
    <w:rsid w:val="00771451"/>
    <w:rsid w:val="0077154F"/>
    <w:rsid w:val="0077156B"/>
    <w:rsid w:val="00771766"/>
    <w:rsid w:val="0077188F"/>
    <w:rsid w:val="007718CC"/>
    <w:rsid w:val="007719DC"/>
    <w:rsid w:val="00771A4F"/>
    <w:rsid w:val="00771A9F"/>
    <w:rsid w:val="00771C6C"/>
    <w:rsid w:val="00771CFD"/>
    <w:rsid w:val="00771CFF"/>
    <w:rsid w:val="00771E27"/>
    <w:rsid w:val="00771EA1"/>
    <w:rsid w:val="00771EBA"/>
    <w:rsid w:val="0077209C"/>
    <w:rsid w:val="007721AD"/>
    <w:rsid w:val="0077225E"/>
    <w:rsid w:val="00772287"/>
    <w:rsid w:val="007722B6"/>
    <w:rsid w:val="007722E6"/>
    <w:rsid w:val="0077250D"/>
    <w:rsid w:val="007726B3"/>
    <w:rsid w:val="00772881"/>
    <w:rsid w:val="00772955"/>
    <w:rsid w:val="007729CC"/>
    <w:rsid w:val="00772A5D"/>
    <w:rsid w:val="00772B0E"/>
    <w:rsid w:val="00772B5B"/>
    <w:rsid w:val="00772C97"/>
    <w:rsid w:val="00772D15"/>
    <w:rsid w:val="00772D33"/>
    <w:rsid w:val="00772DC3"/>
    <w:rsid w:val="00772E3D"/>
    <w:rsid w:val="00772EBC"/>
    <w:rsid w:val="00773054"/>
    <w:rsid w:val="007730E6"/>
    <w:rsid w:val="00773297"/>
    <w:rsid w:val="007732E6"/>
    <w:rsid w:val="0077339C"/>
    <w:rsid w:val="007733C4"/>
    <w:rsid w:val="0077352C"/>
    <w:rsid w:val="0077360C"/>
    <w:rsid w:val="0077361A"/>
    <w:rsid w:val="00773626"/>
    <w:rsid w:val="007736D9"/>
    <w:rsid w:val="0077382F"/>
    <w:rsid w:val="00773849"/>
    <w:rsid w:val="00773915"/>
    <w:rsid w:val="00773C06"/>
    <w:rsid w:val="00773C88"/>
    <w:rsid w:val="00773EEF"/>
    <w:rsid w:val="00773F40"/>
    <w:rsid w:val="00773F62"/>
    <w:rsid w:val="007743A1"/>
    <w:rsid w:val="007744EF"/>
    <w:rsid w:val="00774540"/>
    <w:rsid w:val="00774546"/>
    <w:rsid w:val="00774674"/>
    <w:rsid w:val="00774836"/>
    <w:rsid w:val="0077484C"/>
    <w:rsid w:val="00774870"/>
    <w:rsid w:val="007749C1"/>
    <w:rsid w:val="00774A6D"/>
    <w:rsid w:val="00774AED"/>
    <w:rsid w:val="00774B29"/>
    <w:rsid w:val="00774E14"/>
    <w:rsid w:val="00774F07"/>
    <w:rsid w:val="007750DC"/>
    <w:rsid w:val="00775330"/>
    <w:rsid w:val="00775364"/>
    <w:rsid w:val="00775487"/>
    <w:rsid w:val="0077589A"/>
    <w:rsid w:val="007759F8"/>
    <w:rsid w:val="00775A79"/>
    <w:rsid w:val="00775AA0"/>
    <w:rsid w:val="00775BAA"/>
    <w:rsid w:val="00775CE8"/>
    <w:rsid w:val="00775D0E"/>
    <w:rsid w:val="00775EC7"/>
    <w:rsid w:val="00775EFD"/>
    <w:rsid w:val="00775F11"/>
    <w:rsid w:val="00775F79"/>
    <w:rsid w:val="007760AC"/>
    <w:rsid w:val="007760CB"/>
    <w:rsid w:val="0077613F"/>
    <w:rsid w:val="00776161"/>
    <w:rsid w:val="007762CD"/>
    <w:rsid w:val="00776350"/>
    <w:rsid w:val="007763C4"/>
    <w:rsid w:val="0077644A"/>
    <w:rsid w:val="00776616"/>
    <w:rsid w:val="00776662"/>
    <w:rsid w:val="00776806"/>
    <w:rsid w:val="0077681C"/>
    <w:rsid w:val="007768B5"/>
    <w:rsid w:val="007768F2"/>
    <w:rsid w:val="00776C1A"/>
    <w:rsid w:val="00776C25"/>
    <w:rsid w:val="00776E4C"/>
    <w:rsid w:val="00776E9E"/>
    <w:rsid w:val="00776F43"/>
    <w:rsid w:val="0077700E"/>
    <w:rsid w:val="00777053"/>
    <w:rsid w:val="0077720E"/>
    <w:rsid w:val="00777572"/>
    <w:rsid w:val="007775EB"/>
    <w:rsid w:val="007777C3"/>
    <w:rsid w:val="00777857"/>
    <w:rsid w:val="007778CD"/>
    <w:rsid w:val="00777CD9"/>
    <w:rsid w:val="00777E6C"/>
    <w:rsid w:val="00777EE9"/>
    <w:rsid w:val="00777F0E"/>
    <w:rsid w:val="00780019"/>
    <w:rsid w:val="00780035"/>
    <w:rsid w:val="00780082"/>
    <w:rsid w:val="007801A6"/>
    <w:rsid w:val="00780599"/>
    <w:rsid w:val="00780657"/>
    <w:rsid w:val="00780980"/>
    <w:rsid w:val="007809E1"/>
    <w:rsid w:val="00780C62"/>
    <w:rsid w:val="00780EA4"/>
    <w:rsid w:val="00780EC0"/>
    <w:rsid w:val="00780ECB"/>
    <w:rsid w:val="00780EEA"/>
    <w:rsid w:val="00780EFE"/>
    <w:rsid w:val="00780F97"/>
    <w:rsid w:val="00780FD1"/>
    <w:rsid w:val="00781089"/>
    <w:rsid w:val="0078109E"/>
    <w:rsid w:val="00781103"/>
    <w:rsid w:val="00781286"/>
    <w:rsid w:val="0078144A"/>
    <w:rsid w:val="0078146E"/>
    <w:rsid w:val="00781525"/>
    <w:rsid w:val="0078156E"/>
    <w:rsid w:val="00781633"/>
    <w:rsid w:val="0078165A"/>
    <w:rsid w:val="0078165E"/>
    <w:rsid w:val="007816B5"/>
    <w:rsid w:val="007816FD"/>
    <w:rsid w:val="0078188D"/>
    <w:rsid w:val="00781931"/>
    <w:rsid w:val="00781937"/>
    <w:rsid w:val="007819E2"/>
    <w:rsid w:val="00781A07"/>
    <w:rsid w:val="00781B9A"/>
    <w:rsid w:val="00781C31"/>
    <w:rsid w:val="00781DAD"/>
    <w:rsid w:val="00782018"/>
    <w:rsid w:val="00782052"/>
    <w:rsid w:val="0078215F"/>
    <w:rsid w:val="00782266"/>
    <w:rsid w:val="007822AF"/>
    <w:rsid w:val="007822E7"/>
    <w:rsid w:val="007823A9"/>
    <w:rsid w:val="007823AB"/>
    <w:rsid w:val="0078243D"/>
    <w:rsid w:val="007826DA"/>
    <w:rsid w:val="00782B9C"/>
    <w:rsid w:val="00782C21"/>
    <w:rsid w:val="00782D12"/>
    <w:rsid w:val="00782D8A"/>
    <w:rsid w:val="00782EE6"/>
    <w:rsid w:val="00783039"/>
    <w:rsid w:val="007830D0"/>
    <w:rsid w:val="00783171"/>
    <w:rsid w:val="007831F8"/>
    <w:rsid w:val="00783315"/>
    <w:rsid w:val="007833C3"/>
    <w:rsid w:val="00783436"/>
    <w:rsid w:val="00783685"/>
    <w:rsid w:val="0078372C"/>
    <w:rsid w:val="007837BE"/>
    <w:rsid w:val="007837E2"/>
    <w:rsid w:val="0078380D"/>
    <w:rsid w:val="0078386E"/>
    <w:rsid w:val="007839B1"/>
    <w:rsid w:val="00783A0B"/>
    <w:rsid w:val="00783A46"/>
    <w:rsid w:val="00783BB5"/>
    <w:rsid w:val="00783C7D"/>
    <w:rsid w:val="00783E21"/>
    <w:rsid w:val="00783EC2"/>
    <w:rsid w:val="00783FDE"/>
    <w:rsid w:val="00784037"/>
    <w:rsid w:val="007840C0"/>
    <w:rsid w:val="00784175"/>
    <w:rsid w:val="007842C1"/>
    <w:rsid w:val="007842F1"/>
    <w:rsid w:val="007842FE"/>
    <w:rsid w:val="00784379"/>
    <w:rsid w:val="007844BB"/>
    <w:rsid w:val="0078450E"/>
    <w:rsid w:val="007846B1"/>
    <w:rsid w:val="00784702"/>
    <w:rsid w:val="00784836"/>
    <w:rsid w:val="007848B8"/>
    <w:rsid w:val="0078498F"/>
    <w:rsid w:val="00784BB5"/>
    <w:rsid w:val="00784C31"/>
    <w:rsid w:val="00784CDC"/>
    <w:rsid w:val="00784E6D"/>
    <w:rsid w:val="00784E9E"/>
    <w:rsid w:val="00784EA1"/>
    <w:rsid w:val="00784F47"/>
    <w:rsid w:val="00784F71"/>
    <w:rsid w:val="00784FC2"/>
    <w:rsid w:val="00784FC7"/>
    <w:rsid w:val="007850F3"/>
    <w:rsid w:val="007853AC"/>
    <w:rsid w:val="00785570"/>
    <w:rsid w:val="007855BC"/>
    <w:rsid w:val="00785892"/>
    <w:rsid w:val="00785A00"/>
    <w:rsid w:val="00785A27"/>
    <w:rsid w:val="00785B00"/>
    <w:rsid w:val="00785B6D"/>
    <w:rsid w:val="00786061"/>
    <w:rsid w:val="0078606C"/>
    <w:rsid w:val="0078606D"/>
    <w:rsid w:val="0078608E"/>
    <w:rsid w:val="007861D1"/>
    <w:rsid w:val="00786225"/>
    <w:rsid w:val="00786272"/>
    <w:rsid w:val="007864B2"/>
    <w:rsid w:val="00786503"/>
    <w:rsid w:val="00786620"/>
    <w:rsid w:val="00786658"/>
    <w:rsid w:val="007866E2"/>
    <w:rsid w:val="00786745"/>
    <w:rsid w:val="007867E8"/>
    <w:rsid w:val="007867E9"/>
    <w:rsid w:val="007867FE"/>
    <w:rsid w:val="007868B7"/>
    <w:rsid w:val="00786937"/>
    <w:rsid w:val="00786B92"/>
    <w:rsid w:val="00786BC0"/>
    <w:rsid w:val="00786CB1"/>
    <w:rsid w:val="00786D74"/>
    <w:rsid w:val="00786FEB"/>
    <w:rsid w:val="007871C5"/>
    <w:rsid w:val="00787354"/>
    <w:rsid w:val="007873A9"/>
    <w:rsid w:val="0078756D"/>
    <w:rsid w:val="007876E4"/>
    <w:rsid w:val="00787736"/>
    <w:rsid w:val="0078774A"/>
    <w:rsid w:val="007878B9"/>
    <w:rsid w:val="007878F1"/>
    <w:rsid w:val="00787977"/>
    <w:rsid w:val="007879A8"/>
    <w:rsid w:val="00787A55"/>
    <w:rsid w:val="00787AAD"/>
    <w:rsid w:val="00787B76"/>
    <w:rsid w:val="00787CE9"/>
    <w:rsid w:val="00787E6E"/>
    <w:rsid w:val="00787F8E"/>
    <w:rsid w:val="00787FF1"/>
    <w:rsid w:val="00790249"/>
    <w:rsid w:val="00790519"/>
    <w:rsid w:val="0079051B"/>
    <w:rsid w:val="0079096A"/>
    <w:rsid w:val="00790B6C"/>
    <w:rsid w:val="00790C57"/>
    <w:rsid w:val="00790D10"/>
    <w:rsid w:val="00790E21"/>
    <w:rsid w:val="00790F08"/>
    <w:rsid w:val="00790FAE"/>
    <w:rsid w:val="00790FCE"/>
    <w:rsid w:val="00791051"/>
    <w:rsid w:val="00791056"/>
    <w:rsid w:val="007912FC"/>
    <w:rsid w:val="007913DF"/>
    <w:rsid w:val="00791524"/>
    <w:rsid w:val="00791562"/>
    <w:rsid w:val="007915AC"/>
    <w:rsid w:val="007916D2"/>
    <w:rsid w:val="0079191B"/>
    <w:rsid w:val="00791988"/>
    <w:rsid w:val="00791A03"/>
    <w:rsid w:val="00791AB2"/>
    <w:rsid w:val="00791ADE"/>
    <w:rsid w:val="00791BEA"/>
    <w:rsid w:val="00791BF7"/>
    <w:rsid w:val="00791C70"/>
    <w:rsid w:val="00791CDD"/>
    <w:rsid w:val="00791CFC"/>
    <w:rsid w:val="00791FB5"/>
    <w:rsid w:val="007921F4"/>
    <w:rsid w:val="0079237F"/>
    <w:rsid w:val="007926B6"/>
    <w:rsid w:val="007926B7"/>
    <w:rsid w:val="0079270F"/>
    <w:rsid w:val="00792776"/>
    <w:rsid w:val="007927F3"/>
    <w:rsid w:val="0079289A"/>
    <w:rsid w:val="0079290C"/>
    <w:rsid w:val="00792928"/>
    <w:rsid w:val="00792939"/>
    <w:rsid w:val="00792D8F"/>
    <w:rsid w:val="00792DB2"/>
    <w:rsid w:val="00792EC2"/>
    <w:rsid w:val="00792ECC"/>
    <w:rsid w:val="00792F1D"/>
    <w:rsid w:val="00792F7F"/>
    <w:rsid w:val="00792F9D"/>
    <w:rsid w:val="00792FCC"/>
    <w:rsid w:val="007931C2"/>
    <w:rsid w:val="007932A1"/>
    <w:rsid w:val="00793469"/>
    <w:rsid w:val="0079366D"/>
    <w:rsid w:val="00793778"/>
    <w:rsid w:val="007937C3"/>
    <w:rsid w:val="00793967"/>
    <w:rsid w:val="007939B2"/>
    <w:rsid w:val="007939C7"/>
    <w:rsid w:val="007939F8"/>
    <w:rsid w:val="00793E4A"/>
    <w:rsid w:val="00793F20"/>
    <w:rsid w:val="00793F70"/>
    <w:rsid w:val="007943B2"/>
    <w:rsid w:val="007945D0"/>
    <w:rsid w:val="007946D9"/>
    <w:rsid w:val="007947FB"/>
    <w:rsid w:val="00794918"/>
    <w:rsid w:val="00794B60"/>
    <w:rsid w:val="00794D53"/>
    <w:rsid w:val="00794EB2"/>
    <w:rsid w:val="00794F88"/>
    <w:rsid w:val="007953DC"/>
    <w:rsid w:val="0079540A"/>
    <w:rsid w:val="0079541B"/>
    <w:rsid w:val="007954AC"/>
    <w:rsid w:val="007954F1"/>
    <w:rsid w:val="00795601"/>
    <w:rsid w:val="00795712"/>
    <w:rsid w:val="00795760"/>
    <w:rsid w:val="0079590C"/>
    <w:rsid w:val="0079592C"/>
    <w:rsid w:val="00795A95"/>
    <w:rsid w:val="00795C7E"/>
    <w:rsid w:val="00795D1C"/>
    <w:rsid w:val="00795F91"/>
    <w:rsid w:val="0079601B"/>
    <w:rsid w:val="0079605F"/>
    <w:rsid w:val="00796071"/>
    <w:rsid w:val="007960D9"/>
    <w:rsid w:val="0079612F"/>
    <w:rsid w:val="00796153"/>
    <w:rsid w:val="007961F2"/>
    <w:rsid w:val="007962E1"/>
    <w:rsid w:val="00796389"/>
    <w:rsid w:val="007963EB"/>
    <w:rsid w:val="007964C3"/>
    <w:rsid w:val="00796504"/>
    <w:rsid w:val="007965E0"/>
    <w:rsid w:val="0079663F"/>
    <w:rsid w:val="007966D2"/>
    <w:rsid w:val="007966E6"/>
    <w:rsid w:val="007968C9"/>
    <w:rsid w:val="00796906"/>
    <w:rsid w:val="00796CC9"/>
    <w:rsid w:val="00796D9D"/>
    <w:rsid w:val="00796DF1"/>
    <w:rsid w:val="00796F4F"/>
    <w:rsid w:val="00796F64"/>
    <w:rsid w:val="00796F78"/>
    <w:rsid w:val="00796F91"/>
    <w:rsid w:val="00796FFF"/>
    <w:rsid w:val="007972B6"/>
    <w:rsid w:val="00797710"/>
    <w:rsid w:val="0079774A"/>
    <w:rsid w:val="0079781B"/>
    <w:rsid w:val="007978FF"/>
    <w:rsid w:val="007979E6"/>
    <w:rsid w:val="007979E7"/>
    <w:rsid w:val="00797A0E"/>
    <w:rsid w:val="00797A68"/>
    <w:rsid w:val="00797A7F"/>
    <w:rsid w:val="00797B56"/>
    <w:rsid w:val="00797D49"/>
    <w:rsid w:val="00797DAA"/>
    <w:rsid w:val="00797DCC"/>
    <w:rsid w:val="00797DDD"/>
    <w:rsid w:val="00797E01"/>
    <w:rsid w:val="00797E22"/>
    <w:rsid w:val="00797FAE"/>
    <w:rsid w:val="00797FCF"/>
    <w:rsid w:val="00797FEF"/>
    <w:rsid w:val="007A00CF"/>
    <w:rsid w:val="007A0320"/>
    <w:rsid w:val="007A042B"/>
    <w:rsid w:val="007A0616"/>
    <w:rsid w:val="007A0814"/>
    <w:rsid w:val="007A0A7E"/>
    <w:rsid w:val="007A0AC7"/>
    <w:rsid w:val="007A0B5C"/>
    <w:rsid w:val="007A0BEB"/>
    <w:rsid w:val="007A0C47"/>
    <w:rsid w:val="007A0C7E"/>
    <w:rsid w:val="007A0CEA"/>
    <w:rsid w:val="007A0D61"/>
    <w:rsid w:val="007A0DAC"/>
    <w:rsid w:val="007A0F46"/>
    <w:rsid w:val="007A0F6B"/>
    <w:rsid w:val="007A1189"/>
    <w:rsid w:val="007A1191"/>
    <w:rsid w:val="007A11D9"/>
    <w:rsid w:val="007A121A"/>
    <w:rsid w:val="007A12F8"/>
    <w:rsid w:val="007A130A"/>
    <w:rsid w:val="007A13ED"/>
    <w:rsid w:val="007A143C"/>
    <w:rsid w:val="007A15BA"/>
    <w:rsid w:val="007A15FE"/>
    <w:rsid w:val="007A166E"/>
    <w:rsid w:val="007A178F"/>
    <w:rsid w:val="007A17D2"/>
    <w:rsid w:val="007A1833"/>
    <w:rsid w:val="007A19DA"/>
    <w:rsid w:val="007A1A95"/>
    <w:rsid w:val="007A1B22"/>
    <w:rsid w:val="007A1B63"/>
    <w:rsid w:val="007A1D71"/>
    <w:rsid w:val="007A1E23"/>
    <w:rsid w:val="007A23FC"/>
    <w:rsid w:val="007A24BB"/>
    <w:rsid w:val="007A2556"/>
    <w:rsid w:val="007A25D1"/>
    <w:rsid w:val="007A2764"/>
    <w:rsid w:val="007A28CA"/>
    <w:rsid w:val="007A29BA"/>
    <w:rsid w:val="007A2A3E"/>
    <w:rsid w:val="007A2AA7"/>
    <w:rsid w:val="007A2B2C"/>
    <w:rsid w:val="007A2BFF"/>
    <w:rsid w:val="007A2C0F"/>
    <w:rsid w:val="007A2DC1"/>
    <w:rsid w:val="007A2DE7"/>
    <w:rsid w:val="007A2E2C"/>
    <w:rsid w:val="007A2F46"/>
    <w:rsid w:val="007A300F"/>
    <w:rsid w:val="007A3040"/>
    <w:rsid w:val="007A30CD"/>
    <w:rsid w:val="007A3175"/>
    <w:rsid w:val="007A319B"/>
    <w:rsid w:val="007A31B9"/>
    <w:rsid w:val="007A3373"/>
    <w:rsid w:val="007A3376"/>
    <w:rsid w:val="007A3395"/>
    <w:rsid w:val="007A33C8"/>
    <w:rsid w:val="007A3463"/>
    <w:rsid w:val="007A34A2"/>
    <w:rsid w:val="007A3505"/>
    <w:rsid w:val="007A3571"/>
    <w:rsid w:val="007A360A"/>
    <w:rsid w:val="007A381A"/>
    <w:rsid w:val="007A385F"/>
    <w:rsid w:val="007A38CD"/>
    <w:rsid w:val="007A38CF"/>
    <w:rsid w:val="007A392C"/>
    <w:rsid w:val="007A39EF"/>
    <w:rsid w:val="007A3A8A"/>
    <w:rsid w:val="007A3ADC"/>
    <w:rsid w:val="007A3BF2"/>
    <w:rsid w:val="007A3D38"/>
    <w:rsid w:val="007A422E"/>
    <w:rsid w:val="007A4264"/>
    <w:rsid w:val="007A42D4"/>
    <w:rsid w:val="007A43F5"/>
    <w:rsid w:val="007A466A"/>
    <w:rsid w:val="007A467F"/>
    <w:rsid w:val="007A47DB"/>
    <w:rsid w:val="007A4A07"/>
    <w:rsid w:val="007A4AF1"/>
    <w:rsid w:val="007A4B1D"/>
    <w:rsid w:val="007A4C26"/>
    <w:rsid w:val="007A4D1C"/>
    <w:rsid w:val="007A4D37"/>
    <w:rsid w:val="007A4E65"/>
    <w:rsid w:val="007A4E96"/>
    <w:rsid w:val="007A4ECF"/>
    <w:rsid w:val="007A4F53"/>
    <w:rsid w:val="007A5198"/>
    <w:rsid w:val="007A51AB"/>
    <w:rsid w:val="007A5288"/>
    <w:rsid w:val="007A5339"/>
    <w:rsid w:val="007A53D2"/>
    <w:rsid w:val="007A5405"/>
    <w:rsid w:val="007A553D"/>
    <w:rsid w:val="007A5575"/>
    <w:rsid w:val="007A5727"/>
    <w:rsid w:val="007A577E"/>
    <w:rsid w:val="007A584A"/>
    <w:rsid w:val="007A59B7"/>
    <w:rsid w:val="007A5A00"/>
    <w:rsid w:val="007A5BBF"/>
    <w:rsid w:val="007A5BE6"/>
    <w:rsid w:val="007A5D2F"/>
    <w:rsid w:val="007A5DE9"/>
    <w:rsid w:val="007A5E58"/>
    <w:rsid w:val="007A606F"/>
    <w:rsid w:val="007A60BB"/>
    <w:rsid w:val="007A60C2"/>
    <w:rsid w:val="007A60DE"/>
    <w:rsid w:val="007A617E"/>
    <w:rsid w:val="007A618D"/>
    <w:rsid w:val="007A61AB"/>
    <w:rsid w:val="007A6333"/>
    <w:rsid w:val="007A634E"/>
    <w:rsid w:val="007A637C"/>
    <w:rsid w:val="007A63D5"/>
    <w:rsid w:val="007A6477"/>
    <w:rsid w:val="007A6501"/>
    <w:rsid w:val="007A6591"/>
    <w:rsid w:val="007A6909"/>
    <w:rsid w:val="007A6ACE"/>
    <w:rsid w:val="007A6B1C"/>
    <w:rsid w:val="007A6B9C"/>
    <w:rsid w:val="007A6BCB"/>
    <w:rsid w:val="007A6D44"/>
    <w:rsid w:val="007A6DE7"/>
    <w:rsid w:val="007A6E81"/>
    <w:rsid w:val="007A6F4F"/>
    <w:rsid w:val="007A722E"/>
    <w:rsid w:val="007A753E"/>
    <w:rsid w:val="007A75A3"/>
    <w:rsid w:val="007A75CA"/>
    <w:rsid w:val="007A76F8"/>
    <w:rsid w:val="007A779F"/>
    <w:rsid w:val="007A7807"/>
    <w:rsid w:val="007A7A14"/>
    <w:rsid w:val="007A7A3C"/>
    <w:rsid w:val="007A7EA2"/>
    <w:rsid w:val="007A7F38"/>
    <w:rsid w:val="007A7F84"/>
    <w:rsid w:val="007B0037"/>
    <w:rsid w:val="007B0253"/>
    <w:rsid w:val="007B037F"/>
    <w:rsid w:val="007B043E"/>
    <w:rsid w:val="007B0554"/>
    <w:rsid w:val="007B0711"/>
    <w:rsid w:val="007B073B"/>
    <w:rsid w:val="007B0865"/>
    <w:rsid w:val="007B08FE"/>
    <w:rsid w:val="007B09ED"/>
    <w:rsid w:val="007B0B92"/>
    <w:rsid w:val="007B0C41"/>
    <w:rsid w:val="007B0D5E"/>
    <w:rsid w:val="007B0D98"/>
    <w:rsid w:val="007B0DF0"/>
    <w:rsid w:val="007B0E63"/>
    <w:rsid w:val="007B0EDF"/>
    <w:rsid w:val="007B0F0D"/>
    <w:rsid w:val="007B0F3F"/>
    <w:rsid w:val="007B0FB9"/>
    <w:rsid w:val="007B1061"/>
    <w:rsid w:val="007B11D2"/>
    <w:rsid w:val="007B127C"/>
    <w:rsid w:val="007B14A1"/>
    <w:rsid w:val="007B14A8"/>
    <w:rsid w:val="007B14AC"/>
    <w:rsid w:val="007B1697"/>
    <w:rsid w:val="007B16FE"/>
    <w:rsid w:val="007B19AE"/>
    <w:rsid w:val="007B19DC"/>
    <w:rsid w:val="007B1B89"/>
    <w:rsid w:val="007B1C2D"/>
    <w:rsid w:val="007B1E3B"/>
    <w:rsid w:val="007B1F13"/>
    <w:rsid w:val="007B1F9A"/>
    <w:rsid w:val="007B2012"/>
    <w:rsid w:val="007B21A9"/>
    <w:rsid w:val="007B225F"/>
    <w:rsid w:val="007B2286"/>
    <w:rsid w:val="007B2326"/>
    <w:rsid w:val="007B2358"/>
    <w:rsid w:val="007B23FA"/>
    <w:rsid w:val="007B24BB"/>
    <w:rsid w:val="007B2638"/>
    <w:rsid w:val="007B2A41"/>
    <w:rsid w:val="007B2B00"/>
    <w:rsid w:val="007B2B66"/>
    <w:rsid w:val="007B2BB6"/>
    <w:rsid w:val="007B2BD0"/>
    <w:rsid w:val="007B2CD5"/>
    <w:rsid w:val="007B2E02"/>
    <w:rsid w:val="007B2E33"/>
    <w:rsid w:val="007B2E57"/>
    <w:rsid w:val="007B2E79"/>
    <w:rsid w:val="007B3143"/>
    <w:rsid w:val="007B314C"/>
    <w:rsid w:val="007B31BD"/>
    <w:rsid w:val="007B322B"/>
    <w:rsid w:val="007B328A"/>
    <w:rsid w:val="007B3476"/>
    <w:rsid w:val="007B3685"/>
    <w:rsid w:val="007B380F"/>
    <w:rsid w:val="007B38FD"/>
    <w:rsid w:val="007B3BF0"/>
    <w:rsid w:val="007B3BF5"/>
    <w:rsid w:val="007B3C18"/>
    <w:rsid w:val="007B3C22"/>
    <w:rsid w:val="007B3C88"/>
    <w:rsid w:val="007B3D12"/>
    <w:rsid w:val="007B3D55"/>
    <w:rsid w:val="007B3E79"/>
    <w:rsid w:val="007B3EE3"/>
    <w:rsid w:val="007B3FB3"/>
    <w:rsid w:val="007B40AD"/>
    <w:rsid w:val="007B40B0"/>
    <w:rsid w:val="007B414A"/>
    <w:rsid w:val="007B4213"/>
    <w:rsid w:val="007B448A"/>
    <w:rsid w:val="007B44DC"/>
    <w:rsid w:val="007B4533"/>
    <w:rsid w:val="007B4543"/>
    <w:rsid w:val="007B484D"/>
    <w:rsid w:val="007B4937"/>
    <w:rsid w:val="007B4C9D"/>
    <w:rsid w:val="007B4D54"/>
    <w:rsid w:val="007B4DCE"/>
    <w:rsid w:val="007B4EE6"/>
    <w:rsid w:val="007B4F87"/>
    <w:rsid w:val="007B5206"/>
    <w:rsid w:val="007B5412"/>
    <w:rsid w:val="007B542B"/>
    <w:rsid w:val="007B55CD"/>
    <w:rsid w:val="007B56F1"/>
    <w:rsid w:val="007B5951"/>
    <w:rsid w:val="007B59A5"/>
    <w:rsid w:val="007B59FE"/>
    <w:rsid w:val="007B5A66"/>
    <w:rsid w:val="007B5A8B"/>
    <w:rsid w:val="007B5C3D"/>
    <w:rsid w:val="007B5CD3"/>
    <w:rsid w:val="007B5E5F"/>
    <w:rsid w:val="007B601A"/>
    <w:rsid w:val="007B60F5"/>
    <w:rsid w:val="007B614B"/>
    <w:rsid w:val="007B617C"/>
    <w:rsid w:val="007B630D"/>
    <w:rsid w:val="007B638E"/>
    <w:rsid w:val="007B65FA"/>
    <w:rsid w:val="007B67E8"/>
    <w:rsid w:val="007B6843"/>
    <w:rsid w:val="007B697F"/>
    <w:rsid w:val="007B6AB0"/>
    <w:rsid w:val="007B6AED"/>
    <w:rsid w:val="007B6B3A"/>
    <w:rsid w:val="007B6CE9"/>
    <w:rsid w:val="007B6D37"/>
    <w:rsid w:val="007B6E24"/>
    <w:rsid w:val="007B71A2"/>
    <w:rsid w:val="007B744F"/>
    <w:rsid w:val="007B74C6"/>
    <w:rsid w:val="007B7618"/>
    <w:rsid w:val="007B76CF"/>
    <w:rsid w:val="007B7859"/>
    <w:rsid w:val="007B7894"/>
    <w:rsid w:val="007B79C0"/>
    <w:rsid w:val="007B7A95"/>
    <w:rsid w:val="007B7B9A"/>
    <w:rsid w:val="007B7EEE"/>
    <w:rsid w:val="007B7FA3"/>
    <w:rsid w:val="007B7FAD"/>
    <w:rsid w:val="007C02CA"/>
    <w:rsid w:val="007C03C9"/>
    <w:rsid w:val="007C04D0"/>
    <w:rsid w:val="007C055F"/>
    <w:rsid w:val="007C0661"/>
    <w:rsid w:val="007C06FC"/>
    <w:rsid w:val="007C071A"/>
    <w:rsid w:val="007C0880"/>
    <w:rsid w:val="007C08BB"/>
    <w:rsid w:val="007C0976"/>
    <w:rsid w:val="007C0AF8"/>
    <w:rsid w:val="007C0B10"/>
    <w:rsid w:val="007C0BD2"/>
    <w:rsid w:val="007C0C0A"/>
    <w:rsid w:val="007C0D34"/>
    <w:rsid w:val="007C0F3A"/>
    <w:rsid w:val="007C0FFA"/>
    <w:rsid w:val="007C1009"/>
    <w:rsid w:val="007C104D"/>
    <w:rsid w:val="007C1065"/>
    <w:rsid w:val="007C11CC"/>
    <w:rsid w:val="007C120D"/>
    <w:rsid w:val="007C1357"/>
    <w:rsid w:val="007C140F"/>
    <w:rsid w:val="007C1482"/>
    <w:rsid w:val="007C1537"/>
    <w:rsid w:val="007C153E"/>
    <w:rsid w:val="007C15B9"/>
    <w:rsid w:val="007C16D5"/>
    <w:rsid w:val="007C16D7"/>
    <w:rsid w:val="007C16E7"/>
    <w:rsid w:val="007C16FD"/>
    <w:rsid w:val="007C17AE"/>
    <w:rsid w:val="007C1812"/>
    <w:rsid w:val="007C186C"/>
    <w:rsid w:val="007C19EF"/>
    <w:rsid w:val="007C1A70"/>
    <w:rsid w:val="007C1B89"/>
    <w:rsid w:val="007C1B94"/>
    <w:rsid w:val="007C1BC1"/>
    <w:rsid w:val="007C1C63"/>
    <w:rsid w:val="007C1CE7"/>
    <w:rsid w:val="007C1FB5"/>
    <w:rsid w:val="007C1FF3"/>
    <w:rsid w:val="007C2037"/>
    <w:rsid w:val="007C21B5"/>
    <w:rsid w:val="007C2257"/>
    <w:rsid w:val="007C2282"/>
    <w:rsid w:val="007C240F"/>
    <w:rsid w:val="007C2499"/>
    <w:rsid w:val="007C24E6"/>
    <w:rsid w:val="007C286E"/>
    <w:rsid w:val="007C28BB"/>
    <w:rsid w:val="007C2A39"/>
    <w:rsid w:val="007C2B44"/>
    <w:rsid w:val="007C2BCA"/>
    <w:rsid w:val="007C2EBB"/>
    <w:rsid w:val="007C3016"/>
    <w:rsid w:val="007C309C"/>
    <w:rsid w:val="007C3423"/>
    <w:rsid w:val="007C34C3"/>
    <w:rsid w:val="007C34DD"/>
    <w:rsid w:val="007C36A5"/>
    <w:rsid w:val="007C37BA"/>
    <w:rsid w:val="007C38CE"/>
    <w:rsid w:val="007C3BC3"/>
    <w:rsid w:val="007C3C25"/>
    <w:rsid w:val="007C3C74"/>
    <w:rsid w:val="007C3CD5"/>
    <w:rsid w:val="007C3CFA"/>
    <w:rsid w:val="007C3D88"/>
    <w:rsid w:val="007C3E5A"/>
    <w:rsid w:val="007C3EA6"/>
    <w:rsid w:val="007C3F14"/>
    <w:rsid w:val="007C4080"/>
    <w:rsid w:val="007C4102"/>
    <w:rsid w:val="007C417E"/>
    <w:rsid w:val="007C4257"/>
    <w:rsid w:val="007C4396"/>
    <w:rsid w:val="007C43C6"/>
    <w:rsid w:val="007C45C1"/>
    <w:rsid w:val="007C45F5"/>
    <w:rsid w:val="007C460F"/>
    <w:rsid w:val="007C4620"/>
    <w:rsid w:val="007C477A"/>
    <w:rsid w:val="007C4840"/>
    <w:rsid w:val="007C495C"/>
    <w:rsid w:val="007C4993"/>
    <w:rsid w:val="007C49B5"/>
    <w:rsid w:val="007C49C4"/>
    <w:rsid w:val="007C4A93"/>
    <w:rsid w:val="007C4AB4"/>
    <w:rsid w:val="007C4AF3"/>
    <w:rsid w:val="007C4D36"/>
    <w:rsid w:val="007C508D"/>
    <w:rsid w:val="007C50DC"/>
    <w:rsid w:val="007C512F"/>
    <w:rsid w:val="007C515A"/>
    <w:rsid w:val="007C52ED"/>
    <w:rsid w:val="007C533F"/>
    <w:rsid w:val="007C53E7"/>
    <w:rsid w:val="007C5468"/>
    <w:rsid w:val="007C548B"/>
    <w:rsid w:val="007C56CE"/>
    <w:rsid w:val="007C5704"/>
    <w:rsid w:val="007C574D"/>
    <w:rsid w:val="007C5772"/>
    <w:rsid w:val="007C577B"/>
    <w:rsid w:val="007C58CB"/>
    <w:rsid w:val="007C590E"/>
    <w:rsid w:val="007C59DC"/>
    <w:rsid w:val="007C5AB0"/>
    <w:rsid w:val="007C5ABA"/>
    <w:rsid w:val="007C5BB1"/>
    <w:rsid w:val="007C5CE6"/>
    <w:rsid w:val="007C5D1B"/>
    <w:rsid w:val="007C5DB6"/>
    <w:rsid w:val="007C5E30"/>
    <w:rsid w:val="007C5E80"/>
    <w:rsid w:val="007C5FBA"/>
    <w:rsid w:val="007C6033"/>
    <w:rsid w:val="007C61E0"/>
    <w:rsid w:val="007C6371"/>
    <w:rsid w:val="007C6373"/>
    <w:rsid w:val="007C63BE"/>
    <w:rsid w:val="007C6465"/>
    <w:rsid w:val="007C64B1"/>
    <w:rsid w:val="007C64BC"/>
    <w:rsid w:val="007C64D9"/>
    <w:rsid w:val="007C6537"/>
    <w:rsid w:val="007C65FD"/>
    <w:rsid w:val="007C67A5"/>
    <w:rsid w:val="007C67AB"/>
    <w:rsid w:val="007C6895"/>
    <w:rsid w:val="007C6939"/>
    <w:rsid w:val="007C6941"/>
    <w:rsid w:val="007C69B5"/>
    <w:rsid w:val="007C6A49"/>
    <w:rsid w:val="007C6AA7"/>
    <w:rsid w:val="007C6B2F"/>
    <w:rsid w:val="007C6C12"/>
    <w:rsid w:val="007C6C98"/>
    <w:rsid w:val="007C6D6E"/>
    <w:rsid w:val="007C6D8A"/>
    <w:rsid w:val="007C6DBC"/>
    <w:rsid w:val="007C6FD3"/>
    <w:rsid w:val="007C7031"/>
    <w:rsid w:val="007C7215"/>
    <w:rsid w:val="007C73A7"/>
    <w:rsid w:val="007C7402"/>
    <w:rsid w:val="007C7420"/>
    <w:rsid w:val="007C7646"/>
    <w:rsid w:val="007C7870"/>
    <w:rsid w:val="007C7A3E"/>
    <w:rsid w:val="007C7A4A"/>
    <w:rsid w:val="007C7AD2"/>
    <w:rsid w:val="007C7B0E"/>
    <w:rsid w:val="007C7BF8"/>
    <w:rsid w:val="007C7C7F"/>
    <w:rsid w:val="007C7D0F"/>
    <w:rsid w:val="007C7E49"/>
    <w:rsid w:val="007C7EF3"/>
    <w:rsid w:val="007D00E6"/>
    <w:rsid w:val="007D020B"/>
    <w:rsid w:val="007D0327"/>
    <w:rsid w:val="007D0677"/>
    <w:rsid w:val="007D0699"/>
    <w:rsid w:val="007D0779"/>
    <w:rsid w:val="007D096E"/>
    <w:rsid w:val="007D098C"/>
    <w:rsid w:val="007D09A5"/>
    <w:rsid w:val="007D0A39"/>
    <w:rsid w:val="007D0AE5"/>
    <w:rsid w:val="007D0B89"/>
    <w:rsid w:val="007D0C57"/>
    <w:rsid w:val="007D0D91"/>
    <w:rsid w:val="007D0EE4"/>
    <w:rsid w:val="007D0F91"/>
    <w:rsid w:val="007D1029"/>
    <w:rsid w:val="007D1098"/>
    <w:rsid w:val="007D11B6"/>
    <w:rsid w:val="007D1267"/>
    <w:rsid w:val="007D1357"/>
    <w:rsid w:val="007D149C"/>
    <w:rsid w:val="007D1558"/>
    <w:rsid w:val="007D15F8"/>
    <w:rsid w:val="007D17FE"/>
    <w:rsid w:val="007D1A3F"/>
    <w:rsid w:val="007D1AA0"/>
    <w:rsid w:val="007D1B7C"/>
    <w:rsid w:val="007D1C4B"/>
    <w:rsid w:val="007D1D0D"/>
    <w:rsid w:val="007D1E2B"/>
    <w:rsid w:val="007D1E88"/>
    <w:rsid w:val="007D1F85"/>
    <w:rsid w:val="007D214A"/>
    <w:rsid w:val="007D21D9"/>
    <w:rsid w:val="007D2283"/>
    <w:rsid w:val="007D2289"/>
    <w:rsid w:val="007D2306"/>
    <w:rsid w:val="007D242C"/>
    <w:rsid w:val="007D2450"/>
    <w:rsid w:val="007D25D0"/>
    <w:rsid w:val="007D2616"/>
    <w:rsid w:val="007D263C"/>
    <w:rsid w:val="007D2664"/>
    <w:rsid w:val="007D2778"/>
    <w:rsid w:val="007D27D1"/>
    <w:rsid w:val="007D2A26"/>
    <w:rsid w:val="007D2ACB"/>
    <w:rsid w:val="007D2BE4"/>
    <w:rsid w:val="007D2CFF"/>
    <w:rsid w:val="007D2D2E"/>
    <w:rsid w:val="007D2D86"/>
    <w:rsid w:val="007D2F3D"/>
    <w:rsid w:val="007D301A"/>
    <w:rsid w:val="007D311E"/>
    <w:rsid w:val="007D319D"/>
    <w:rsid w:val="007D31E2"/>
    <w:rsid w:val="007D326F"/>
    <w:rsid w:val="007D33D6"/>
    <w:rsid w:val="007D33EA"/>
    <w:rsid w:val="007D357E"/>
    <w:rsid w:val="007D363E"/>
    <w:rsid w:val="007D371F"/>
    <w:rsid w:val="007D384C"/>
    <w:rsid w:val="007D3889"/>
    <w:rsid w:val="007D3892"/>
    <w:rsid w:val="007D399E"/>
    <w:rsid w:val="007D39A2"/>
    <w:rsid w:val="007D39D7"/>
    <w:rsid w:val="007D3A96"/>
    <w:rsid w:val="007D3ADF"/>
    <w:rsid w:val="007D3D04"/>
    <w:rsid w:val="007D3F34"/>
    <w:rsid w:val="007D3FCB"/>
    <w:rsid w:val="007D404D"/>
    <w:rsid w:val="007D405D"/>
    <w:rsid w:val="007D4138"/>
    <w:rsid w:val="007D4146"/>
    <w:rsid w:val="007D434E"/>
    <w:rsid w:val="007D4358"/>
    <w:rsid w:val="007D4422"/>
    <w:rsid w:val="007D4556"/>
    <w:rsid w:val="007D469E"/>
    <w:rsid w:val="007D47E5"/>
    <w:rsid w:val="007D482B"/>
    <w:rsid w:val="007D4926"/>
    <w:rsid w:val="007D49BE"/>
    <w:rsid w:val="007D4A72"/>
    <w:rsid w:val="007D4B63"/>
    <w:rsid w:val="007D4C19"/>
    <w:rsid w:val="007D4CED"/>
    <w:rsid w:val="007D4E20"/>
    <w:rsid w:val="007D4FF2"/>
    <w:rsid w:val="007D5004"/>
    <w:rsid w:val="007D5068"/>
    <w:rsid w:val="007D5076"/>
    <w:rsid w:val="007D512C"/>
    <w:rsid w:val="007D5152"/>
    <w:rsid w:val="007D51A8"/>
    <w:rsid w:val="007D51F2"/>
    <w:rsid w:val="007D5237"/>
    <w:rsid w:val="007D5249"/>
    <w:rsid w:val="007D526F"/>
    <w:rsid w:val="007D53CF"/>
    <w:rsid w:val="007D54C0"/>
    <w:rsid w:val="007D5547"/>
    <w:rsid w:val="007D56F0"/>
    <w:rsid w:val="007D57F1"/>
    <w:rsid w:val="007D5935"/>
    <w:rsid w:val="007D5A13"/>
    <w:rsid w:val="007D5A23"/>
    <w:rsid w:val="007D5A7B"/>
    <w:rsid w:val="007D5AB1"/>
    <w:rsid w:val="007D5B2E"/>
    <w:rsid w:val="007D5B46"/>
    <w:rsid w:val="007D5DF3"/>
    <w:rsid w:val="007D5EA4"/>
    <w:rsid w:val="007D5FB8"/>
    <w:rsid w:val="007D6115"/>
    <w:rsid w:val="007D61AA"/>
    <w:rsid w:val="007D61BC"/>
    <w:rsid w:val="007D6306"/>
    <w:rsid w:val="007D6310"/>
    <w:rsid w:val="007D647B"/>
    <w:rsid w:val="007D64A8"/>
    <w:rsid w:val="007D661B"/>
    <w:rsid w:val="007D6712"/>
    <w:rsid w:val="007D673F"/>
    <w:rsid w:val="007D67EB"/>
    <w:rsid w:val="007D68F4"/>
    <w:rsid w:val="007D6A1E"/>
    <w:rsid w:val="007D6AD3"/>
    <w:rsid w:val="007D6C84"/>
    <w:rsid w:val="007D6C8E"/>
    <w:rsid w:val="007D6CE5"/>
    <w:rsid w:val="007D6DDF"/>
    <w:rsid w:val="007D6E85"/>
    <w:rsid w:val="007D6EF0"/>
    <w:rsid w:val="007D7042"/>
    <w:rsid w:val="007D7059"/>
    <w:rsid w:val="007D70B2"/>
    <w:rsid w:val="007D70D7"/>
    <w:rsid w:val="007D7101"/>
    <w:rsid w:val="007D717C"/>
    <w:rsid w:val="007D7257"/>
    <w:rsid w:val="007D72B7"/>
    <w:rsid w:val="007D72CD"/>
    <w:rsid w:val="007D730D"/>
    <w:rsid w:val="007D7331"/>
    <w:rsid w:val="007D78C9"/>
    <w:rsid w:val="007D790D"/>
    <w:rsid w:val="007D794A"/>
    <w:rsid w:val="007D7AB9"/>
    <w:rsid w:val="007D7E94"/>
    <w:rsid w:val="007D7F7A"/>
    <w:rsid w:val="007D7F7E"/>
    <w:rsid w:val="007D7FD0"/>
    <w:rsid w:val="007E0002"/>
    <w:rsid w:val="007E006B"/>
    <w:rsid w:val="007E0095"/>
    <w:rsid w:val="007E015E"/>
    <w:rsid w:val="007E0162"/>
    <w:rsid w:val="007E02A9"/>
    <w:rsid w:val="007E02CC"/>
    <w:rsid w:val="007E035B"/>
    <w:rsid w:val="007E04ED"/>
    <w:rsid w:val="007E066F"/>
    <w:rsid w:val="007E07FD"/>
    <w:rsid w:val="007E080F"/>
    <w:rsid w:val="007E0861"/>
    <w:rsid w:val="007E08F6"/>
    <w:rsid w:val="007E08FF"/>
    <w:rsid w:val="007E0935"/>
    <w:rsid w:val="007E0976"/>
    <w:rsid w:val="007E0981"/>
    <w:rsid w:val="007E0986"/>
    <w:rsid w:val="007E09C2"/>
    <w:rsid w:val="007E09C7"/>
    <w:rsid w:val="007E09C9"/>
    <w:rsid w:val="007E0A1B"/>
    <w:rsid w:val="007E0A5D"/>
    <w:rsid w:val="007E0C8C"/>
    <w:rsid w:val="007E0D11"/>
    <w:rsid w:val="007E0D90"/>
    <w:rsid w:val="007E112E"/>
    <w:rsid w:val="007E1198"/>
    <w:rsid w:val="007E1245"/>
    <w:rsid w:val="007E1256"/>
    <w:rsid w:val="007E140D"/>
    <w:rsid w:val="007E1479"/>
    <w:rsid w:val="007E14E9"/>
    <w:rsid w:val="007E1500"/>
    <w:rsid w:val="007E152B"/>
    <w:rsid w:val="007E1825"/>
    <w:rsid w:val="007E191F"/>
    <w:rsid w:val="007E1A55"/>
    <w:rsid w:val="007E1C26"/>
    <w:rsid w:val="007E1CB1"/>
    <w:rsid w:val="007E1D2C"/>
    <w:rsid w:val="007E1E49"/>
    <w:rsid w:val="007E201B"/>
    <w:rsid w:val="007E20F0"/>
    <w:rsid w:val="007E213E"/>
    <w:rsid w:val="007E2146"/>
    <w:rsid w:val="007E21C5"/>
    <w:rsid w:val="007E22F4"/>
    <w:rsid w:val="007E2495"/>
    <w:rsid w:val="007E266A"/>
    <w:rsid w:val="007E27C3"/>
    <w:rsid w:val="007E28C9"/>
    <w:rsid w:val="007E28F9"/>
    <w:rsid w:val="007E2A2A"/>
    <w:rsid w:val="007E2B64"/>
    <w:rsid w:val="007E2E05"/>
    <w:rsid w:val="007E2E64"/>
    <w:rsid w:val="007E3315"/>
    <w:rsid w:val="007E33BB"/>
    <w:rsid w:val="007E3426"/>
    <w:rsid w:val="007E3449"/>
    <w:rsid w:val="007E3861"/>
    <w:rsid w:val="007E3AB9"/>
    <w:rsid w:val="007E3B96"/>
    <w:rsid w:val="007E3F73"/>
    <w:rsid w:val="007E3F9C"/>
    <w:rsid w:val="007E4389"/>
    <w:rsid w:val="007E43E8"/>
    <w:rsid w:val="007E4519"/>
    <w:rsid w:val="007E4584"/>
    <w:rsid w:val="007E4603"/>
    <w:rsid w:val="007E4706"/>
    <w:rsid w:val="007E475D"/>
    <w:rsid w:val="007E47BC"/>
    <w:rsid w:val="007E485D"/>
    <w:rsid w:val="007E48CD"/>
    <w:rsid w:val="007E48E4"/>
    <w:rsid w:val="007E49B2"/>
    <w:rsid w:val="007E4C8F"/>
    <w:rsid w:val="007E4CD7"/>
    <w:rsid w:val="007E4D9E"/>
    <w:rsid w:val="007E4F0D"/>
    <w:rsid w:val="007E4F4E"/>
    <w:rsid w:val="007E511F"/>
    <w:rsid w:val="007E531F"/>
    <w:rsid w:val="007E53D0"/>
    <w:rsid w:val="007E546C"/>
    <w:rsid w:val="007E54DD"/>
    <w:rsid w:val="007E5577"/>
    <w:rsid w:val="007E5647"/>
    <w:rsid w:val="007E5718"/>
    <w:rsid w:val="007E586D"/>
    <w:rsid w:val="007E5A14"/>
    <w:rsid w:val="007E5A55"/>
    <w:rsid w:val="007E5A89"/>
    <w:rsid w:val="007E5B22"/>
    <w:rsid w:val="007E5BCB"/>
    <w:rsid w:val="007E5C7E"/>
    <w:rsid w:val="007E5EB8"/>
    <w:rsid w:val="007E5FFD"/>
    <w:rsid w:val="007E619F"/>
    <w:rsid w:val="007E61FA"/>
    <w:rsid w:val="007E620C"/>
    <w:rsid w:val="007E621E"/>
    <w:rsid w:val="007E6279"/>
    <w:rsid w:val="007E62FC"/>
    <w:rsid w:val="007E633F"/>
    <w:rsid w:val="007E643D"/>
    <w:rsid w:val="007E64DA"/>
    <w:rsid w:val="007E659B"/>
    <w:rsid w:val="007E65A1"/>
    <w:rsid w:val="007E666B"/>
    <w:rsid w:val="007E66DD"/>
    <w:rsid w:val="007E6735"/>
    <w:rsid w:val="007E67C3"/>
    <w:rsid w:val="007E67CB"/>
    <w:rsid w:val="007E67F4"/>
    <w:rsid w:val="007E6806"/>
    <w:rsid w:val="007E6881"/>
    <w:rsid w:val="007E6A1E"/>
    <w:rsid w:val="007E6A8A"/>
    <w:rsid w:val="007E6AD5"/>
    <w:rsid w:val="007E6ADE"/>
    <w:rsid w:val="007E6C68"/>
    <w:rsid w:val="007E6CFE"/>
    <w:rsid w:val="007E6D95"/>
    <w:rsid w:val="007E6DE8"/>
    <w:rsid w:val="007E6ECA"/>
    <w:rsid w:val="007E6EF1"/>
    <w:rsid w:val="007E6FFF"/>
    <w:rsid w:val="007E7175"/>
    <w:rsid w:val="007E7361"/>
    <w:rsid w:val="007E7386"/>
    <w:rsid w:val="007E7459"/>
    <w:rsid w:val="007E7585"/>
    <w:rsid w:val="007E7A74"/>
    <w:rsid w:val="007E7B2B"/>
    <w:rsid w:val="007E7BDE"/>
    <w:rsid w:val="007E7C64"/>
    <w:rsid w:val="007E7CBA"/>
    <w:rsid w:val="007E7E34"/>
    <w:rsid w:val="007E7EDD"/>
    <w:rsid w:val="007F0127"/>
    <w:rsid w:val="007F0182"/>
    <w:rsid w:val="007F0446"/>
    <w:rsid w:val="007F04F4"/>
    <w:rsid w:val="007F0526"/>
    <w:rsid w:val="007F0595"/>
    <w:rsid w:val="007F05D4"/>
    <w:rsid w:val="007F05E0"/>
    <w:rsid w:val="007F0638"/>
    <w:rsid w:val="007F0784"/>
    <w:rsid w:val="007F09C6"/>
    <w:rsid w:val="007F0B5E"/>
    <w:rsid w:val="007F0B77"/>
    <w:rsid w:val="007F0B9A"/>
    <w:rsid w:val="007F0BC8"/>
    <w:rsid w:val="007F0D25"/>
    <w:rsid w:val="007F0DD3"/>
    <w:rsid w:val="007F1013"/>
    <w:rsid w:val="007F118A"/>
    <w:rsid w:val="007F13D2"/>
    <w:rsid w:val="007F13D5"/>
    <w:rsid w:val="007F14D7"/>
    <w:rsid w:val="007F14E0"/>
    <w:rsid w:val="007F15B1"/>
    <w:rsid w:val="007F17A9"/>
    <w:rsid w:val="007F17AF"/>
    <w:rsid w:val="007F17BB"/>
    <w:rsid w:val="007F18C0"/>
    <w:rsid w:val="007F191F"/>
    <w:rsid w:val="007F195F"/>
    <w:rsid w:val="007F1A3E"/>
    <w:rsid w:val="007F1AF7"/>
    <w:rsid w:val="007F1AF9"/>
    <w:rsid w:val="007F1B0F"/>
    <w:rsid w:val="007F1B7A"/>
    <w:rsid w:val="007F1C51"/>
    <w:rsid w:val="007F1E6C"/>
    <w:rsid w:val="007F1E7E"/>
    <w:rsid w:val="007F1EB3"/>
    <w:rsid w:val="007F1F12"/>
    <w:rsid w:val="007F1F37"/>
    <w:rsid w:val="007F1FC8"/>
    <w:rsid w:val="007F1FD9"/>
    <w:rsid w:val="007F20B1"/>
    <w:rsid w:val="007F22A5"/>
    <w:rsid w:val="007F233F"/>
    <w:rsid w:val="007F23E8"/>
    <w:rsid w:val="007F241B"/>
    <w:rsid w:val="007F2423"/>
    <w:rsid w:val="007F2648"/>
    <w:rsid w:val="007F26CF"/>
    <w:rsid w:val="007F2847"/>
    <w:rsid w:val="007F288E"/>
    <w:rsid w:val="007F298F"/>
    <w:rsid w:val="007F2A1C"/>
    <w:rsid w:val="007F2BB4"/>
    <w:rsid w:val="007F2DBB"/>
    <w:rsid w:val="007F2DDA"/>
    <w:rsid w:val="007F2ED4"/>
    <w:rsid w:val="007F2F9C"/>
    <w:rsid w:val="007F2FCA"/>
    <w:rsid w:val="007F303F"/>
    <w:rsid w:val="007F3341"/>
    <w:rsid w:val="007F3564"/>
    <w:rsid w:val="007F35B1"/>
    <w:rsid w:val="007F37A4"/>
    <w:rsid w:val="007F382D"/>
    <w:rsid w:val="007F38AA"/>
    <w:rsid w:val="007F3968"/>
    <w:rsid w:val="007F39B0"/>
    <w:rsid w:val="007F39E4"/>
    <w:rsid w:val="007F3AD4"/>
    <w:rsid w:val="007F3C69"/>
    <w:rsid w:val="007F3D5A"/>
    <w:rsid w:val="007F3E0B"/>
    <w:rsid w:val="007F3F3F"/>
    <w:rsid w:val="007F3FB0"/>
    <w:rsid w:val="007F43A9"/>
    <w:rsid w:val="007F43C1"/>
    <w:rsid w:val="007F4656"/>
    <w:rsid w:val="007F4674"/>
    <w:rsid w:val="007F469E"/>
    <w:rsid w:val="007F4A20"/>
    <w:rsid w:val="007F4C08"/>
    <w:rsid w:val="007F4C66"/>
    <w:rsid w:val="007F4D78"/>
    <w:rsid w:val="007F4E30"/>
    <w:rsid w:val="007F4E50"/>
    <w:rsid w:val="007F4ECF"/>
    <w:rsid w:val="007F4F96"/>
    <w:rsid w:val="007F4FF6"/>
    <w:rsid w:val="007F5256"/>
    <w:rsid w:val="007F5267"/>
    <w:rsid w:val="007F52C5"/>
    <w:rsid w:val="007F552D"/>
    <w:rsid w:val="007F55BC"/>
    <w:rsid w:val="007F5608"/>
    <w:rsid w:val="007F5874"/>
    <w:rsid w:val="007F5A10"/>
    <w:rsid w:val="007F5D4A"/>
    <w:rsid w:val="007F5DE7"/>
    <w:rsid w:val="007F613B"/>
    <w:rsid w:val="007F6233"/>
    <w:rsid w:val="007F62F7"/>
    <w:rsid w:val="007F6562"/>
    <w:rsid w:val="007F658F"/>
    <w:rsid w:val="007F65D6"/>
    <w:rsid w:val="007F65F2"/>
    <w:rsid w:val="007F6AE6"/>
    <w:rsid w:val="007F6BB0"/>
    <w:rsid w:val="007F6C1B"/>
    <w:rsid w:val="007F6D50"/>
    <w:rsid w:val="007F6E04"/>
    <w:rsid w:val="007F6E61"/>
    <w:rsid w:val="007F6EFA"/>
    <w:rsid w:val="007F6F88"/>
    <w:rsid w:val="007F6F89"/>
    <w:rsid w:val="007F6FC7"/>
    <w:rsid w:val="007F70D6"/>
    <w:rsid w:val="007F715B"/>
    <w:rsid w:val="007F7655"/>
    <w:rsid w:val="007F76F0"/>
    <w:rsid w:val="007F7796"/>
    <w:rsid w:val="007F7864"/>
    <w:rsid w:val="007F78AA"/>
    <w:rsid w:val="007F795B"/>
    <w:rsid w:val="007F7AF9"/>
    <w:rsid w:val="007F7B6D"/>
    <w:rsid w:val="007F7C07"/>
    <w:rsid w:val="007F7C2F"/>
    <w:rsid w:val="007F7D1E"/>
    <w:rsid w:val="007F7D2A"/>
    <w:rsid w:val="00800104"/>
    <w:rsid w:val="00800184"/>
    <w:rsid w:val="00800186"/>
    <w:rsid w:val="0080041C"/>
    <w:rsid w:val="00800490"/>
    <w:rsid w:val="008004B6"/>
    <w:rsid w:val="008005DB"/>
    <w:rsid w:val="00800796"/>
    <w:rsid w:val="00800828"/>
    <w:rsid w:val="00800860"/>
    <w:rsid w:val="00800933"/>
    <w:rsid w:val="0080096B"/>
    <w:rsid w:val="00800994"/>
    <w:rsid w:val="008009C2"/>
    <w:rsid w:val="00800A55"/>
    <w:rsid w:val="00800AB4"/>
    <w:rsid w:val="00800B04"/>
    <w:rsid w:val="00800BCC"/>
    <w:rsid w:val="00800BEF"/>
    <w:rsid w:val="00800D0F"/>
    <w:rsid w:val="00800D5F"/>
    <w:rsid w:val="00800EC4"/>
    <w:rsid w:val="0080102C"/>
    <w:rsid w:val="00801079"/>
    <w:rsid w:val="008010A4"/>
    <w:rsid w:val="008010BF"/>
    <w:rsid w:val="00801145"/>
    <w:rsid w:val="008011FC"/>
    <w:rsid w:val="00801216"/>
    <w:rsid w:val="008012DB"/>
    <w:rsid w:val="008013B2"/>
    <w:rsid w:val="008013B8"/>
    <w:rsid w:val="0080146B"/>
    <w:rsid w:val="008014CD"/>
    <w:rsid w:val="00801703"/>
    <w:rsid w:val="0080175F"/>
    <w:rsid w:val="0080179D"/>
    <w:rsid w:val="00801813"/>
    <w:rsid w:val="00801838"/>
    <w:rsid w:val="00801964"/>
    <w:rsid w:val="00801A4D"/>
    <w:rsid w:val="00801C0A"/>
    <w:rsid w:val="00801C39"/>
    <w:rsid w:val="00801C3F"/>
    <w:rsid w:val="00801D65"/>
    <w:rsid w:val="00801E29"/>
    <w:rsid w:val="00801E41"/>
    <w:rsid w:val="00801E8E"/>
    <w:rsid w:val="00801F54"/>
    <w:rsid w:val="00801FBC"/>
    <w:rsid w:val="008020B7"/>
    <w:rsid w:val="00802115"/>
    <w:rsid w:val="0080229C"/>
    <w:rsid w:val="008022C7"/>
    <w:rsid w:val="00802339"/>
    <w:rsid w:val="00802385"/>
    <w:rsid w:val="00802410"/>
    <w:rsid w:val="00802479"/>
    <w:rsid w:val="008027A4"/>
    <w:rsid w:val="00802841"/>
    <w:rsid w:val="00802B39"/>
    <w:rsid w:val="00802E76"/>
    <w:rsid w:val="00802ED7"/>
    <w:rsid w:val="0080320E"/>
    <w:rsid w:val="0080325B"/>
    <w:rsid w:val="00803393"/>
    <w:rsid w:val="008033DF"/>
    <w:rsid w:val="0080350E"/>
    <w:rsid w:val="00803547"/>
    <w:rsid w:val="008035A0"/>
    <w:rsid w:val="008035FA"/>
    <w:rsid w:val="0080362D"/>
    <w:rsid w:val="0080364E"/>
    <w:rsid w:val="0080374F"/>
    <w:rsid w:val="00803898"/>
    <w:rsid w:val="00803947"/>
    <w:rsid w:val="00803A19"/>
    <w:rsid w:val="00803CB0"/>
    <w:rsid w:val="00803D6F"/>
    <w:rsid w:val="00803DDC"/>
    <w:rsid w:val="00803E2E"/>
    <w:rsid w:val="00803F74"/>
    <w:rsid w:val="00803FAA"/>
    <w:rsid w:val="008041E1"/>
    <w:rsid w:val="008043AD"/>
    <w:rsid w:val="008043BE"/>
    <w:rsid w:val="0080449A"/>
    <w:rsid w:val="008045A0"/>
    <w:rsid w:val="008046EC"/>
    <w:rsid w:val="00804751"/>
    <w:rsid w:val="00804865"/>
    <w:rsid w:val="00804867"/>
    <w:rsid w:val="0080487F"/>
    <w:rsid w:val="00804A04"/>
    <w:rsid w:val="00804A1D"/>
    <w:rsid w:val="00804B2F"/>
    <w:rsid w:val="00804BB8"/>
    <w:rsid w:val="00804BE5"/>
    <w:rsid w:val="00804C4C"/>
    <w:rsid w:val="00804D33"/>
    <w:rsid w:val="00804F01"/>
    <w:rsid w:val="008050AB"/>
    <w:rsid w:val="008051D7"/>
    <w:rsid w:val="00805372"/>
    <w:rsid w:val="0080547E"/>
    <w:rsid w:val="008054A7"/>
    <w:rsid w:val="0080555D"/>
    <w:rsid w:val="008055D8"/>
    <w:rsid w:val="008056D3"/>
    <w:rsid w:val="00805899"/>
    <w:rsid w:val="00805B78"/>
    <w:rsid w:val="00805C0E"/>
    <w:rsid w:val="00805D04"/>
    <w:rsid w:val="00805D66"/>
    <w:rsid w:val="00805DD9"/>
    <w:rsid w:val="00805E90"/>
    <w:rsid w:val="008060A5"/>
    <w:rsid w:val="0080617F"/>
    <w:rsid w:val="008061B4"/>
    <w:rsid w:val="0080623D"/>
    <w:rsid w:val="0080638C"/>
    <w:rsid w:val="0080650D"/>
    <w:rsid w:val="0080651F"/>
    <w:rsid w:val="00806599"/>
    <w:rsid w:val="008065EF"/>
    <w:rsid w:val="008065F8"/>
    <w:rsid w:val="008066AB"/>
    <w:rsid w:val="0080672C"/>
    <w:rsid w:val="008067A5"/>
    <w:rsid w:val="00806805"/>
    <w:rsid w:val="008068A7"/>
    <w:rsid w:val="00806979"/>
    <w:rsid w:val="0080699F"/>
    <w:rsid w:val="00806A3C"/>
    <w:rsid w:val="00806B24"/>
    <w:rsid w:val="00806B9C"/>
    <w:rsid w:val="00806BBA"/>
    <w:rsid w:val="00806C49"/>
    <w:rsid w:val="00806C96"/>
    <w:rsid w:val="00806D29"/>
    <w:rsid w:val="00806E29"/>
    <w:rsid w:val="00806E96"/>
    <w:rsid w:val="0080712B"/>
    <w:rsid w:val="00807276"/>
    <w:rsid w:val="0080729C"/>
    <w:rsid w:val="008072FA"/>
    <w:rsid w:val="00807413"/>
    <w:rsid w:val="00807540"/>
    <w:rsid w:val="00807694"/>
    <w:rsid w:val="008076E1"/>
    <w:rsid w:val="0080770D"/>
    <w:rsid w:val="00807772"/>
    <w:rsid w:val="008077A1"/>
    <w:rsid w:val="00807871"/>
    <w:rsid w:val="008078D5"/>
    <w:rsid w:val="008078EA"/>
    <w:rsid w:val="00807BA1"/>
    <w:rsid w:val="00807C27"/>
    <w:rsid w:val="00807D14"/>
    <w:rsid w:val="00807D28"/>
    <w:rsid w:val="00807D5E"/>
    <w:rsid w:val="00807E1B"/>
    <w:rsid w:val="00807E9E"/>
    <w:rsid w:val="00807F69"/>
    <w:rsid w:val="00807FE0"/>
    <w:rsid w:val="00810102"/>
    <w:rsid w:val="0081012C"/>
    <w:rsid w:val="008101C0"/>
    <w:rsid w:val="0081037B"/>
    <w:rsid w:val="0081047E"/>
    <w:rsid w:val="00810515"/>
    <w:rsid w:val="008107AF"/>
    <w:rsid w:val="008108C6"/>
    <w:rsid w:val="00810918"/>
    <w:rsid w:val="00810934"/>
    <w:rsid w:val="00810A4F"/>
    <w:rsid w:val="00810AB5"/>
    <w:rsid w:val="00810BAA"/>
    <w:rsid w:val="00810BD0"/>
    <w:rsid w:val="00810C37"/>
    <w:rsid w:val="00810C3E"/>
    <w:rsid w:val="00810C98"/>
    <w:rsid w:val="00810CED"/>
    <w:rsid w:val="00810DE9"/>
    <w:rsid w:val="00810E94"/>
    <w:rsid w:val="00810EAE"/>
    <w:rsid w:val="00811006"/>
    <w:rsid w:val="00811036"/>
    <w:rsid w:val="00811173"/>
    <w:rsid w:val="0081135D"/>
    <w:rsid w:val="008115AF"/>
    <w:rsid w:val="0081161B"/>
    <w:rsid w:val="008116D1"/>
    <w:rsid w:val="00811C0C"/>
    <w:rsid w:val="00811EF6"/>
    <w:rsid w:val="00811F42"/>
    <w:rsid w:val="00811F9C"/>
    <w:rsid w:val="008120A8"/>
    <w:rsid w:val="00812204"/>
    <w:rsid w:val="008123D5"/>
    <w:rsid w:val="008124FE"/>
    <w:rsid w:val="008125BC"/>
    <w:rsid w:val="008125DF"/>
    <w:rsid w:val="0081266C"/>
    <w:rsid w:val="008127B0"/>
    <w:rsid w:val="00812889"/>
    <w:rsid w:val="008128A6"/>
    <w:rsid w:val="0081298A"/>
    <w:rsid w:val="008129EE"/>
    <w:rsid w:val="00812A2D"/>
    <w:rsid w:val="00812A7D"/>
    <w:rsid w:val="00812B30"/>
    <w:rsid w:val="00812B4A"/>
    <w:rsid w:val="00812C4D"/>
    <w:rsid w:val="00812C53"/>
    <w:rsid w:val="00812FCE"/>
    <w:rsid w:val="00812FCF"/>
    <w:rsid w:val="00813005"/>
    <w:rsid w:val="008131E1"/>
    <w:rsid w:val="008131FC"/>
    <w:rsid w:val="00813559"/>
    <w:rsid w:val="008135CD"/>
    <w:rsid w:val="0081371D"/>
    <w:rsid w:val="00813741"/>
    <w:rsid w:val="0081379B"/>
    <w:rsid w:val="0081379D"/>
    <w:rsid w:val="008137C9"/>
    <w:rsid w:val="0081389D"/>
    <w:rsid w:val="0081395A"/>
    <w:rsid w:val="008139DB"/>
    <w:rsid w:val="00813CE0"/>
    <w:rsid w:val="00813E2C"/>
    <w:rsid w:val="00813EAB"/>
    <w:rsid w:val="00813F45"/>
    <w:rsid w:val="00814160"/>
    <w:rsid w:val="00814233"/>
    <w:rsid w:val="0081429A"/>
    <w:rsid w:val="0081433F"/>
    <w:rsid w:val="00814382"/>
    <w:rsid w:val="008143A0"/>
    <w:rsid w:val="008145E9"/>
    <w:rsid w:val="00814780"/>
    <w:rsid w:val="00814834"/>
    <w:rsid w:val="00814866"/>
    <w:rsid w:val="00814A14"/>
    <w:rsid w:val="00814A1F"/>
    <w:rsid w:val="00814B38"/>
    <w:rsid w:val="00814B65"/>
    <w:rsid w:val="00814C34"/>
    <w:rsid w:val="00814CBC"/>
    <w:rsid w:val="00814D2B"/>
    <w:rsid w:val="00814DBF"/>
    <w:rsid w:val="00814E0B"/>
    <w:rsid w:val="0081502B"/>
    <w:rsid w:val="00815072"/>
    <w:rsid w:val="008152AE"/>
    <w:rsid w:val="0081537A"/>
    <w:rsid w:val="008153C0"/>
    <w:rsid w:val="00815443"/>
    <w:rsid w:val="008154B6"/>
    <w:rsid w:val="008155E8"/>
    <w:rsid w:val="0081561C"/>
    <w:rsid w:val="00815643"/>
    <w:rsid w:val="0081567D"/>
    <w:rsid w:val="00815706"/>
    <w:rsid w:val="008157F3"/>
    <w:rsid w:val="00815867"/>
    <w:rsid w:val="00815B00"/>
    <w:rsid w:val="00815B5F"/>
    <w:rsid w:val="00815BD2"/>
    <w:rsid w:val="00815DF2"/>
    <w:rsid w:val="00815F85"/>
    <w:rsid w:val="00816002"/>
    <w:rsid w:val="008160B6"/>
    <w:rsid w:val="008161E9"/>
    <w:rsid w:val="008161EA"/>
    <w:rsid w:val="00816256"/>
    <w:rsid w:val="00816264"/>
    <w:rsid w:val="0081647B"/>
    <w:rsid w:val="008164A4"/>
    <w:rsid w:val="008165F0"/>
    <w:rsid w:val="00816654"/>
    <w:rsid w:val="00816742"/>
    <w:rsid w:val="008167D6"/>
    <w:rsid w:val="00816824"/>
    <w:rsid w:val="0081687E"/>
    <w:rsid w:val="00816987"/>
    <w:rsid w:val="008169E2"/>
    <w:rsid w:val="00816A54"/>
    <w:rsid w:val="00816A6E"/>
    <w:rsid w:val="00816B48"/>
    <w:rsid w:val="00816BE2"/>
    <w:rsid w:val="00816C50"/>
    <w:rsid w:val="00816D94"/>
    <w:rsid w:val="00816DBD"/>
    <w:rsid w:val="00816DD9"/>
    <w:rsid w:val="00816FC0"/>
    <w:rsid w:val="008172AF"/>
    <w:rsid w:val="00817327"/>
    <w:rsid w:val="0081733E"/>
    <w:rsid w:val="0081733F"/>
    <w:rsid w:val="0081739F"/>
    <w:rsid w:val="00817508"/>
    <w:rsid w:val="0081757B"/>
    <w:rsid w:val="00817636"/>
    <w:rsid w:val="00817736"/>
    <w:rsid w:val="0081787C"/>
    <w:rsid w:val="008178B6"/>
    <w:rsid w:val="0081793B"/>
    <w:rsid w:val="00817A87"/>
    <w:rsid w:val="00817ACF"/>
    <w:rsid w:val="00817B00"/>
    <w:rsid w:val="00817B8F"/>
    <w:rsid w:val="00817C96"/>
    <w:rsid w:val="00817D2A"/>
    <w:rsid w:val="00817DDA"/>
    <w:rsid w:val="00817DF3"/>
    <w:rsid w:val="00817F27"/>
    <w:rsid w:val="008200CC"/>
    <w:rsid w:val="0082016E"/>
    <w:rsid w:val="008204C6"/>
    <w:rsid w:val="00820567"/>
    <w:rsid w:val="00820773"/>
    <w:rsid w:val="008207B9"/>
    <w:rsid w:val="008207C7"/>
    <w:rsid w:val="00820ADE"/>
    <w:rsid w:val="00820B81"/>
    <w:rsid w:val="00820C2F"/>
    <w:rsid w:val="00820DF1"/>
    <w:rsid w:val="00820E7C"/>
    <w:rsid w:val="00821036"/>
    <w:rsid w:val="00821246"/>
    <w:rsid w:val="00821452"/>
    <w:rsid w:val="008214EE"/>
    <w:rsid w:val="00821539"/>
    <w:rsid w:val="00821574"/>
    <w:rsid w:val="0082172C"/>
    <w:rsid w:val="00821924"/>
    <w:rsid w:val="00821933"/>
    <w:rsid w:val="0082199E"/>
    <w:rsid w:val="00821BF0"/>
    <w:rsid w:val="00821DA3"/>
    <w:rsid w:val="00821F77"/>
    <w:rsid w:val="00822383"/>
    <w:rsid w:val="008223E9"/>
    <w:rsid w:val="008224F5"/>
    <w:rsid w:val="008225A2"/>
    <w:rsid w:val="00822811"/>
    <w:rsid w:val="008228FC"/>
    <w:rsid w:val="00822923"/>
    <w:rsid w:val="00822B80"/>
    <w:rsid w:val="00822BE6"/>
    <w:rsid w:val="00822DAC"/>
    <w:rsid w:val="00822F44"/>
    <w:rsid w:val="00822F5B"/>
    <w:rsid w:val="00822FF9"/>
    <w:rsid w:val="00823035"/>
    <w:rsid w:val="00823158"/>
    <w:rsid w:val="008231C3"/>
    <w:rsid w:val="0082322E"/>
    <w:rsid w:val="008232B3"/>
    <w:rsid w:val="008232F1"/>
    <w:rsid w:val="00823335"/>
    <w:rsid w:val="0082339F"/>
    <w:rsid w:val="0082358C"/>
    <w:rsid w:val="0082359A"/>
    <w:rsid w:val="008235F2"/>
    <w:rsid w:val="00823676"/>
    <w:rsid w:val="00823686"/>
    <w:rsid w:val="008237B2"/>
    <w:rsid w:val="008237E5"/>
    <w:rsid w:val="008238DB"/>
    <w:rsid w:val="0082398F"/>
    <w:rsid w:val="008239B6"/>
    <w:rsid w:val="00823A12"/>
    <w:rsid w:val="00823AB7"/>
    <w:rsid w:val="00823B2A"/>
    <w:rsid w:val="00823B3C"/>
    <w:rsid w:val="00823D4A"/>
    <w:rsid w:val="00823F61"/>
    <w:rsid w:val="00823FD1"/>
    <w:rsid w:val="00823FF5"/>
    <w:rsid w:val="008242E1"/>
    <w:rsid w:val="00824481"/>
    <w:rsid w:val="0082449E"/>
    <w:rsid w:val="0082451A"/>
    <w:rsid w:val="0082452E"/>
    <w:rsid w:val="0082453B"/>
    <w:rsid w:val="0082467E"/>
    <w:rsid w:val="0082483B"/>
    <w:rsid w:val="00824899"/>
    <w:rsid w:val="008248F7"/>
    <w:rsid w:val="00824900"/>
    <w:rsid w:val="00824979"/>
    <w:rsid w:val="008249C4"/>
    <w:rsid w:val="008249FF"/>
    <w:rsid w:val="00824C58"/>
    <w:rsid w:val="00824CA6"/>
    <w:rsid w:val="00824CC5"/>
    <w:rsid w:val="00824D09"/>
    <w:rsid w:val="00824DC7"/>
    <w:rsid w:val="00824F26"/>
    <w:rsid w:val="008250FB"/>
    <w:rsid w:val="008251EC"/>
    <w:rsid w:val="008252BB"/>
    <w:rsid w:val="00825344"/>
    <w:rsid w:val="008258A8"/>
    <w:rsid w:val="00825A43"/>
    <w:rsid w:val="00825D79"/>
    <w:rsid w:val="00825DD4"/>
    <w:rsid w:val="00825FA1"/>
    <w:rsid w:val="00826187"/>
    <w:rsid w:val="00826204"/>
    <w:rsid w:val="00826300"/>
    <w:rsid w:val="00826584"/>
    <w:rsid w:val="0082663A"/>
    <w:rsid w:val="0082675D"/>
    <w:rsid w:val="00826761"/>
    <w:rsid w:val="008267E2"/>
    <w:rsid w:val="00826975"/>
    <w:rsid w:val="00826983"/>
    <w:rsid w:val="00826BB2"/>
    <w:rsid w:val="00826BEC"/>
    <w:rsid w:val="00826D90"/>
    <w:rsid w:val="00826F3B"/>
    <w:rsid w:val="00826FD8"/>
    <w:rsid w:val="00827015"/>
    <w:rsid w:val="008270B0"/>
    <w:rsid w:val="00827109"/>
    <w:rsid w:val="00827241"/>
    <w:rsid w:val="00827373"/>
    <w:rsid w:val="008273CE"/>
    <w:rsid w:val="00827435"/>
    <w:rsid w:val="00827648"/>
    <w:rsid w:val="0082768F"/>
    <w:rsid w:val="00827729"/>
    <w:rsid w:val="00827A41"/>
    <w:rsid w:val="00827AF3"/>
    <w:rsid w:val="00827C6D"/>
    <w:rsid w:val="00827CA7"/>
    <w:rsid w:val="00827E00"/>
    <w:rsid w:val="00827E4C"/>
    <w:rsid w:val="00827F71"/>
    <w:rsid w:val="008300B9"/>
    <w:rsid w:val="008300BC"/>
    <w:rsid w:val="008300FD"/>
    <w:rsid w:val="00830330"/>
    <w:rsid w:val="008304EF"/>
    <w:rsid w:val="0083056F"/>
    <w:rsid w:val="0083095F"/>
    <w:rsid w:val="008309BC"/>
    <w:rsid w:val="00830A20"/>
    <w:rsid w:val="00830C1E"/>
    <w:rsid w:val="00830CA9"/>
    <w:rsid w:val="00830CB5"/>
    <w:rsid w:val="00830D14"/>
    <w:rsid w:val="00830DB4"/>
    <w:rsid w:val="00830EC0"/>
    <w:rsid w:val="00830F16"/>
    <w:rsid w:val="0083101B"/>
    <w:rsid w:val="00831023"/>
    <w:rsid w:val="00831198"/>
    <w:rsid w:val="008313FC"/>
    <w:rsid w:val="00831463"/>
    <w:rsid w:val="008314BC"/>
    <w:rsid w:val="008315BD"/>
    <w:rsid w:val="00831607"/>
    <w:rsid w:val="00831610"/>
    <w:rsid w:val="00831670"/>
    <w:rsid w:val="0083178B"/>
    <w:rsid w:val="008317DA"/>
    <w:rsid w:val="0083196B"/>
    <w:rsid w:val="00831AB4"/>
    <w:rsid w:val="00831B38"/>
    <w:rsid w:val="00831B54"/>
    <w:rsid w:val="00831C0F"/>
    <w:rsid w:val="00831C7C"/>
    <w:rsid w:val="00831C9A"/>
    <w:rsid w:val="00831D19"/>
    <w:rsid w:val="00831E3E"/>
    <w:rsid w:val="00832142"/>
    <w:rsid w:val="00832209"/>
    <w:rsid w:val="0083252E"/>
    <w:rsid w:val="00832576"/>
    <w:rsid w:val="00832782"/>
    <w:rsid w:val="00832AB1"/>
    <w:rsid w:val="00832C11"/>
    <w:rsid w:val="00832C18"/>
    <w:rsid w:val="00832CAF"/>
    <w:rsid w:val="00832E49"/>
    <w:rsid w:val="00832E53"/>
    <w:rsid w:val="00832FF7"/>
    <w:rsid w:val="0083302B"/>
    <w:rsid w:val="008330AE"/>
    <w:rsid w:val="008330DB"/>
    <w:rsid w:val="0083325F"/>
    <w:rsid w:val="008333AD"/>
    <w:rsid w:val="008335FD"/>
    <w:rsid w:val="00833680"/>
    <w:rsid w:val="00833733"/>
    <w:rsid w:val="008337DD"/>
    <w:rsid w:val="0083387F"/>
    <w:rsid w:val="00833A23"/>
    <w:rsid w:val="00833ABB"/>
    <w:rsid w:val="00833AC5"/>
    <w:rsid w:val="00833BDD"/>
    <w:rsid w:val="00833DC0"/>
    <w:rsid w:val="00833EC4"/>
    <w:rsid w:val="00833EF5"/>
    <w:rsid w:val="00834037"/>
    <w:rsid w:val="00834088"/>
    <w:rsid w:val="0083417A"/>
    <w:rsid w:val="00834285"/>
    <w:rsid w:val="0083431D"/>
    <w:rsid w:val="00834331"/>
    <w:rsid w:val="00834337"/>
    <w:rsid w:val="0083433C"/>
    <w:rsid w:val="00834512"/>
    <w:rsid w:val="0083452A"/>
    <w:rsid w:val="00834569"/>
    <w:rsid w:val="008346FA"/>
    <w:rsid w:val="00834746"/>
    <w:rsid w:val="00834875"/>
    <w:rsid w:val="00834975"/>
    <w:rsid w:val="0083497D"/>
    <w:rsid w:val="008349E7"/>
    <w:rsid w:val="00834B62"/>
    <w:rsid w:val="00834DB3"/>
    <w:rsid w:val="00834E5C"/>
    <w:rsid w:val="00834EDF"/>
    <w:rsid w:val="00834F4B"/>
    <w:rsid w:val="00835020"/>
    <w:rsid w:val="00835274"/>
    <w:rsid w:val="00835278"/>
    <w:rsid w:val="0083534E"/>
    <w:rsid w:val="008353C3"/>
    <w:rsid w:val="00835542"/>
    <w:rsid w:val="008356D5"/>
    <w:rsid w:val="00835713"/>
    <w:rsid w:val="008358A3"/>
    <w:rsid w:val="008358DF"/>
    <w:rsid w:val="008359C6"/>
    <w:rsid w:val="008359D7"/>
    <w:rsid w:val="00835A70"/>
    <w:rsid w:val="00835B0A"/>
    <w:rsid w:val="00835B41"/>
    <w:rsid w:val="00835B42"/>
    <w:rsid w:val="00835B82"/>
    <w:rsid w:val="00835B8A"/>
    <w:rsid w:val="00835CD3"/>
    <w:rsid w:val="00835D3E"/>
    <w:rsid w:val="00835E8D"/>
    <w:rsid w:val="008360B5"/>
    <w:rsid w:val="00836100"/>
    <w:rsid w:val="00836133"/>
    <w:rsid w:val="0083618A"/>
    <w:rsid w:val="00836193"/>
    <w:rsid w:val="00836238"/>
    <w:rsid w:val="008362AE"/>
    <w:rsid w:val="008363AB"/>
    <w:rsid w:val="00836402"/>
    <w:rsid w:val="0083643F"/>
    <w:rsid w:val="008364A8"/>
    <w:rsid w:val="0083657B"/>
    <w:rsid w:val="008369C6"/>
    <w:rsid w:val="00836A50"/>
    <w:rsid w:val="00836AC1"/>
    <w:rsid w:val="00836B5B"/>
    <w:rsid w:val="00836C1A"/>
    <w:rsid w:val="00836C68"/>
    <w:rsid w:val="00836D5D"/>
    <w:rsid w:val="00836E67"/>
    <w:rsid w:val="00836E82"/>
    <w:rsid w:val="00836F19"/>
    <w:rsid w:val="00836F27"/>
    <w:rsid w:val="00836FC2"/>
    <w:rsid w:val="00837034"/>
    <w:rsid w:val="0083708E"/>
    <w:rsid w:val="00837091"/>
    <w:rsid w:val="00837316"/>
    <w:rsid w:val="008375D3"/>
    <w:rsid w:val="0083768C"/>
    <w:rsid w:val="008376BA"/>
    <w:rsid w:val="0083773E"/>
    <w:rsid w:val="008377C1"/>
    <w:rsid w:val="00837827"/>
    <w:rsid w:val="00837937"/>
    <w:rsid w:val="00837BEA"/>
    <w:rsid w:val="00837D8B"/>
    <w:rsid w:val="00837E1E"/>
    <w:rsid w:val="00837E3C"/>
    <w:rsid w:val="00837E7A"/>
    <w:rsid w:val="00837EF5"/>
    <w:rsid w:val="00840180"/>
    <w:rsid w:val="008401C3"/>
    <w:rsid w:val="0084039C"/>
    <w:rsid w:val="008403BA"/>
    <w:rsid w:val="00840415"/>
    <w:rsid w:val="00840432"/>
    <w:rsid w:val="008404CC"/>
    <w:rsid w:val="008404D7"/>
    <w:rsid w:val="00840631"/>
    <w:rsid w:val="00840634"/>
    <w:rsid w:val="0084066C"/>
    <w:rsid w:val="008406D2"/>
    <w:rsid w:val="0084077F"/>
    <w:rsid w:val="00840786"/>
    <w:rsid w:val="0084084B"/>
    <w:rsid w:val="0084093E"/>
    <w:rsid w:val="00840964"/>
    <w:rsid w:val="00840A68"/>
    <w:rsid w:val="00840A83"/>
    <w:rsid w:val="00840A94"/>
    <w:rsid w:val="00840C10"/>
    <w:rsid w:val="00840D46"/>
    <w:rsid w:val="00840ED3"/>
    <w:rsid w:val="00840EE6"/>
    <w:rsid w:val="008410BA"/>
    <w:rsid w:val="00841197"/>
    <w:rsid w:val="008411D5"/>
    <w:rsid w:val="0084125B"/>
    <w:rsid w:val="008412EA"/>
    <w:rsid w:val="008412EB"/>
    <w:rsid w:val="0084131F"/>
    <w:rsid w:val="00841365"/>
    <w:rsid w:val="00841573"/>
    <w:rsid w:val="00841602"/>
    <w:rsid w:val="008416DF"/>
    <w:rsid w:val="00841923"/>
    <w:rsid w:val="00841958"/>
    <w:rsid w:val="008419A1"/>
    <w:rsid w:val="00841EA8"/>
    <w:rsid w:val="00841EB3"/>
    <w:rsid w:val="00841F3C"/>
    <w:rsid w:val="00842035"/>
    <w:rsid w:val="00842061"/>
    <w:rsid w:val="008423BE"/>
    <w:rsid w:val="00842441"/>
    <w:rsid w:val="00842474"/>
    <w:rsid w:val="0084252E"/>
    <w:rsid w:val="00842561"/>
    <w:rsid w:val="0084257F"/>
    <w:rsid w:val="0084258B"/>
    <w:rsid w:val="00842606"/>
    <w:rsid w:val="008426BD"/>
    <w:rsid w:val="0084276E"/>
    <w:rsid w:val="00842850"/>
    <w:rsid w:val="008428C6"/>
    <w:rsid w:val="008428CA"/>
    <w:rsid w:val="00842A01"/>
    <w:rsid w:val="00842A0B"/>
    <w:rsid w:val="00842A39"/>
    <w:rsid w:val="00842BAA"/>
    <w:rsid w:val="00842CE5"/>
    <w:rsid w:val="00842D0B"/>
    <w:rsid w:val="00842DB7"/>
    <w:rsid w:val="00842DC3"/>
    <w:rsid w:val="00842F8F"/>
    <w:rsid w:val="00842FA7"/>
    <w:rsid w:val="00842FD2"/>
    <w:rsid w:val="00843009"/>
    <w:rsid w:val="008430CD"/>
    <w:rsid w:val="008432D3"/>
    <w:rsid w:val="0084335E"/>
    <w:rsid w:val="00843381"/>
    <w:rsid w:val="00843384"/>
    <w:rsid w:val="00843388"/>
    <w:rsid w:val="008433D5"/>
    <w:rsid w:val="0084343A"/>
    <w:rsid w:val="0084351C"/>
    <w:rsid w:val="00843562"/>
    <w:rsid w:val="00843613"/>
    <w:rsid w:val="008436D3"/>
    <w:rsid w:val="008436D9"/>
    <w:rsid w:val="0084387F"/>
    <w:rsid w:val="008439C8"/>
    <w:rsid w:val="00843AFD"/>
    <w:rsid w:val="00843BF8"/>
    <w:rsid w:val="00843DBC"/>
    <w:rsid w:val="00843E2B"/>
    <w:rsid w:val="00843F4F"/>
    <w:rsid w:val="00843F78"/>
    <w:rsid w:val="00843FFD"/>
    <w:rsid w:val="00844003"/>
    <w:rsid w:val="008440A6"/>
    <w:rsid w:val="008443BD"/>
    <w:rsid w:val="008443EF"/>
    <w:rsid w:val="008444BF"/>
    <w:rsid w:val="008444EA"/>
    <w:rsid w:val="008444F8"/>
    <w:rsid w:val="008444FF"/>
    <w:rsid w:val="0084467B"/>
    <w:rsid w:val="008446FE"/>
    <w:rsid w:val="00844750"/>
    <w:rsid w:val="00844754"/>
    <w:rsid w:val="008447B5"/>
    <w:rsid w:val="00844968"/>
    <w:rsid w:val="00844CAD"/>
    <w:rsid w:val="00844CFA"/>
    <w:rsid w:val="00844D11"/>
    <w:rsid w:val="00844D2A"/>
    <w:rsid w:val="00844DEC"/>
    <w:rsid w:val="00844E04"/>
    <w:rsid w:val="00844E0F"/>
    <w:rsid w:val="00844E92"/>
    <w:rsid w:val="00844F60"/>
    <w:rsid w:val="00845004"/>
    <w:rsid w:val="00845067"/>
    <w:rsid w:val="0084510D"/>
    <w:rsid w:val="00845112"/>
    <w:rsid w:val="0084519E"/>
    <w:rsid w:val="008453A1"/>
    <w:rsid w:val="008454E4"/>
    <w:rsid w:val="0084557E"/>
    <w:rsid w:val="00845815"/>
    <w:rsid w:val="008459D2"/>
    <w:rsid w:val="00845A79"/>
    <w:rsid w:val="00845E56"/>
    <w:rsid w:val="00845F15"/>
    <w:rsid w:val="00845F51"/>
    <w:rsid w:val="00845F5B"/>
    <w:rsid w:val="00845F6D"/>
    <w:rsid w:val="00845FE7"/>
    <w:rsid w:val="00846106"/>
    <w:rsid w:val="00846190"/>
    <w:rsid w:val="0084622A"/>
    <w:rsid w:val="0084625E"/>
    <w:rsid w:val="008462AA"/>
    <w:rsid w:val="008462E7"/>
    <w:rsid w:val="00846467"/>
    <w:rsid w:val="00846510"/>
    <w:rsid w:val="008468D7"/>
    <w:rsid w:val="00846A8F"/>
    <w:rsid w:val="00846CBA"/>
    <w:rsid w:val="00846CCC"/>
    <w:rsid w:val="00846CE8"/>
    <w:rsid w:val="00846CF5"/>
    <w:rsid w:val="00846E4D"/>
    <w:rsid w:val="00847083"/>
    <w:rsid w:val="00847094"/>
    <w:rsid w:val="008471B7"/>
    <w:rsid w:val="008471D4"/>
    <w:rsid w:val="0084720C"/>
    <w:rsid w:val="0084722F"/>
    <w:rsid w:val="00847262"/>
    <w:rsid w:val="0084728E"/>
    <w:rsid w:val="008473EE"/>
    <w:rsid w:val="00847469"/>
    <w:rsid w:val="0084749B"/>
    <w:rsid w:val="008474F0"/>
    <w:rsid w:val="008475CC"/>
    <w:rsid w:val="008477E1"/>
    <w:rsid w:val="00847900"/>
    <w:rsid w:val="0084795B"/>
    <w:rsid w:val="00847991"/>
    <w:rsid w:val="008479E5"/>
    <w:rsid w:val="00847C48"/>
    <w:rsid w:val="00847C4E"/>
    <w:rsid w:val="00847D49"/>
    <w:rsid w:val="00847D93"/>
    <w:rsid w:val="00847E82"/>
    <w:rsid w:val="00847EEC"/>
    <w:rsid w:val="00847FE8"/>
    <w:rsid w:val="0085001C"/>
    <w:rsid w:val="00850060"/>
    <w:rsid w:val="008500AB"/>
    <w:rsid w:val="00850117"/>
    <w:rsid w:val="00850174"/>
    <w:rsid w:val="008501DB"/>
    <w:rsid w:val="00850268"/>
    <w:rsid w:val="008503C2"/>
    <w:rsid w:val="008503CB"/>
    <w:rsid w:val="008503DC"/>
    <w:rsid w:val="0085048F"/>
    <w:rsid w:val="008504A6"/>
    <w:rsid w:val="00850589"/>
    <w:rsid w:val="00850608"/>
    <w:rsid w:val="00850672"/>
    <w:rsid w:val="008508F1"/>
    <w:rsid w:val="00850911"/>
    <w:rsid w:val="008509A5"/>
    <w:rsid w:val="00850A1F"/>
    <w:rsid w:val="00850A30"/>
    <w:rsid w:val="00850A70"/>
    <w:rsid w:val="00850AEF"/>
    <w:rsid w:val="00850B5C"/>
    <w:rsid w:val="00850C0F"/>
    <w:rsid w:val="00850C4F"/>
    <w:rsid w:val="00850E18"/>
    <w:rsid w:val="00850FBE"/>
    <w:rsid w:val="00851076"/>
    <w:rsid w:val="008510CD"/>
    <w:rsid w:val="008511B7"/>
    <w:rsid w:val="00851210"/>
    <w:rsid w:val="0085130C"/>
    <w:rsid w:val="00851388"/>
    <w:rsid w:val="00851688"/>
    <w:rsid w:val="00851970"/>
    <w:rsid w:val="008519A8"/>
    <w:rsid w:val="008519C5"/>
    <w:rsid w:val="008519E0"/>
    <w:rsid w:val="00851B22"/>
    <w:rsid w:val="00851BCF"/>
    <w:rsid w:val="00851CEE"/>
    <w:rsid w:val="00851D5F"/>
    <w:rsid w:val="008521C5"/>
    <w:rsid w:val="008522F2"/>
    <w:rsid w:val="00852338"/>
    <w:rsid w:val="008523FB"/>
    <w:rsid w:val="00852424"/>
    <w:rsid w:val="00852521"/>
    <w:rsid w:val="0085277C"/>
    <w:rsid w:val="0085297C"/>
    <w:rsid w:val="00852A00"/>
    <w:rsid w:val="00852A18"/>
    <w:rsid w:val="00852C6E"/>
    <w:rsid w:val="00852CF1"/>
    <w:rsid w:val="00852E99"/>
    <w:rsid w:val="00852F27"/>
    <w:rsid w:val="00852F3B"/>
    <w:rsid w:val="00852FF5"/>
    <w:rsid w:val="00853114"/>
    <w:rsid w:val="008531F4"/>
    <w:rsid w:val="0085320F"/>
    <w:rsid w:val="0085331F"/>
    <w:rsid w:val="0085335E"/>
    <w:rsid w:val="0085339B"/>
    <w:rsid w:val="00853506"/>
    <w:rsid w:val="0085353A"/>
    <w:rsid w:val="00853657"/>
    <w:rsid w:val="008537EB"/>
    <w:rsid w:val="00853808"/>
    <w:rsid w:val="00853980"/>
    <w:rsid w:val="008539A7"/>
    <w:rsid w:val="008539B2"/>
    <w:rsid w:val="008539F8"/>
    <w:rsid w:val="00853B2A"/>
    <w:rsid w:val="00853B7C"/>
    <w:rsid w:val="00853C45"/>
    <w:rsid w:val="00853C6A"/>
    <w:rsid w:val="00853D84"/>
    <w:rsid w:val="00853E84"/>
    <w:rsid w:val="00853E8D"/>
    <w:rsid w:val="00854090"/>
    <w:rsid w:val="008540CB"/>
    <w:rsid w:val="008540E5"/>
    <w:rsid w:val="00854104"/>
    <w:rsid w:val="00854157"/>
    <w:rsid w:val="0085429C"/>
    <w:rsid w:val="008543EC"/>
    <w:rsid w:val="00854433"/>
    <w:rsid w:val="0085444B"/>
    <w:rsid w:val="00854784"/>
    <w:rsid w:val="00854983"/>
    <w:rsid w:val="00854A0D"/>
    <w:rsid w:val="00854B60"/>
    <w:rsid w:val="00854BA4"/>
    <w:rsid w:val="00854C10"/>
    <w:rsid w:val="00854E7D"/>
    <w:rsid w:val="00854EC5"/>
    <w:rsid w:val="008550C2"/>
    <w:rsid w:val="008550F5"/>
    <w:rsid w:val="00855565"/>
    <w:rsid w:val="008555CB"/>
    <w:rsid w:val="008556EC"/>
    <w:rsid w:val="0085577D"/>
    <w:rsid w:val="00855793"/>
    <w:rsid w:val="00855A3E"/>
    <w:rsid w:val="00855AEF"/>
    <w:rsid w:val="00855AFB"/>
    <w:rsid w:val="00855C68"/>
    <w:rsid w:val="00855D22"/>
    <w:rsid w:val="00855DDA"/>
    <w:rsid w:val="00855DE6"/>
    <w:rsid w:val="00856124"/>
    <w:rsid w:val="008562BF"/>
    <w:rsid w:val="00856301"/>
    <w:rsid w:val="008564E6"/>
    <w:rsid w:val="00856562"/>
    <w:rsid w:val="00856584"/>
    <w:rsid w:val="00856625"/>
    <w:rsid w:val="00856648"/>
    <w:rsid w:val="008566E7"/>
    <w:rsid w:val="00856901"/>
    <w:rsid w:val="008569DF"/>
    <w:rsid w:val="00856A21"/>
    <w:rsid w:val="00856ACF"/>
    <w:rsid w:val="00856E16"/>
    <w:rsid w:val="00856E4A"/>
    <w:rsid w:val="00856F1F"/>
    <w:rsid w:val="00856FE3"/>
    <w:rsid w:val="00856FF3"/>
    <w:rsid w:val="0085703C"/>
    <w:rsid w:val="00857094"/>
    <w:rsid w:val="0085709C"/>
    <w:rsid w:val="0085722A"/>
    <w:rsid w:val="00857295"/>
    <w:rsid w:val="008573E6"/>
    <w:rsid w:val="0085750C"/>
    <w:rsid w:val="008577BE"/>
    <w:rsid w:val="008577F6"/>
    <w:rsid w:val="00857929"/>
    <w:rsid w:val="00857A88"/>
    <w:rsid w:val="00857C34"/>
    <w:rsid w:val="00857E02"/>
    <w:rsid w:val="00857E64"/>
    <w:rsid w:val="00860313"/>
    <w:rsid w:val="00860315"/>
    <w:rsid w:val="0086037F"/>
    <w:rsid w:val="008603DD"/>
    <w:rsid w:val="0086045C"/>
    <w:rsid w:val="0086053C"/>
    <w:rsid w:val="008609F9"/>
    <w:rsid w:val="00860C67"/>
    <w:rsid w:val="00860F82"/>
    <w:rsid w:val="00860FB7"/>
    <w:rsid w:val="00861020"/>
    <w:rsid w:val="00861069"/>
    <w:rsid w:val="008610A3"/>
    <w:rsid w:val="00861120"/>
    <w:rsid w:val="0086113C"/>
    <w:rsid w:val="008611E2"/>
    <w:rsid w:val="008612CC"/>
    <w:rsid w:val="008612E1"/>
    <w:rsid w:val="008613EC"/>
    <w:rsid w:val="008613F9"/>
    <w:rsid w:val="00861562"/>
    <w:rsid w:val="008615D0"/>
    <w:rsid w:val="00861651"/>
    <w:rsid w:val="00861669"/>
    <w:rsid w:val="0086171D"/>
    <w:rsid w:val="008617F3"/>
    <w:rsid w:val="00861963"/>
    <w:rsid w:val="00861986"/>
    <w:rsid w:val="00861B41"/>
    <w:rsid w:val="00861CC6"/>
    <w:rsid w:val="00861CF2"/>
    <w:rsid w:val="00861D65"/>
    <w:rsid w:val="00861DA1"/>
    <w:rsid w:val="00861DBD"/>
    <w:rsid w:val="00861FC1"/>
    <w:rsid w:val="008620C2"/>
    <w:rsid w:val="0086214C"/>
    <w:rsid w:val="00862158"/>
    <w:rsid w:val="00862173"/>
    <w:rsid w:val="00862246"/>
    <w:rsid w:val="0086226B"/>
    <w:rsid w:val="00862290"/>
    <w:rsid w:val="008624CE"/>
    <w:rsid w:val="00862539"/>
    <w:rsid w:val="00862649"/>
    <w:rsid w:val="008626B0"/>
    <w:rsid w:val="00862803"/>
    <w:rsid w:val="00862988"/>
    <w:rsid w:val="00862A84"/>
    <w:rsid w:val="00862AB7"/>
    <w:rsid w:val="00862BC3"/>
    <w:rsid w:val="00862C81"/>
    <w:rsid w:val="00862CAB"/>
    <w:rsid w:val="00863427"/>
    <w:rsid w:val="00863459"/>
    <w:rsid w:val="00863479"/>
    <w:rsid w:val="008634A9"/>
    <w:rsid w:val="00863515"/>
    <w:rsid w:val="0086355C"/>
    <w:rsid w:val="0086372E"/>
    <w:rsid w:val="0086374E"/>
    <w:rsid w:val="008638E0"/>
    <w:rsid w:val="00863942"/>
    <w:rsid w:val="008639AF"/>
    <w:rsid w:val="008639EC"/>
    <w:rsid w:val="00863A3B"/>
    <w:rsid w:val="00863A8A"/>
    <w:rsid w:val="00863A9D"/>
    <w:rsid w:val="00863AA0"/>
    <w:rsid w:val="00863C28"/>
    <w:rsid w:val="00863D6A"/>
    <w:rsid w:val="00863EA1"/>
    <w:rsid w:val="00863ED9"/>
    <w:rsid w:val="00863EDA"/>
    <w:rsid w:val="008640B9"/>
    <w:rsid w:val="0086417D"/>
    <w:rsid w:val="0086428F"/>
    <w:rsid w:val="00864310"/>
    <w:rsid w:val="00864361"/>
    <w:rsid w:val="008647F9"/>
    <w:rsid w:val="0086488B"/>
    <w:rsid w:val="00864A6F"/>
    <w:rsid w:val="00864A9F"/>
    <w:rsid w:val="00864BAF"/>
    <w:rsid w:val="00864C64"/>
    <w:rsid w:val="00864CDA"/>
    <w:rsid w:val="00864E82"/>
    <w:rsid w:val="00864F18"/>
    <w:rsid w:val="008650AB"/>
    <w:rsid w:val="00865287"/>
    <w:rsid w:val="00865356"/>
    <w:rsid w:val="00865454"/>
    <w:rsid w:val="00865520"/>
    <w:rsid w:val="00865567"/>
    <w:rsid w:val="00865696"/>
    <w:rsid w:val="00865B6F"/>
    <w:rsid w:val="00865B8B"/>
    <w:rsid w:val="00865C1E"/>
    <w:rsid w:val="00865C8A"/>
    <w:rsid w:val="00865CF0"/>
    <w:rsid w:val="00865D4C"/>
    <w:rsid w:val="00865DE1"/>
    <w:rsid w:val="00865E1D"/>
    <w:rsid w:val="00865F7B"/>
    <w:rsid w:val="008660C7"/>
    <w:rsid w:val="0086615D"/>
    <w:rsid w:val="008661E9"/>
    <w:rsid w:val="008663C9"/>
    <w:rsid w:val="00866453"/>
    <w:rsid w:val="00866586"/>
    <w:rsid w:val="0086670F"/>
    <w:rsid w:val="00866781"/>
    <w:rsid w:val="00866850"/>
    <w:rsid w:val="00866884"/>
    <w:rsid w:val="008669B5"/>
    <w:rsid w:val="00866AD9"/>
    <w:rsid w:val="00866B87"/>
    <w:rsid w:val="00866C23"/>
    <w:rsid w:val="00866F16"/>
    <w:rsid w:val="0086700D"/>
    <w:rsid w:val="00867045"/>
    <w:rsid w:val="0086729B"/>
    <w:rsid w:val="00867369"/>
    <w:rsid w:val="0086758C"/>
    <w:rsid w:val="00867598"/>
    <w:rsid w:val="0086785A"/>
    <w:rsid w:val="00867983"/>
    <w:rsid w:val="008679A7"/>
    <w:rsid w:val="00867B1B"/>
    <w:rsid w:val="00867B8E"/>
    <w:rsid w:val="00867B95"/>
    <w:rsid w:val="00867CBF"/>
    <w:rsid w:val="00867EF7"/>
    <w:rsid w:val="00867F66"/>
    <w:rsid w:val="00870018"/>
    <w:rsid w:val="00870095"/>
    <w:rsid w:val="008700BC"/>
    <w:rsid w:val="008700C6"/>
    <w:rsid w:val="00870180"/>
    <w:rsid w:val="008702EB"/>
    <w:rsid w:val="008703C4"/>
    <w:rsid w:val="008703F9"/>
    <w:rsid w:val="008704AF"/>
    <w:rsid w:val="008706EC"/>
    <w:rsid w:val="00870793"/>
    <w:rsid w:val="00870797"/>
    <w:rsid w:val="008708A4"/>
    <w:rsid w:val="00870908"/>
    <w:rsid w:val="00870989"/>
    <w:rsid w:val="00870A1C"/>
    <w:rsid w:val="00870B3C"/>
    <w:rsid w:val="00870B98"/>
    <w:rsid w:val="00870C0F"/>
    <w:rsid w:val="00870C8C"/>
    <w:rsid w:val="00870E13"/>
    <w:rsid w:val="00871029"/>
    <w:rsid w:val="00871096"/>
    <w:rsid w:val="008710A1"/>
    <w:rsid w:val="008710EF"/>
    <w:rsid w:val="00871171"/>
    <w:rsid w:val="008712B8"/>
    <w:rsid w:val="008712C1"/>
    <w:rsid w:val="008713C9"/>
    <w:rsid w:val="00871417"/>
    <w:rsid w:val="0087141B"/>
    <w:rsid w:val="008715B5"/>
    <w:rsid w:val="008716C3"/>
    <w:rsid w:val="008716EC"/>
    <w:rsid w:val="008716F1"/>
    <w:rsid w:val="00871761"/>
    <w:rsid w:val="008717EE"/>
    <w:rsid w:val="0087180F"/>
    <w:rsid w:val="0087182E"/>
    <w:rsid w:val="00871886"/>
    <w:rsid w:val="008718D6"/>
    <w:rsid w:val="00871A57"/>
    <w:rsid w:val="00871BCB"/>
    <w:rsid w:val="00871CDF"/>
    <w:rsid w:val="00871D14"/>
    <w:rsid w:val="00871DCA"/>
    <w:rsid w:val="00871EEF"/>
    <w:rsid w:val="00871F8B"/>
    <w:rsid w:val="00872093"/>
    <w:rsid w:val="0087221B"/>
    <w:rsid w:val="0087224A"/>
    <w:rsid w:val="0087229F"/>
    <w:rsid w:val="008722B0"/>
    <w:rsid w:val="0087250F"/>
    <w:rsid w:val="008725AD"/>
    <w:rsid w:val="008726A0"/>
    <w:rsid w:val="0087274E"/>
    <w:rsid w:val="008728CB"/>
    <w:rsid w:val="00872A1E"/>
    <w:rsid w:val="00872A67"/>
    <w:rsid w:val="00872AE1"/>
    <w:rsid w:val="00872E30"/>
    <w:rsid w:val="00872E84"/>
    <w:rsid w:val="00872F84"/>
    <w:rsid w:val="00872FC4"/>
    <w:rsid w:val="00873048"/>
    <w:rsid w:val="00873176"/>
    <w:rsid w:val="00873177"/>
    <w:rsid w:val="0087330B"/>
    <w:rsid w:val="008733BA"/>
    <w:rsid w:val="00873411"/>
    <w:rsid w:val="00873422"/>
    <w:rsid w:val="008734E7"/>
    <w:rsid w:val="00873526"/>
    <w:rsid w:val="00873634"/>
    <w:rsid w:val="00873B4B"/>
    <w:rsid w:val="00873BF0"/>
    <w:rsid w:val="00873BF3"/>
    <w:rsid w:val="00873C63"/>
    <w:rsid w:val="00873D9B"/>
    <w:rsid w:val="00873E6A"/>
    <w:rsid w:val="00873F5D"/>
    <w:rsid w:val="00873FBA"/>
    <w:rsid w:val="0087438A"/>
    <w:rsid w:val="008743FA"/>
    <w:rsid w:val="0087445D"/>
    <w:rsid w:val="008746DF"/>
    <w:rsid w:val="008747F7"/>
    <w:rsid w:val="00874B61"/>
    <w:rsid w:val="00874BD5"/>
    <w:rsid w:val="00874C5F"/>
    <w:rsid w:val="00874D04"/>
    <w:rsid w:val="00874D5F"/>
    <w:rsid w:val="00874E0F"/>
    <w:rsid w:val="00874E33"/>
    <w:rsid w:val="00874EDD"/>
    <w:rsid w:val="00874F33"/>
    <w:rsid w:val="00874F37"/>
    <w:rsid w:val="00874F9A"/>
    <w:rsid w:val="00874F9B"/>
    <w:rsid w:val="00874FAC"/>
    <w:rsid w:val="0087504C"/>
    <w:rsid w:val="008750A9"/>
    <w:rsid w:val="00875227"/>
    <w:rsid w:val="008752CE"/>
    <w:rsid w:val="008752F3"/>
    <w:rsid w:val="00875632"/>
    <w:rsid w:val="008756F6"/>
    <w:rsid w:val="0087572F"/>
    <w:rsid w:val="0087575E"/>
    <w:rsid w:val="008757EC"/>
    <w:rsid w:val="00875870"/>
    <w:rsid w:val="00875905"/>
    <w:rsid w:val="00875980"/>
    <w:rsid w:val="00875A0C"/>
    <w:rsid w:val="00875A87"/>
    <w:rsid w:val="00875B74"/>
    <w:rsid w:val="00875C01"/>
    <w:rsid w:val="00875C59"/>
    <w:rsid w:val="00875DCB"/>
    <w:rsid w:val="00875DDC"/>
    <w:rsid w:val="00875E7F"/>
    <w:rsid w:val="00875EB3"/>
    <w:rsid w:val="00875F34"/>
    <w:rsid w:val="00875F79"/>
    <w:rsid w:val="00875FBD"/>
    <w:rsid w:val="0087603C"/>
    <w:rsid w:val="0087614B"/>
    <w:rsid w:val="00876321"/>
    <w:rsid w:val="0087640E"/>
    <w:rsid w:val="008764D1"/>
    <w:rsid w:val="00876611"/>
    <w:rsid w:val="00876775"/>
    <w:rsid w:val="008768E8"/>
    <w:rsid w:val="0087692F"/>
    <w:rsid w:val="00876981"/>
    <w:rsid w:val="00876A9C"/>
    <w:rsid w:val="00876AC7"/>
    <w:rsid w:val="00876B9D"/>
    <w:rsid w:val="00876C00"/>
    <w:rsid w:val="00876C03"/>
    <w:rsid w:val="00876D05"/>
    <w:rsid w:val="00876E8E"/>
    <w:rsid w:val="00876F21"/>
    <w:rsid w:val="0087707C"/>
    <w:rsid w:val="008770F4"/>
    <w:rsid w:val="0087713C"/>
    <w:rsid w:val="00877177"/>
    <w:rsid w:val="0087721D"/>
    <w:rsid w:val="008772A0"/>
    <w:rsid w:val="008772A5"/>
    <w:rsid w:val="0087746C"/>
    <w:rsid w:val="00877678"/>
    <w:rsid w:val="0087788D"/>
    <w:rsid w:val="008778C9"/>
    <w:rsid w:val="0087799B"/>
    <w:rsid w:val="008779AB"/>
    <w:rsid w:val="00877B27"/>
    <w:rsid w:val="00877C57"/>
    <w:rsid w:val="00877F12"/>
    <w:rsid w:val="00877FA3"/>
    <w:rsid w:val="00877FD3"/>
    <w:rsid w:val="00880117"/>
    <w:rsid w:val="0088011E"/>
    <w:rsid w:val="0088012F"/>
    <w:rsid w:val="0088029F"/>
    <w:rsid w:val="00880312"/>
    <w:rsid w:val="008804C9"/>
    <w:rsid w:val="008804DC"/>
    <w:rsid w:val="008804E4"/>
    <w:rsid w:val="008804E7"/>
    <w:rsid w:val="0088050F"/>
    <w:rsid w:val="0088052B"/>
    <w:rsid w:val="0088064E"/>
    <w:rsid w:val="008807E4"/>
    <w:rsid w:val="00880922"/>
    <w:rsid w:val="00880A39"/>
    <w:rsid w:val="00880A7A"/>
    <w:rsid w:val="00880B13"/>
    <w:rsid w:val="00880B3D"/>
    <w:rsid w:val="00880CD2"/>
    <w:rsid w:val="00880D84"/>
    <w:rsid w:val="00880F69"/>
    <w:rsid w:val="00881054"/>
    <w:rsid w:val="008810DF"/>
    <w:rsid w:val="008810FA"/>
    <w:rsid w:val="0088112C"/>
    <w:rsid w:val="008811C9"/>
    <w:rsid w:val="00881343"/>
    <w:rsid w:val="008813C7"/>
    <w:rsid w:val="00881484"/>
    <w:rsid w:val="008815D8"/>
    <w:rsid w:val="00881643"/>
    <w:rsid w:val="008816FC"/>
    <w:rsid w:val="00881842"/>
    <w:rsid w:val="00881C42"/>
    <w:rsid w:val="00881D3A"/>
    <w:rsid w:val="00881DB7"/>
    <w:rsid w:val="00881E1C"/>
    <w:rsid w:val="00881E5C"/>
    <w:rsid w:val="00881F28"/>
    <w:rsid w:val="00882355"/>
    <w:rsid w:val="00882459"/>
    <w:rsid w:val="0088254A"/>
    <w:rsid w:val="0088259C"/>
    <w:rsid w:val="0088261A"/>
    <w:rsid w:val="00882679"/>
    <w:rsid w:val="0088275F"/>
    <w:rsid w:val="00882881"/>
    <w:rsid w:val="00882B2D"/>
    <w:rsid w:val="00882BB1"/>
    <w:rsid w:val="00882BDB"/>
    <w:rsid w:val="00882C1C"/>
    <w:rsid w:val="00882CA5"/>
    <w:rsid w:val="00882DCF"/>
    <w:rsid w:val="00882DDE"/>
    <w:rsid w:val="00882F0C"/>
    <w:rsid w:val="00883004"/>
    <w:rsid w:val="00883028"/>
    <w:rsid w:val="00883029"/>
    <w:rsid w:val="008830F6"/>
    <w:rsid w:val="008831CB"/>
    <w:rsid w:val="0088329D"/>
    <w:rsid w:val="0088360F"/>
    <w:rsid w:val="00883645"/>
    <w:rsid w:val="0088366F"/>
    <w:rsid w:val="0088397F"/>
    <w:rsid w:val="00883AAF"/>
    <w:rsid w:val="00883AC6"/>
    <w:rsid w:val="00883ACC"/>
    <w:rsid w:val="00883D18"/>
    <w:rsid w:val="00883D4B"/>
    <w:rsid w:val="00883ED6"/>
    <w:rsid w:val="00883F46"/>
    <w:rsid w:val="00883F55"/>
    <w:rsid w:val="00883F8F"/>
    <w:rsid w:val="00884222"/>
    <w:rsid w:val="00884255"/>
    <w:rsid w:val="0088425B"/>
    <w:rsid w:val="008842C7"/>
    <w:rsid w:val="0088441C"/>
    <w:rsid w:val="00884458"/>
    <w:rsid w:val="008844CF"/>
    <w:rsid w:val="00884509"/>
    <w:rsid w:val="00884610"/>
    <w:rsid w:val="00884910"/>
    <w:rsid w:val="00884989"/>
    <w:rsid w:val="00884A9C"/>
    <w:rsid w:val="00884AD7"/>
    <w:rsid w:val="00884B7A"/>
    <w:rsid w:val="00884CF0"/>
    <w:rsid w:val="00884D33"/>
    <w:rsid w:val="00884EB0"/>
    <w:rsid w:val="00884F48"/>
    <w:rsid w:val="00885233"/>
    <w:rsid w:val="008852A1"/>
    <w:rsid w:val="0088539F"/>
    <w:rsid w:val="0088548C"/>
    <w:rsid w:val="008854D0"/>
    <w:rsid w:val="00885535"/>
    <w:rsid w:val="0088579F"/>
    <w:rsid w:val="0088585F"/>
    <w:rsid w:val="00885902"/>
    <w:rsid w:val="0088599D"/>
    <w:rsid w:val="008859D5"/>
    <w:rsid w:val="00885B98"/>
    <w:rsid w:val="00885C59"/>
    <w:rsid w:val="00885CC5"/>
    <w:rsid w:val="00885D5D"/>
    <w:rsid w:val="00885E0C"/>
    <w:rsid w:val="00885E7D"/>
    <w:rsid w:val="00885EAF"/>
    <w:rsid w:val="00885F46"/>
    <w:rsid w:val="00885FC7"/>
    <w:rsid w:val="00886029"/>
    <w:rsid w:val="0088604B"/>
    <w:rsid w:val="00886061"/>
    <w:rsid w:val="00886116"/>
    <w:rsid w:val="00886125"/>
    <w:rsid w:val="00886211"/>
    <w:rsid w:val="0088642A"/>
    <w:rsid w:val="0088651F"/>
    <w:rsid w:val="008865D2"/>
    <w:rsid w:val="0088665C"/>
    <w:rsid w:val="008868C8"/>
    <w:rsid w:val="008868E3"/>
    <w:rsid w:val="00886A86"/>
    <w:rsid w:val="00886C16"/>
    <w:rsid w:val="00886C56"/>
    <w:rsid w:val="00886C8F"/>
    <w:rsid w:val="00886D32"/>
    <w:rsid w:val="00886D72"/>
    <w:rsid w:val="00886ED9"/>
    <w:rsid w:val="008870FF"/>
    <w:rsid w:val="008873A1"/>
    <w:rsid w:val="008875DB"/>
    <w:rsid w:val="00887771"/>
    <w:rsid w:val="008877CB"/>
    <w:rsid w:val="00887A19"/>
    <w:rsid w:val="00887A23"/>
    <w:rsid w:val="00887A92"/>
    <w:rsid w:val="00887B61"/>
    <w:rsid w:val="00887DA7"/>
    <w:rsid w:val="00887DAB"/>
    <w:rsid w:val="00887E71"/>
    <w:rsid w:val="00887F1C"/>
    <w:rsid w:val="00887F2D"/>
    <w:rsid w:val="008901BA"/>
    <w:rsid w:val="00890264"/>
    <w:rsid w:val="008902E7"/>
    <w:rsid w:val="0089035C"/>
    <w:rsid w:val="008904D1"/>
    <w:rsid w:val="008906EC"/>
    <w:rsid w:val="008906F3"/>
    <w:rsid w:val="008907B2"/>
    <w:rsid w:val="008908A4"/>
    <w:rsid w:val="008908CA"/>
    <w:rsid w:val="0089095B"/>
    <w:rsid w:val="00890B03"/>
    <w:rsid w:val="00890B82"/>
    <w:rsid w:val="00890BCD"/>
    <w:rsid w:val="00890C07"/>
    <w:rsid w:val="00890C0C"/>
    <w:rsid w:val="00890CC0"/>
    <w:rsid w:val="00890F04"/>
    <w:rsid w:val="00890F2B"/>
    <w:rsid w:val="00890F45"/>
    <w:rsid w:val="00890F9E"/>
    <w:rsid w:val="008910C7"/>
    <w:rsid w:val="0089110D"/>
    <w:rsid w:val="00891126"/>
    <w:rsid w:val="008911A2"/>
    <w:rsid w:val="00891276"/>
    <w:rsid w:val="0089143D"/>
    <w:rsid w:val="00891784"/>
    <w:rsid w:val="008919EA"/>
    <w:rsid w:val="00891A5E"/>
    <w:rsid w:val="00891AE1"/>
    <w:rsid w:val="00891B71"/>
    <w:rsid w:val="00891BF3"/>
    <w:rsid w:val="00891C22"/>
    <w:rsid w:val="00891F63"/>
    <w:rsid w:val="0089204F"/>
    <w:rsid w:val="00892067"/>
    <w:rsid w:val="00892228"/>
    <w:rsid w:val="00892260"/>
    <w:rsid w:val="00892279"/>
    <w:rsid w:val="008922AC"/>
    <w:rsid w:val="008922DC"/>
    <w:rsid w:val="008922DF"/>
    <w:rsid w:val="00892356"/>
    <w:rsid w:val="00892462"/>
    <w:rsid w:val="00892512"/>
    <w:rsid w:val="00892631"/>
    <w:rsid w:val="008926A7"/>
    <w:rsid w:val="008926F3"/>
    <w:rsid w:val="008928AD"/>
    <w:rsid w:val="00892931"/>
    <w:rsid w:val="008929F7"/>
    <w:rsid w:val="00892A4A"/>
    <w:rsid w:val="00892E71"/>
    <w:rsid w:val="00892F07"/>
    <w:rsid w:val="00893024"/>
    <w:rsid w:val="00893072"/>
    <w:rsid w:val="00893198"/>
    <w:rsid w:val="00893290"/>
    <w:rsid w:val="00893331"/>
    <w:rsid w:val="00893630"/>
    <w:rsid w:val="0089363D"/>
    <w:rsid w:val="008936F4"/>
    <w:rsid w:val="00893723"/>
    <w:rsid w:val="008938B8"/>
    <w:rsid w:val="008939C0"/>
    <w:rsid w:val="008939EA"/>
    <w:rsid w:val="00893A16"/>
    <w:rsid w:val="00893B2C"/>
    <w:rsid w:val="00893B3B"/>
    <w:rsid w:val="00893B4A"/>
    <w:rsid w:val="00893F30"/>
    <w:rsid w:val="008941D5"/>
    <w:rsid w:val="008942D2"/>
    <w:rsid w:val="008942E8"/>
    <w:rsid w:val="00894304"/>
    <w:rsid w:val="00894312"/>
    <w:rsid w:val="008944A2"/>
    <w:rsid w:val="008944D9"/>
    <w:rsid w:val="00894828"/>
    <w:rsid w:val="00894A91"/>
    <w:rsid w:val="00894BC7"/>
    <w:rsid w:val="00894C2A"/>
    <w:rsid w:val="00894D7B"/>
    <w:rsid w:val="00894DC7"/>
    <w:rsid w:val="00894E1E"/>
    <w:rsid w:val="00894E20"/>
    <w:rsid w:val="00894F4B"/>
    <w:rsid w:val="0089502A"/>
    <w:rsid w:val="008950F0"/>
    <w:rsid w:val="00895243"/>
    <w:rsid w:val="00895288"/>
    <w:rsid w:val="00895434"/>
    <w:rsid w:val="00895461"/>
    <w:rsid w:val="0089547B"/>
    <w:rsid w:val="008954A1"/>
    <w:rsid w:val="008955A3"/>
    <w:rsid w:val="0089578A"/>
    <w:rsid w:val="008959D0"/>
    <w:rsid w:val="00895A0C"/>
    <w:rsid w:val="00895B55"/>
    <w:rsid w:val="00895BAD"/>
    <w:rsid w:val="00895BB6"/>
    <w:rsid w:val="00895CC5"/>
    <w:rsid w:val="00895DAE"/>
    <w:rsid w:val="00895F5D"/>
    <w:rsid w:val="008960A1"/>
    <w:rsid w:val="008963A4"/>
    <w:rsid w:val="00896411"/>
    <w:rsid w:val="0089654E"/>
    <w:rsid w:val="0089658A"/>
    <w:rsid w:val="00896794"/>
    <w:rsid w:val="00896808"/>
    <w:rsid w:val="0089684E"/>
    <w:rsid w:val="00896A6F"/>
    <w:rsid w:val="00896A84"/>
    <w:rsid w:val="00896A97"/>
    <w:rsid w:val="00896C49"/>
    <w:rsid w:val="00896C86"/>
    <w:rsid w:val="00896D10"/>
    <w:rsid w:val="00896DF5"/>
    <w:rsid w:val="00896E5D"/>
    <w:rsid w:val="00897554"/>
    <w:rsid w:val="008975C8"/>
    <w:rsid w:val="008976B4"/>
    <w:rsid w:val="00897773"/>
    <w:rsid w:val="00897881"/>
    <w:rsid w:val="008978F1"/>
    <w:rsid w:val="00897952"/>
    <w:rsid w:val="00897BF7"/>
    <w:rsid w:val="00897C88"/>
    <w:rsid w:val="00897EFC"/>
    <w:rsid w:val="00897EFE"/>
    <w:rsid w:val="00897F78"/>
    <w:rsid w:val="00897FD6"/>
    <w:rsid w:val="008A00F6"/>
    <w:rsid w:val="008A0173"/>
    <w:rsid w:val="008A0233"/>
    <w:rsid w:val="008A0339"/>
    <w:rsid w:val="008A034B"/>
    <w:rsid w:val="008A0364"/>
    <w:rsid w:val="008A036A"/>
    <w:rsid w:val="008A03A0"/>
    <w:rsid w:val="008A0457"/>
    <w:rsid w:val="008A0473"/>
    <w:rsid w:val="008A0496"/>
    <w:rsid w:val="008A04C7"/>
    <w:rsid w:val="008A05C4"/>
    <w:rsid w:val="008A0627"/>
    <w:rsid w:val="008A0777"/>
    <w:rsid w:val="008A0874"/>
    <w:rsid w:val="008A0991"/>
    <w:rsid w:val="008A0B05"/>
    <w:rsid w:val="008A0D4A"/>
    <w:rsid w:val="008A0DC8"/>
    <w:rsid w:val="008A1115"/>
    <w:rsid w:val="008A111D"/>
    <w:rsid w:val="008A12A8"/>
    <w:rsid w:val="008A135D"/>
    <w:rsid w:val="008A145C"/>
    <w:rsid w:val="008A1550"/>
    <w:rsid w:val="008A1706"/>
    <w:rsid w:val="008A17FA"/>
    <w:rsid w:val="008A1959"/>
    <w:rsid w:val="008A1963"/>
    <w:rsid w:val="008A197B"/>
    <w:rsid w:val="008A19F7"/>
    <w:rsid w:val="008A1A71"/>
    <w:rsid w:val="008A1A82"/>
    <w:rsid w:val="008A1AC3"/>
    <w:rsid w:val="008A1B7A"/>
    <w:rsid w:val="008A1BE5"/>
    <w:rsid w:val="008A1C65"/>
    <w:rsid w:val="008A1C6C"/>
    <w:rsid w:val="008A1C7D"/>
    <w:rsid w:val="008A1D95"/>
    <w:rsid w:val="008A1DAB"/>
    <w:rsid w:val="008A1EA1"/>
    <w:rsid w:val="008A2031"/>
    <w:rsid w:val="008A211B"/>
    <w:rsid w:val="008A2146"/>
    <w:rsid w:val="008A2375"/>
    <w:rsid w:val="008A24BD"/>
    <w:rsid w:val="008A26B1"/>
    <w:rsid w:val="008A27C7"/>
    <w:rsid w:val="008A2A89"/>
    <w:rsid w:val="008A2AAE"/>
    <w:rsid w:val="008A2BA3"/>
    <w:rsid w:val="008A2BDA"/>
    <w:rsid w:val="008A2C1C"/>
    <w:rsid w:val="008A2DD1"/>
    <w:rsid w:val="008A2E05"/>
    <w:rsid w:val="008A2F0E"/>
    <w:rsid w:val="008A2F26"/>
    <w:rsid w:val="008A2F66"/>
    <w:rsid w:val="008A2F9B"/>
    <w:rsid w:val="008A30F5"/>
    <w:rsid w:val="008A327A"/>
    <w:rsid w:val="008A32B8"/>
    <w:rsid w:val="008A3623"/>
    <w:rsid w:val="008A36ED"/>
    <w:rsid w:val="008A36FD"/>
    <w:rsid w:val="008A3729"/>
    <w:rsid w:val="008A385B"/>
    <w:rsid w:val="008A3898"/>
    <w:rsid w:val="008A3995"/>
    <w:rsid w:val="008A3B40"/>
    <w:rsid w:val="008A3B99"/>
    <w:rsid w:val="008A3BE3"/>
    <w:rsid w:val="008A3C32"/>
    <w:rsid w:val="008A3D1C"/>
    <w:rsid w:val="008A3E7C"/>
    <w:rsid w:val="008A3E98"/>
    <w:rsid w:val="008A3FB5"/>
    <w:rsid w:val="008A4160"/>
    <w:rsid w:val="008A41C0"/>
    <w:rsid w:val="008A42D8"/>
    <w:rsid w:val="008A42E7"/>
    <w:rsid w:val="008A457F"/>
    <w:rsid w:val="008A460E"/>
    <w:rsid w:val="008A4771"/>
    <w:rsid w:val="008A4827"/>
    <w:rsid w:val="008A4876"/>
    <w:rsid w:val="008A4A19"/>
    <w:rsid w:val="008A4A24"/>
    <w:rsid w:val="008A4B8F"/>
    <w:rsid w:val="008A4B9D"/>
    <w:rsid w:val="008A4C4B"/>
    <w:rsid w:val="008A4D25"/>
    <w:rsid w:val="008A4D27"/>
    <w:rsid w:val="008A5056"/>
    <w:rsid w:val="008A5190"/>
    <w:rsid w:val="008A5258"/>
    <w:rsid w:val="008A53C3"/>
    <w:rsid w:val="008A54E8"/>
    <w:rsid w:val="008A54FA"/>
    <w:rsid w:val="008A55FB"/>
    <w:rsid w:val="008A56CD"/>
    <w:rsid w:val="008A56F6"/>
    <w:rsid w:val="008A5784"/>
    <w:rsid w:val="008A58B6"/>
    <w:rsid w:val="008A58C7"/>
    <w:rsid w:val="008A59B1"/>
    <w:rsid w:val="008A59E9"/>
    <w:rsid w:val="008A5A0E"/>
    <w:rsid w:val="008A5AAF"/>
    <w:rsid w:val="008A5B9D"/>
    <w:rsid w:val="008A5C4E"/>
    <w:rsid w:val="008A5C6B"/>
    <w:rsid w:val="008A5CCA"/>
    <w:rsid w:val="008A5D1F"/>
    <w:rsid w:val="008A60A9"/>
    <w:rsid w:val="008A62A7"/>
    <w:rsid w:val="008A631F"/>
    <w:rsid w:val="008A643D"/>
    <w:rsid w:val="008A6570"/>
    <w:rsid w:val="008A665A"/>
    <w:rsid w:val="008A668F"/>
    <w:rsid w:val="008A6747"/>
    <w:rsid w:val="008A67E5"/>
    <w:rsid w:val="008A68D9"/>
    <w:rsid w:val="008A6A38"/>
    <w:rsid w:val="008A6AE0"/>
    <w:rsid w:val="008A6B73"/>
    <w:rsid w:val="008A6B82"/>
    <w:rsid w:val="008A6E6E"/>
    <w:rsid w:val="008A6EA1"/>
    <w:rsid w:val="008A6F92"/>
    <w:rsid w:val="008A7000"/>
    <w:rsid w:val="008A7156"/>
    <w:rsid w:val="008A71DA"/>
    <w:rsid w:val="008A7285"/>
    <w:rsid w:val="008A72A4"/>
    <w:rsid w:val="008A7311"/>
    <w:rsid w:val="008A73C6"/>
    <w:rsid w:val="008A73E8"/>
    <w:rsid w:val="008A7484"/>
    <w:rsid w:val="008A758D"/>
    <w:rsid w:val="008A75A2"/>
    <w:rsid w:val="008A75C5"/>
    <w:rsid w:val="008A765B"/>
    <w:rsid w:val="008A7669"/>
    <w:rsid w:val="008A767F"/>
    <w:rsid w:val="008A76A5"/>
    <w:rsid w:val="008A7722"/>
    <w:rsid w:val="008A7819"/>
    <w:rsid w:val="008A7AC9"/>
    <w:rsid w:val="008A7BEA"/>
    <w:rsid w:val="008A7C09"/>
    <w:rsid w:val="008A7C6A"/>
    <w:rsid w:val="008A7CE4"/>
    <w:rsid w:val="008A7CE5"/>
    <w:rsid w:val="008A7DEC"/>
    <w:rsid w:val="008B001F"/>
    <w:rsid w:val="008B009D"/>
    <w:rsid w:val="008B00FA"/>
    <w:rsid w:val="008B01A2"/>
    <w:rsid w:val="008B034B"/>
    <w:rsid w:val="008B03F5"/>
    <w:rsid w:val="008B05D1"/>
    <w:rsid w:val="008B05F7"/>
    <w:rsid w:val="008B068E"/>
    <w:rsid w:val="008B06B8"/>
    <w:rsid w:val="008B081C"/>
    <w:rsid w:val="008B081E"/>
    <w:rsid w:val="008B08F2"/>
    <w:rsid w:val="008B0967"/>
    <w:rsid w:val="008B097E"/>
    <w:rsid w:val="008B0A66"/>
    <w:rsid w:val="008B0B0D"/>
    <w:rsid w:val="008B0B3E"/>
    <w:rsid w:val="008B0B52"/>
    <w:rsid w:val="008B0C49"/>
    <w:rsid w:val="008B0CD0"/>
    <w:rsid w:val="008B0DB3"/>
    <w:rsid w:val="008B0E68"/>
    <w:rsid w:val="008B0E6F"/>
    <w:rsid w:val="008B0EBC"/>
    <w:rsid w:val="008B0FE8"/>
    <w:rsid w:val="008B1296"/>
    <w:rsid w:val="008B1302"/>
    <w:rsid w:val="008B130E"/>
    <w:rsid w:val="008B1348"/>
    <w:rsid w:val="008B14E2"/>
    <w:rsid w:val="008B14E3"/>
    <w:rsid w:val="008B1571"/>
    <w:rsid w:val="008B1651"/>
    <w:rsid w:val="008B1679"/>
    <w:rsid w:val="008B1737"/>
    <w:rsid w:val="008B174B"/>
    <w:rsid w:val="008B175A"/>
    <w:rsid w:val="008B1C07"/>
    <w:rsid w:val="008B1EB3"/>
    <w:rsid w:val="008B1EFF"/>
    <w:rsid w:val="008B1FEC"/>
    <w:rsid w:val="008B202A"/>
    <w:rsid w:val="008B20D5"/>
    <w:rsid w:val="008B2193"/>
    <w:rsid w:val="008B21F5"/>
    <w:rsid w:val="008B2287"/>
    <w:rsid w:val="008B2428"/>
    <w:rsid w:val="008B24A1"/>
    <w:rsid w:val="008B269F"/>
    <w:rsid w:val="008B27B6"/>
    <w:rsid w:val="008B289A"/>
    <w:rsid w:val="008B29F8"/>
    <w:rsid w:val="008B2A2E"/>
    <w:rsid w:val="008B2BBC"/>
    <w:rsid w:val="008B2BE8"/>
    <w:rsid w:val="008B2CA9"/>
    <w:rsid w:val="008B2D1D"/>
    <w:rsid w:val="008B2D3A"/>
    <w:rsid w:val="008B2D5B"/>
    <w:rsid w:val="008B2DEB"/>
    <w:rsid w:val="008B2E69"/>
    <w:rsid w:val="008B2FAD"/>
    <w:rsid w:val="008B302D"/>
    <w:rsid w:val="008B30C7"/>
    <w:rsid w:val="008B3159"/>
    <w:rsid w:val="008B31B4"/>
    <w:rsid w:val="008B327F"/>
    <w:rsid w:val="008B32C1"/>
    <w:rsid w:val="008B33D2"/>
    <w:rsid w:val="008B34B2"/>
    <w:rsid w:val="008B3517"/>
    <w:rsid w:val="008B35E6"/>
    <w:rsid w:val="008B35ED"/>
    <w:rsid w:val="008B388E"/>
    <w:rsid w:val="008B38A4"/>
    <w:rsid w:val="008B3931"/>
    <w:rsid w:val="008B3A0D"/>
    <w:rsid w:val="008B3A40"/>
    <w:rsid w:val="008B3B1A"/>
    <w:rsid w:val="008B3D33"/>
    <w:rsid w:val="008B3DCB"/>
    <w:rsid w:val="008B3E3B"/>
    <w:rsid w:val="008B3F44"/>
    <w:rsid w:val="008B4056"/>
    <w:rsid w:val="008B40F2"/>
    <w:rsid w:val="008B4103"/>
    <w:rsid w:val="008B41EF"/>
    <w:rsid w:val="008B41FD"/>
    <w:rsid w:val="008B4230"/>
    <w:rsid w:val="008B431C"/>
    <w:rsid w:val="008B445A"/>
    <w:rsid w:val="008B447F"/>
    <w:rsid w:val="008B4524"/>
    <w:rsid w:val="008B4725"/>
    <w:rsid w:val="008B477F"/>
    <w:rsid w:val="008B488C"/>
    <w:rsid w:val="008B48C6"/>
    <w:rsid w:val="008B4910"/>
    <w:rsid w:val="008B4A3B"/>
    <w:rsid w:val="008B4AAD"/>
    <w:rsid w:val="008B4AD8"/>
    <w:rsid w:val="008B4AE2"/>
    <w:rsid w:val="008B4B0D"/>
    <w:rsid w:val="008B4B2F"/>
    <w:rsid w:val="008B4B33"/>
    <w:rsid w:val="008B4C2E"/>
    <w:rsid w:val="008B4D70"/>
    <w:rsid w:val="008B4E97"/>
    <w:rsid w:val="008B4F28"/>
    <w:rsid w:val="008B4F71"/>
    <w:rsid w:val="008B4F8A"/>
    <w:rsid w:val="008B5185"/>
    <w:rsid w:val="008B51D9"/>
    <w:rsid w:val="008B5327"/>
    <w:rsid w:val="008B535C"/>
    <w:rsid w:val="008B5399"/>
    <w:rsid w:val="008B5577"/>
    <w:rsid w:val="008B5704"/>
    <w:rsid w:val="008B576F"/>
    <w:rsid w:val="008B5790"/>
    <w:rsid w:val="008B58AE"/>
    <w:rsid w:val="008B5A31"/>
    <w:rsid w:val="008B5B3B"/>
    <w:rsid w:val="008B5BA3"/>
    <w:rsid w:val="008B5BD5"/>
    <w:rsid w:val="008B5F47"/>
    <w:rsid w:val="008B5F63"/>
    <w:rsid w:val="008B60E9"/>
    <w:rsid w:val="008B60ED"/>
    <w:rsid w:val="008B618E"/>
    <w:rsid w:val="008B62EC"/>
    <w:rsid w:val="008B6547"/>
    <w:rsid w:val="008B65F6"/>
    <w:rsid w:val="008B6680"/>
    <w:rsid w:val="008B66D1"/>
    <w:rsid w:val="008B6710"/>
    <w:rsid w:val="008B6721"/>
    <w:rsid w:val="008B672A"/>
    <w:rsid w:val="008B68DD"/>
    <w:rsid w:val="008B6904"/>
    <w:rsid w:val="008B6999"/>
    <w:rsid w:val="008B6A6C"/>
    <w:rsid w:val="008B6DAC"/>
    <w:rsid w:val="008B6E5C"/>
    <w:rsid w:val="008B6E76"/>
    <w:rsid w:val="008B7019"/>
    <w:rsid w:val="008B7275"/>
    <w:rsid w:val="008B733B"/>
    <w:rsid w:val="008B7394"/>
    <w:rsid w:val="008B7596"/>
    <w:rsid w:val="008B760A"/>
    <w:rsid w:val="008B766A"/>
    <w:rsid w:val="008B7919"/>
    <w:rsid w:val="008B7979"/>
    <w:rsid w:val="008B7987"/>
    <w:rsid w:val="008B798C"/>
    <w:rsid w:val="008B79B3"/>
    <w:rsid w:val="008B79CA"/>
    <w:rsid w:val="008B7A0E"/>
    <w:rsid w:val="008B7A27"/>
    <w:rsid w:val="008B7AE2"/>
    <w:rsid w:val="008B7D10"/>
    <w:rsid w:val="008C0024"/>
    <w:rsid w:val="008C0060"/>
    <w:rsid w:val="008C01D2"/>
    <w:rsid w:val="008C03E3"/>
    <w:rsid w:val="008C04BA"/>
    <w:rsid w:val="008C04C4"/>
    <w:rsid w:val="008C0511"/>
    <w:rsid w:val="008C0623"/>
    <w:rsid w:val="008C06DC"/>
    <w:rsid w:val="008C078A"/>
    <w:rsid w:val="008C08B6"/>
    <w:rsid w:val="008C092E"/>
    <w:rsid w:val="008C09D2"/>
    <w:rsid w:val="008C0A78"/>
    <w:rsid w:val="008C0BB4"/>
    <w:rsid w:val="008C0CCB"/>
    <w:rsid w:val="008C0E5B"/>
    <w:rsid w:val="008C0E8F"/>
    <w:rsid w:val="008C0F4F"/>
    <w:rsid w:val="008C0FB9"/>
    <w:rsid w:val="008C1133"/>
    <w:rsid w:val="008C1178"/>
    <w:rsid w:val="008C118B"/>
    <w:rsid w:val="008C1297"/>
    <w:rsid w:val="008C144D"/>
    <w:rsid w:val="008C147B"/>
    <w:rsid w:val="008C15B8"/>
    <w:rsid w:val="008C16BC"/>
    <w:rsid w:val="008C1799"/>
    <w:rsid w:val="008C17BA"/>
    <w:rsid w:val="008C1881"/>
    <w:rsid w:val="008C1895"/>
    <w:rsid w:val="008C1AB7"/>
    <w:rsid w:val="008C1CBD"/>
    <w:rsid w:val="008C1E4B"/>
    <w:rsid w:val="008C2002"/>
    <w:rsid w:val="008C209F"/>
    <w:rsid w:val="008C212D"/>
    <w:rsid w:val="008C22EF"/>
    <w:rsid w:val="008C23E6"/>
    <w:rsid w:val="008C2426"/>
    <w:rsid w:val="008C244D"/>
    <w:rsid w:val="008C2453"/>
    <w:rsid w:val="008C2594"/>
    <w:rsid w:val="008C25AC"/>
    <w:rsid w:val="008C267D"/>
    <w:rsid w:val="008C26B4"/>
    <w:rsid w:val="008C274E"/>
    <w:rsid w:val="008C275F"/>
    <w:rsid w:val="008C28BA"/>
    <w:rsid w:val="008C2BCC"/>
    <w:rsid w:val="008C2D49"/>
    <w:rsid w:val="008C2DB1"/>
    <w:rsid w:val="008C2E1E"/>
    <w:rsid w:val="008C2EB7"/>
    <w:rsid w:val="008C30EB"/>
    <w:rsid w:val="008C3240"/>
    <w:rsid w:val="008C346E"/>
    <w:rsid w:val="008C3519"/>
    <w:rsid w:val="008C353F"/>
    <w:rsid w:val="008C356A"/>
    <w:rsid w:val="008C3595"/>
    <w:rsid w:val="008C35AD"/>
    <w:rsid w:val="008C36AD"/>
    <w:rsid w:val="008C36D6"/>
    <w:rsid w:val="008C3796"/>
    <w:rsid w:val="008C3808"/>
    <w:rsid w:val="008C380A"/>
    <w:rsid w:val="008C3861"/>
    <w:rsid w:val="008C3950"/>
    <w:rsid w:val="008C39F9"/>
    <w:rsid w:val="008C3A44"/>
    <w:rsid w:val="008C3A5C"/>
    <w:rsid w:val="008C3AA8"/>
    <w:rsid w:val="008C3B00"/>
    <w:rsid w:val="008C3D11"/>
    <w:rsid w:val="008C3D2E"/>
    <w:rsid w:val="008C3D7F"/>
    <w:rsid w:val="008C4142"/>
    <w:rsid w:val="008C4188"/>
    <w:rsid w:val="008C43B5"/>
    <w:rsid w:val="008C4514"/>
    <w:rsid w:val="008C457F"/>
    <w:rsid w:val="008C473E"/>
    <w:rsid w:val="008C4B47"/>
    <w:rsid w:val="008C4C9E"/>
    <w:rsid w:val="008C4D18"/>
    <w:rsid w:val="008C4F60"/>
    <w:rsid w:val="008C4FE4"/>
    <w:rsid w:val="008C5000"/>
    <w:rsid w:val="008C5216"/>
    <w:rsid w:val="008C543D"/>
    <w:rsid w:val="008C546A"/>
    <w:rsid w:val="008C550E"/>
    <w:rsid w:val="008C5637"/>
    <w:rsid w:val="008C5657"/>
    <w:rsid w:val="008C57CC"/>
    <w:rsid w:val="008C57D1"/>
    <w:rsid w:val="008C593A"/>
    <w:rsid w:val="008C59D5"/>
    <w:rsid w:val="008C5A1F"/>
    <w:rsid w:val="008C5A21"/>
    <w:rsid w:val="008C5A91"/>
    <w:rsid w:val="008C5AEE"/>
    <w:rsid w:val="008C5B10"/>
    <w:rsid w:val="008C5B1A"/>
    <w:rsid w:val="008C5C19"/>
    <w:rsid w:val="008C5D53"/>
    <w:rsid w:val="008C60DA"/>
    <w:rsid w:val="008C632B"/>
    <w:rsid w:val="008C6385"/>
    <w:rsid w:val="008C6648"/>
    <w:rsid w:val="008C6655"/>
    <w:rsid w:val="008C66A8"/>
    <w:rsid w:val="008C67BE"/>
    <w:rsid w:val="008C68AF"/>
    <w:rsid w:val="008C69DC"/>
    <w:rsid w:val="008C6BBB"/>
    <w:rsid w:val="008C6C7A"/>
    <w:rsid w:val="008C6CBE"/>
    <w:rsid w:val="008C6CD7"/>
    <w:rsid w:val="008C6E1A"/>
    <w:rsid w:val="008C6E85"/>
    <w:rsid w:val="008C6E90"/>
    <w:rsid w:val="008C6F4F"/>
    <w:rsid w:val="008C70B1"/>
    <w:rsid w:val="008C72CB"/>
    <w:rsid w:val="008C745A"/>
    <w:rsid w:val="008C74CC"/>
    <w:rsid w:val="008C77F7"/>
    <w:rsid w:val="008C7DF5"/>
    <w:rsid w:val="008C7E92"/>
    <w:rsid w:val="008C7F77"/>
    <w:rsid w:val="008C7FBD"/>
    <w:rsid w:val="008D008C"/>
    <w:rsid w:val="008D01C7"/>
    <w:rsid w:val="008D01DE"/>
    <w:rsid w:val="008D0280"/>
    <w:rsid w:val="008D02CB"/>
    <w:rsid w:val="008D0459"/>
    <w:rsid w:val="008D05D2"/>
    <w:rsid w:val="008D0606"/>
    <w:rsid w:val="008D0672"/>
    <w:rsid w:val="008D0679"/>
    <w:rsid w:val="008D07F6"/>
    <w:rsid w:val="008D082D"/>
    <w:rsid w:val="008D08E1"/>
    <w:rsid w:val="008D0949"/>
    <w:rsid w:val="008D0A9C"/>
    <w:rsid w:val="008D0B3B"/>
    <w:rsid w:val="008D0B45"/>
    <w:rsid w:val="008D0B9F"/>
    <w:rsid w:val="008D0C7A"/>
    <w:rsid w:val="008D0D06"/>
    <w:rsid w:val="008D0D2F"/>
    <w:rsid w:val="008D0E72"/>
    <w:rsid w:val="008D0F58"/>
    <w:rsid w:val="008D0FF9"/>
    <w:rsid w:val="008D104F"/>
    <w:rsid w:val="008D11D7"/>
    <w:rsid w:val="008D13DC"/>
    <w:rsid w:val="008D1443"/>
    <w:rsid w:val="008D149D"/>
    <w:rsid w:val="008D1508"/>
    <w:rsid w:val="008D1699"/>
    <w:rsid w:val="008D16A9"/>
    <w:rsid w:val="008D175E"/>
    <w:rsid w:val="008D1C42"/>
    <w:rsid w:val="008D1E23"/>
    <w:rsid w:val="008D2003"/>
    <w:rsid w:val="008D20F8"/>
    <w:rsid w:val="008D218E"/>
    <w:rsid w:val="008D244B"/>
    <w:rsid w:val="008D2461"/>
    <w:rsid w:val="008D2773"/>
    <w:rsid w:val="008D27B6"/>
    <w:rsid w:val="008D281A"/>
    <w:rsid w:val="008D28AC"/>
    <w:rsid w:val="008D28D5"/>
    <w:rsid w:val="008D2A42"/>
    <w:rsid w:val="008D2ABA"/>
    <w:rsid w:val="008D2BDD"/>
    <w:rsid w:val="008D2C3D"/>
    <w:rsid w:val="008D2C73"/>
    <w:rsid w:val="008D2D74"/>
    <w:rsid w:val="008D3043"/>
    <w:rsid w:val="008D30C0"/>
    <w:rsid w:val="008D3148"/>
    <w:rsid w:val="008D3208"/>
    <w:rsid w:val="008D32F0"/>
    <w:rsid w:val="008D3327"/>
    <w:rsid w:val="008D3558"/>
    <w:rsid w:val="008D35BC"/>
    <w:rsid w:val="008D36DC"/>
    <w:rsid w:val="008D376E"/>
    <w:rsid w:val="008D381D"/>
    <w:rsid w:val="008D3889"/>
    <w:rsid w:val="008D3A17"/>
    <w:rsid w:val="008D3A1A"/>
    <w:rsid w:val="008D3BDC"/>
    <w:rsid w:val="008D3C2E"/>
    <w:rsid w:val="008D3CEE"/>
    <w:rsid w:val="008D3E76"/>
    <w:rsid w:val="008D3F21"/>
    <w:rsid w:val="008D3FDD"/>
    <w:rsid w:val="008D400C"/>
    <w:rsid w:val="008D40FE"/>
    <w:rsid w:val="008D4150"/>
    <w:rsid w:val="008D4277"/>
    <w:rsid w:val="008D43EF"/>
    <w:rsid w:val="008D445A"/>
    <w:rsid w:val="008D445B"/>
    <w:rsid w:val="008D453F"/>
    <w:rsid w:val="008D45EF"/>
    <w:rsid w:val="008D469A"/>
    <w:rsid w:val="008D46B1"/>
    <w:rsid w:val="008D4730"/>
    <w:rsid w:val="008D4802"/>
    <w:rsid w:val="008D4909"/>
    <w:rsid w:val="008D490F"/>
    <w:rsid w:val="008D491F"/>
    <w:rsid w:val="008D49F4"/>
    <w:rsid w:val="008D4A91"/>
    <w:rsid w:val="008D4B53"/>
    <w:rsid w:val="008D4CA7"/>
    <w:rsid w:val="008D4CAF"/>
    <w:rsid w:val="008D508F"/>
    <w:rsid w:val="008D533A"/>
    <w:rsid w:val="008D538D"/>
    <w:rsid w:val="008D53FF"/>
    <w:rsid w:val="008D55D9"/>
    <w:rsid w:val="008D5795"/>
    <w:rsid w:val="008D57A1"/>
    <w:rsid w:val="008D591E"/>
    <w:rsid w:val="008D592F"/>
    <w:rsid w:val="008D5A75"/>
    <w:rsid w:val="008D5B0D"/>
    <w:rsid w:val="008D5BD9"/>
    <w:rsid w:val="008D5E70"/>
    <w:rsid w:val="008D5EC8"/>
    <w:rsid w:val="008D5F10"/>
    <w:rsid w:val="008D5F50"/>
    <w:rsid w:val="008D5FCD"/>
    <w:rsid w:val="008D606F"/>
    <w:rsid w:val="008D60E9"/>
    <w:rsid w:val="008D6684"/>
    <w:rsid w:val="008D6733"/>
    <w:rsid w:val="008D6749"/>
    <w:rsid w:val="008D6A50"/>
    <w:rsid w:val="008D6A69"/>
    <w:rsid w:val="008D6B4F"/>
    <w:rsid w:val="008D6BBA"/>
    <w:rsid w:val="008D6C8B"/>
    <w:rsid w:val="008D6CA8"/>
    <w:rsid w:val="008D6CC7"/>
    <w:rsid w:val="008D6F90"/>
    <w:rsid w:val="008D6FCF"/>
    <w:rsid w:val="008D727D"/>
    <w:rsid w:val="008D72A4"/>
    <w:rsid w:val="008D7330"/>
    <w:rsid w:val="008D7378"/>
    <w:rsid w:val="008D7554"/>
    <w:rsid w:val="008D755A"/>
    <w:rsid w:val="008D7574"/>
    <w:rsid w:val="008D7615"/>
    <w:rsid w:val="008D76A0"/>
    <w:rsid w:val="008D78C3"/>
    <w:rsid w:val="008D7BCD"/>
    <w:rsid w:val="008D7D1C"/>
    <w:rsid w:val="008D7DEB"/>
    <w:rsid w:val="008D7EC7"/>
    <w:rsid w:val="008E0054"/>
    <w:rsid w:val="008E0294"/>
    <w:rsid w:val="008E037E"/>
    <w:rsid w:val="008E03C6"/>
    <w:rsid w:val="008E04B5"/>
    <w:rsid w:val="008E0558"/>
    <w:rsid w:val="008E0562"/>
    <w:rsid w:val="008E06A9"/>
    <w:rsid w:val="008E0737"/>
    <w:rsid w:val="008E0A44"/>
    <w:rsid w:val="008E0C9C"/>
    <w:rsid w:val="008E0CDD"/>
    <w:rsid w:val="008E0D7E"/>
    <w:rsid w:val="008E0D9A"/>
    <w:rsid w:val="008E0DA9"/>
    <w:rsid w:val="008E0E89"/>
    <w:rsid w:val="008E0E8C"/>
    <w:rsid w:val="008E0F00"/>
    <w:rsid w:val="008E0F3F"/>
    <w:rsid w:val="008E1161"/>
    <w:rsid w:val="008E11AE"/>
    <w:rsid w:val="008E11ED"/>
    <w:rsid w:val="008E1217"/>
    <w:rsid w:val="008E1294"/>
    <w:rsid w:val="008E13D5"/>
    <w:rsid w:val="008E1459"/>
    <w:rsid w:val="008E15C7"/>
    <w:rsid w:val="008E1743"/>
    <w:rsid w:val="008E17EC"/>
    <w:rsid w:val="008E18DF"/>
    <w:rsid w:val="008E1B76"/>
    <w:rsid w:val="008E1BEC"/>
    <w:rsid w:val="008E1C34"/>
    <w:rsid w:val="008E1EE4"/>
    <w:rsid w:val="008E1F5D"/>
    <w:rsid w:val="008E1FC6"/>
    <w:rsid w:val="008E1FDF"/>
    <w:rsid w:val="008E2051"/>
    <w:rsid w:val="008E20E8"/>
    <w:rsid w:val="008E20EC"/>
    <w:rsid w:val="008E211A"/>
    <w:rsid w:val="008E22F6"/>
    <w:rsid w:val="008E24B5"/>
    <w:rsid w:val="008E2562"/>
    <w:rsid w:val="008E27B6"/>
    <w:rsid w:val="008E27D6"/>
    <w:rsid w:val="008E27E1"/>
    <w:rsid w:val="008E280C"/>
    <w:rsid w:val="008E28FD"/>
    <w:rsid w:val="008E290D"/>
    <w:rsid w:val="008E29C2"/>
    <w:rsid w:val="008E29D7"/>
    <w:rsid w:val="008E2A70"/>
    <w:rsid w:val="008E2B47"/>
    <w:rsid w:val="008E2C4B"/>
    <w:rsid w:val="008E2C59"/>
    <w:rsid w:val="008E2C8E"/>
    <w:rsid w:val="008E2D58"/>
    <w:rsid w:val="008E2DAB"/>
    <w:rsid w:val="008E3073"/>
    <w:rsid w:val="008E30BA"/>
    <w:rsid w:val="008E329C"/>
    <w:rsid w:val="008E3335"/>
    <w:rsid w:val="008E354B"/>
    <w:rsid w:val="008E3571"/>
    <w:rsid w:val="008E35B1"/>
    <w:rsid w:val="008E35C0"/>
    <w:rsid w:val="008E35D0"/>
    <w:rsid w:val="008E378A"/>
    <w:rsid w:val="008E388C"/>
    <w:rsid w:val="008E3A42"/>
    <w:rsid w:val="008E3B76"/>
    <w:rsid w:val="008E3D78"/>
    <w:rsid w:val="008E3E33"/>
    <w:rsid w:val="008E3F52"/>
    <w:rsid w:val="008E3FBB"/>
    <w:rsid w:val="008E4099"/>
    <w:rsid w:val="008E40DD"/>
    <w:rsid w:val="008E412D"/>
    <w:rsid w:val="008E4155"/>
    <w:rsid w:val="008E427C"/>
    <w:rsid w:val="008E4280"/>
    <w:rsid w:val="008E43A5"/>
    <w:rsid w:val="008E4448"/>
    <w:rsid w:val="008E451A"/>
    <w:rsid w:val="008E45B6"/>
    <w:rsid w:val="008E46CF"/>
    <w:rsid w:val="008E4775"/>
    <w:rsid w:val="008E4820"/>
    <w:rsid w:val="008E4860"/>
    <w:rsid w:val="008E49E3"/>
    <w:rsid w:val="008E4A03"/>
    <w:rsid w:val="008E4D1B"/>
    <w:rsid w:val="008E4DE6"/>
    <w:rsid w:val="008E4E0C"/>
    <w:rsid w:val="008E4F01"/>
    <w:rsid w:val="008E4F23"/>
    <w:rsid w:val="008E4FF5"/>
    <w:rsid w:val="008E508C"/>
    <w:rsid w:val="008E51FE"/>
    <w:rsid w:val="008E5226"/>
    <w:rsid w:val="008E524D"/>
    <w:rsid w:val="008E5367"/>
    <w:rsid w:val="008E54B7"/>
    <w:rsid w:val="008E54E1"/>
    <w:rsid w:val="008E558B"/>
    <w:rsid w:val="008E56A3"/>
    <w:rsid w:val="008E57DB"/>
    <w:rsid w:val="008E597E"/>
    <w:rsid w:val="008E59D4"/>
    <w:rsid w:val="008E5A13"/>
    <w:rsid w:val="008E5A69"/>
    <w:rsid w:val="008E5AE5"/>
    <w:rsid w:val="008E5B5F"/>
    <w:rsid w:val="008E5B80"/>
    <w:rsid w:val="008E5CC7"/>
    <w:rsid w:val="008E5D5A"/>
    <w:rsid w:val="008E5D66"/>
    <w:rsid w:val="008E5E29"/>
    <w:rsid w:val="008E5E7F"/>
    <w:rsid w:val="008E5EF1"/>
    <w:rsid w:val="008E617B"/>
    <w:rsid w:val="008E6333"/>
    <w:rsid w:val="008E633A"/>
    <w:rsid w:val="008E63CA"/>
    <w:rsid w:val="008E63CD"/>
    <w:rsid w:val="008E6526"/>
    <w:rsid w:val="008E6718"/>
    <w:rsid w:val="008E6730"/>
    <w:rsid w:val="008E6788"/>
    <w:rsid w:val="008E67BA"/>
    <w:rsid w:val="008E67CC"/>
    <w:rsid w:val="008E6A5F"/>
    <w:rsid w:val="008E6B4F"/>
    <w:rsid w:val="008E6B71"/>
    <w:rsid w:val="008E6BD5"/>
    <w:rsid w:val="008E6C19"/>
    <w:rsid w:val="008E6E3B"/>
    <w:rsid w:val="008E7003"/>
    <w:rsid w:val="008E7090"/>
    <w:rsid w:val="008E70A3"/>
    <w:rsid w:val="008E7189"/>
    <w:rsid w:val="008E7312"/>
    <w:rsid w:val="008E73BB"/>
    <w:rsid w:val="008E7878"/>
    <w:rsid w:val="008E7D0C"/>
    <w:rsid w:val="008E7DB3"/>
    <w:rsid w:val="008E7DBA"/>
    <w:rsid w:val="008E7DF2"/>
    <w:rsid w:val="008E7EDC"/>
    <w:rsid w:val="008F0089"/>
    <w:rsid w:val="008F0141"/>
    <w:rsid w:val="008F01A9"/>
    <w:rsid w:val="008F01AB"/>
    <w:rsid w:val="008F0289"/>
    <w:rsid w:val="008F0361"/>
    <w:rsid w:val="008F0460"/>
    <w:rsid w:val="008F054A"/>
    <w:rsid w:val="008F05F4"/>
    <w:rsid w:val="008F07D5"/>
    <w:rsid w:val="008F084C"/>
    <w:rsid w:val="008F0D15"/>
    <w:rsid w:val="008F0D27"/>
    <w:rsid w:val="008F0D35"/>
    <w:rsid w:val="008F0F31"/>
    <w:rsid w:val="008F0F44"/>
    <w:rsid w:val="008F1060"/>
    <w:rsid w:val="008F115F"/>
    <w:rsid w:val="008F1268"/>
    <w:rsid w:val="008F1365"/>
    <w:rsid w:val="008F13D4"/>
    <w:rsid w:val="008F15AA"/>
    <w:rsid w:val="008F18CB"/>
    <w:rsid w:val="008F1B31"/>
    <w:rsid w:val="008F1C2E"/>
    <w:rsid w:val="008F1CF8"/>
    <w:rsid w:val="008F1F08"/>
    <w:rsid w:val="008F1F35"/>
    <w:rsid w:val="008F1F85"/>
    <w:rsid w:val="008F2158"/>
    <w:rsid w:val="008F2201"/>
    <w:rsid w:val="008F2369"/>
    <w:rsid w:val="008F240F"/>
    <w:rsid w:val="008F2595"/>
    <w:rsid w:val="008F25C2"/>
    <w:rsid w:val="008F2625"/>
    <w:rsid w:val="008F2716"/>
    <w:rsid w:val="008F27E7"/>
    <w:rsid w:val="008F293F"/>
    <w:rsid w:val="008F2B0F"/>
    <w:rsid w:val="008F2B4B"/>
    <w:rsid w:val="008F2C72"/>
    <w:rsid w:val="008F2CB6"/>
    <w:rsid w:val="008F2E00"/>
    <w:rsid w:val="008F3085"/>
    <w:rsid w:val="008F335C"/>
    <w:rsid w:val="008F337C"/>
    <w:rsid w:val="008F33F0"/>
    <w:rsid w:val="008F3420"/>
    <w:rsid w:val="008F36DD"/>
    <w:rsid w:val="008F376F"/>
    <w:rsid w:val="008F37B9"/>
    <w:rsid w:val="008F37D2"/>
    <w:rsid w:val="008F3826"/>
    <w:rsid w:val="008F3899"/>
    <w:rsid w:val="008F39F6"/>
    <w:rsid w:val="008F3B59"/>
    <w:rsid w:val="008F3C05"/>
    <w:rsid w:val="008F3C54"/>
    <w:rsid w:val="008F3D2D"/>
    <w:rsid w:val="008F3D7C"/>
    <w:rsid w:val="008F3DA7"/>
    <w:rsid w:val="008F3DAA"/>
    <w:rsid w:val="008F3DC9"/>
    <w:rsid w:val="008F3F2E"/>
    <w:rsid w:val="008F3F31"/>
    <w:rsid w:val="008F4107"/>
    <w:rsid w:val="008F4228"/>
    <w:rsid w:val="008F4371"/>
    <w:rsid w:val="008F443D"/>
    <w:rsid w:val="008F4444"/>
    <w:rsid w:val="008F4587"/>
    <w:rsid w:val="008F4674"/>
    <w:rsid w:val="008F473A"/>
    <w:rsid w:val="008F4786"/>
    <w:rsid w:val="008F47DE"/>
    <w:rsid w:val="008F4987"/>
    <w:rsid w:val="008F49A2"/>
    <w:rsid w:val="008F4BFE"/>
    <w:rsid w:val="008F4C39"/>
    <w:rsid w:val="008F4E3F"/>
    <w:rsid w:val="008F5011"/>
    <w:rsid w:val="008F5097"/>
    <w:rsid w:val="008F510B"/>
    <w:rsid w:val="008F5184"/>
    <w:rsid w:val="008F5293"/>
    <w:rsid w:val="008F52AE"/>
    <w:rsid w:val="008F52BC"/>
    <w:rsid w:val="008F54DA"/>
    <w:rsid w:val="008F553A"/>
    <w:rsid w:val="008F55F2"/>
    <w:rsid w:val="008F56C0"/>
    <w:rsid w:val="008F57BF"/>
    <w:rsid w:val="008F581D"/>
    <w:rsid w:val="008F5907"/>
    <w:rsid w:val="008F595E"/>
    <w:rsid w:val="008F59F6"/>
    <w:rsid w:val="008F5AA2"/>
    <w:rsid w:val="008F5B31"/>
    <w:rsid w:val="008F5B57"/>
    <w:rsid w:val="008F5CBC"/>
    <w:rsid w:val="008F5CCC"/>
    <w:rsid w:val="008F5DC6"/>
    <w:rsid w:val="008F601E"/>
    <w:rsid w:val="008F6188"/>
    <w:rsid w:val="008F620C"/>
    <w:rsid w:val="008F65E8"/>
    <w:rsid w:val="008F6649"/>
    <w:rsid w:val="008F671B"/>
    <w:rsid w:val="008F6789"/>
    <w:rsid w:val="008F67BC"/>
    <w:rsid w:val="008F6A26"/>
    <w:rsid w:val="008F6A4B"/>
    <w:rsid w:val="008F6CD0"/>
    <w:rsid w:val="008F6CD1"/>
    <w:rsid w:val="008F6E2B"/>
    <w:rsid w:val="008F6F15"/>
    <w:rsid w:val="008F6F5B"/>
    <w:rsid w:val="008F71D8"/>
    <w:rsid w:val="008F722B"/>
    <w:rsid w:val="008F7361"/>
    <w:rsid w:val="008F74A3"/>
    <w:rsid w:val="008F74A5"/>
    <w:rsid w:val="008F767E"/>
    <w:rsid w:val="008F7691"/>
    <w:rsid w:val="008F76CF"/>
    <w:rsid w:val="008F76FF"/>
    <w:rsid w:val="008F770A"/>
    <w:rsid w:val="008F771C"/>
    <w:rsid w:val="008F78D0"/>
    <w:rsid w:val="008F7A03"/>
    <w:rsid w:val="008F7A5D"/>
    <w:rsid w:val="008F7AEB"/>
    <w:rsid w:val="008F7BD6"/>
    <w:rsid w:val="008F7CC3"/>
    <w:rsid w:val="008F7CD4"/>
    <w:rsid w:val="008F7CEF"/>
    <w:rsid w:val="008F7CFA"/>
    <w:rsid w:val="008F7E5E"/>
    <w:rsid w:val="008F7F70"/>
    <w:rsid w:val="009000FD"/>
    <w:rsid w:val="009002B6"/>
    <w:rsid w:val="009003B6"/>
    <w:rsid w:val="00900427"/>
    <w:rsid w:val="0090059D"/>
    <w:rsid w:val="0090065F"/>
    <w:rsid w:val="00900685"/>
    <w:rsid w:val="009006BE"/>
    <w:rsid w:val="00900743"/>
    <w:rsid w:val="00900C2C"/>
    <w:rsid w:val="00900CA2"/>
    <w:rsid w:val="00900CB7"/>
    <w:rsid w:val="00900DDE"/>
    <w:rsid w:val="00900DF1"/>
    <w:rsid w:val="00900DFE"/>
    <w:rsid w:val="00900F9A"/>
    <w:rsid w:val="0090108C"/>
    <w:rsid w:val="009010FD"/>
    <w:rsid w:val="009012C7"/>
    <w:rsid w:val="0090136F"/>
    <w:rsid w:val="0090173C"/>
    <w:rsid w:val="009017C0"/>
    <w:rsid w:val="00901845"/>
    <w:rsid w:val="009018D3"/>
    <w:rsid w:val="009018DD"/>
    <w:rsid w:val="00901926"/>
    <w:rsid w:val="00901A0E"/>
    <w:rsid w:val="00901A70"/>
    <w:rsid w:val="00901ACA"/>
    <w:rsid w:val="00901B29"/>
    <w:rsid w:val="00901B52"/>
    <w:rsid w:val="00901BBF"/>
    <w:rsid w:val="00901D2B"/>
    <w:rsid w:val="00901D5A"/>
    <w:rsid w:val="00901E04"/>
    <w:rsid w:val="0090206A"/>
    <w:rsid w:val="00902078"/>
    <w:rsid w:val="00902172"/>
    <w:rsid w:val="0090223D"/>
    <w:rsid w:val="0090227B"/>
    <w:rsid w:val="009022BC"/>
    <w:rsid w:val="0090246E"/>
    <w:rsid w:val="0090255A"/>
    <w:rsid w:val="009025B1"/>
    <w:rsid w:val="00902734"/>
    <w:rsid w:val="00902997"/>
    <w:rsid w:val="009029A6"/>
    <w:rsid w:val="00902AE5"/>
    <w:rsid w:val="00902B66"/>
    <w:rsid w:val="00902C26"/>
    <w:rsid w:val="00902CA1"/>
    <w:rsid w:val="00902D42"/>
    <w:rsid w:val="00902F77"/>
    <w:rsid w:val="00902F87"/>
    <w:rsid w:val="0090300D"/>
    <w:rsid w:val="0090305F"/>
    <w:rsid w:val="0090307E"/>
    <w:rsid w:val="009030D0"/>
    <w:rsid w:val="00903101"/>
    <w:rsid w:val="00903281"/>
    <w:rsid w:val="009032CC"/>
    <w:rsid w:val="009032F6"/>
    <w:rsid w:val="009032F7"/>
    <w:rsid w:val="009033F8"/>
    <w:rsid w:val="009036A5"/>
    <w:rsid w:val="00903737"/>
    <w:rsid w:val="0090379B"/>
    <w:rsid w:val="009037EE"/>
    <w:rsid w:val="00903824"/>
    <w:rsid w:val="00903A16"/>
    <w:rsid w:val="00903A3D"/>
    <w:rsid w:val="00903A52"/>
    <w:rsid w:val="00903C56"/>
    <w:rsid w:val="00903CDF"/>
    <w:rsid w:val="00903D22"/>
    <w:rsid w:val="00903F59"/>
    <w:rsid w:val="0090411E"/>
    <w:rsid w:val="00904186"/>
    <w:rsid w:val="009041B7"/>
    <w:rsid w:val="00904591"/>
    <w:rsid w:val="009045C3"/>
    <w:rsid w:val="009045C7"/>
    <w:rsid w:val="0090460A"/>
    <w:rsid w:val="00904766"/>
    <w:rsid w:val="0090477C"/>
    <w:rsid w:val="0090480E"/>
    <w:rsid w:val="00904898"/>
    <w:rsid w:val="00904A52"/>
    <w:rsid w:val="00904A62"/>
    <w:rsid w:val="00904B1F"/>
    <w:rsid w:val="00904B2F"/>
    <w:rsid w:val="00904B6D"/>
    <w:rsid w:val="00904D4D"/>
    <w:rsid w:val="00904DFF"/>
    <w:rsid w:val="00904E1D"/>
    <w:rsid w:val="00904F0B"/>
    <w:rsid w:val="00904FC9"/>
    <w:rsid w:val="00905008"/>
    <w:rsid w:val="009050A6"/>
    <w:rsid w:val="00905134"/>
    <w:rsid w:val="009059D7"/>
    <w:rsid w:val="00905A06"/>
    <w:rsid w:val="00905AEA"/>
    <w:rsid w:val="00905B0B"/>
    <w:rsid w:val="00905BE1"/>
    <w:rsid w:val="00905DAA"/>
    <w:rsid w:val="00905E2D"/>
    <w:rsid w:val="00905F14"/>
    <w:rsid w:val="009060AF"/>
    <w:rsid w:val="009060DA"/>
    <w:rsid w:val="00906100"/>
    <w:rsid w:val="00906211"/>
    <w:rsid w:val="009062C4"/>
    <w:rsid w:val="009064E0"/>
    <w:rsid w:val="009065B5"/>
    <w:rsid w:val="0090666D"/>
    <w:rsid w:val="009067B8"/>
    <w:rsid w:val="0090697A"/>
    <w:rsid w:val="009069F1"/>
    <w:rsid w:val="00906A2E"/>
    <w:rsid w:val="00906AE5"/>
    <w:rsid w:val="00906C00"/>
    <w:rsid w:val="00906C08"/>
    <w:rsid w:val="00906CA1"/>
    <w:rsid w:val="00906D52"/>
    <w:rsid w:val="00906D55"/>
    <w:rsid w:val="00906EDA"/>
    <w:rsid w:val="00906EED"/>
    <w:rsid w:val="0090702A"/>
    <w:rsid w:val="00907071"/>
    <w:rsid w:val="00907142"/>
    <w:rsid w:val="0090715C"/>
    <w:rsid w:val="00907249"/>
    <w:rsid w:val="0090730A"/>
    <w:rsid w:val="0090733A"/>
    <w:rsid w:val="009073D2"/>
    <w:rsid w:val="0090744B"/>
    <w:rsid w:val="00907472"/>
    <w:rsid w:val="0090794A"/>
    <w:rsid w:val="00907B40"/>
    <w:rsid w:val="00907C82"/>
    <w:rsid w:val="00907DD8"/>
    <w:rsid w:val="0091000C"/>
    <w:rsid w:val="00910036"/>
    <w:rsid w:val="009100AE"/>
    <w:rsid w:val="0091012A"/>
    <w:rsid w:val="00910178"/>
    <w:rsid w:val="009102A5"/>
    <w:rsid w:val="009102E8"/>
    <w:rsid w:val="0091035E"/>
    <w:rsid w:val="0091043A"/>
    <w:rsid w:val="0091048D"/>
    <w:rsid w:val="00910532"/>
    <w:rsid w:val="009108A7"/>
    <w:rsid w:val="00910A24"/>
    <w:rsid w:val="00910B0C"/>
    <w:rsid w:val="00910BA7"/>
    <w:rsid w:val="00910CBE"/>
    <w:rsid w:val="00910D0B"/>
    <w:rsid w:val="00910D70"/>
    <w:rsid w:val="00910D83"/>
    <w:rsid w:val="00910E9F"/>
    <w:rsid w:val="00910ED6"/>
    <w:rsid w:val="009110A1"/>
    <w:rsid w:val="00911193"/>
    <w:rsid w:val="00911204"/>
    <w:rsid w:val="00911217"/>
    <w:rsid w:val="009112DA"/>
    <w:rsid w:val="0091146E"/>
    <w:rsid w:val="0091163C"/>
    <w:rsid w:val="009117FD"/>
    <w:rsid w:val="0091184E"/>
    <w:rsid w:val="00911A3B"/>
    <w:rsid w:val="00911A7C"/>
    <w:rsid w:val="00911B3C"/>
    <w:rsid w:val="00911B9C"/>
    <w:rsid w:val="00911DB3"/>
    <w:rsid w:val="00911E1A"/>
    <w:rsid w:val="00911F25"/>
    <w:rsid w:val="0091203F"/>
    <w:rsid w:val="009120E2"/>
    <w:rsid w:val="0091210A"/>
    <w:rsid w:val="00912194"/>
    <w:rsid w:val="009121FA"/>
    <w:rsid w:val="00912237"/>
    <w:rsid w:val="009123B9"/>
    <w:rsid w:val="0091257B"/>
    <w:rsid w:val="0091260B"/>
    <w:rsid w:val="0091272A"/>
    <w:rsid w:val="0091272E"/>
    <w:rsid w:val="00912776"/>
    <w:rsid w:val="0091295F"/>
    <w:rsid w:val="00912A0F"/>
    <w:rsid w:val="00912A28"/>
    <w:rsid w:val="00912ACB"/>
    <w:rsid w:val="00912ADD"/>
    <w:rsid w:val="00912B46"/>
    <w:rsid w:val="00912BE1"/>
    <w:rsid w:val="00912D14"/>
    <w:rsid w:val="00912DB9"/>
    <w:rsid w:val="00912DED"/>
    <w:rsid w:val="00912E4B"/>
    <w:rsid w:val="00913000"/>
    <w:rsid w:val="00913183"/>
    <w:rsid w:val="009131D7"/>
    <w:rsid w:val="00913293"/>
    <w:rsid w:val="009133E1"/>
    <w:rsid w:val="009134E1"/>
    <w:rsid w:val="009136E4"/>
    <w:rsid w:val="00913820"/>
    <w:rsid w:val="009138EB"/>
    <w:rsid w:val="009139BC"/>
    <w:rsid w:val="00913AEE"/>
    <w:rsid w:val="00913B22"/>
    <w:rsid w:val="00913ECA"/>
    <w:rsid w:val="00913EE3"/>
    <w:rsid w:val="00913F4C"/>
    <w:rsid w:val="00913F8A"/>
    <w:rsid w:val="00913FE7"/>
    <w:rsid w:val="00913FFB"/>
    <w:rsid w:val="0091404B"/>
    <w:rsid w:val="00914064"/>
    <w:rsid w:val="00914139"/>
    <w:rsid w:val="0091423A"/>
    <w:rsid w:val="00914608"/>
    <w:rsid w:val="009146F7"/>
    <w:rsid w:val="009147C8"/>
    <w:rsid w:val="0091480D"/>
    <w:rsid w:val="0091483D"/>
    <w:rsid w:val="00914895"/>
    <w:rsid w:val="009148AA"/>
    <w:rsid w:val="009148BC"/>
    <w:rsid w:val="00914942"/>
    <w:rsid w:val="00914A5D"/>
    <w:rsid w:val="00914B0F"/>
    <w:rsid w:val="00914B12"/>
    <w:rsid w:val="00914B25"/>
    <w:rsid w:val="00914B80"/>
    <w:rsid w:val="00914B9E"/>
    <w:rsid w:val="00914C1E"/>
    <w:rsid w:val="00914CFA"/>
    <w:rsid w:val="00914F86"/>
    <w:rsid w:val="00915032"/>
    <w:rsid w:val="00915100"/>
    <w:rsid w:val="0091526B"/>
    <w:rsid w:val="0091537E"/>
    <w:rsid w:val="009153C7"/>
    <w:rsid w:val="00915419"/>
    <w:rsid w:val="00915450"/>
    <w:rsid w:val="009154BD"/>
    <w:rsid w:val="009154D4"/>
    <w:rsid w:val="00915608"/>
    <w:rsid w:val="0091587D"/>
    <w:rsid w:val="009158B9"/>
    <w:rsid w:val="00915907"/>
    <w:rsid w:val="0091590D"/>
    <w:rsid w:val="00915977"/>
    <w:rsid w:val="009159D7"/>
    <w:rsid w:val="00915B40"/>
    <w:rsid w:val="00915DB6"/>
    <w:rsid w:val="00915F76"/>
    <w:rsid w:val="00915FFA"/>
    <w:rsid w:val="0091610F"/>
    <w:rsid w:val="009161BA"/>
    <w:rsid w:val="00916437"/>
    <w:rsid w:val="00916466"/>
    <w:rsid w:val="00916496"/>
    <w:rsid w:val="009164BC"/>
    <w:rsid w:val="0091655F"/>
    <w:rsid w:val="00916591"/>
    <w:rsid w:val="0091676A"/>
    <w:rsid w:val="0091676D"/>
    <w:rsid w:val="00916827"/>
    <w:rsid w:val="009168A4"/>
    <w:rsid w:val="00916917"/>
    <w:rsid w:val="00916940"/>
    <w:rsid w:val="0091699E"/>
    <w:rsid w:val="00916A54"/>
    <w:rsid w:val="00916ACC"/>
    <w:rsid w:val="00916AE4"/>
    <w:rsid w:val="00916B2E"/>
    <w:rsid w:val="00916B95"/>
    <w:rsid w:val="00916CCD"/>
    <w:rsid w:val="00916D91"/>
    <w:rsid w:val="00916E24"/>
    <w:rsid w:val="00916FBF"/>
    <w:rsid w:val="009170CE"/>
    <w:rsid w:val="00917182"/>
    <w:rsid w:val="009171B7"/>
    <w:rsid w:val="0091729D"/>
    <w:rsid w:val="00917471"/>
    <w:rsid w:val="009175EA"/>
    <w:rsid w:val="009177C1"/>
    <w:rsid w:val="009179C6"/>
    <w:rsid w:val="00917D9D"/>
    <w:rsid w:val="00917F82"/>
    <w:rsid w:val="009200D2"/>
    <w:rsid w:val="00920201"/>
    <w:rsid w:val="0092027D"/>
    <w:rsid w:val="009202BE"/>
    <w:rsid w:val="009202C5"/>
    <w:rsid w:val="00920323"/>
    <w:rsid w:val="00920443"/>
    <w:rsid w:val="00920720"/>
    <w:rsid w:val="009208DC"/>
    <w:rsid w:val="00920A13"/>
    <w:rsid w:val="00920B31"/>
    <w:rsid w:val="00920D27"/>
    <w:rsid w:val="00920D32"/>
    <w:rsid w:val="00920E81"/>
    <w:rsid w:val="00920FE4"/>
    <w:rsid w:val="00921140"/>
    <w:rsid w:val="009214BE"/>
    <w:rsid w:val="009216BF"/>
    <w:rsid w:val="009217DB"/>
    <w:rsid w:val="0092188F"/>
    <w:rsid w:val="009218D2"/>
    <w:rsid w:val="009218F1"/>
    <w:rsid w:val="00921970"/>
    <w:rsid w:val="00921A74"/>
    <w:rsid w:val="00921AA8"/>
    <w:rsid w:val="00921AE1"/>
    <w:rsid w:val="00921B7B"/>
    <w:rsid w:val="00921C9F"/>
    <w:rsid w:val="00921DBD"/>
    <w:rsid w:val="00921E66"/>
    <w:rsid w:val="00921E77"/>
    <w:rsid w:val="00921EA7"/>
    <w:rsid w:val="00921ED5"/>
    <w:rsid w:val="00921FA1"/>
    <w:rsid w:val="009220E3"/>
    <w:rsid w:val="009220E5"/>
    <w:rsid w:val="0092213B"/>
    <w:rsid w:val="0092239C"/>
    <w:rsid w:val="009223E2"/>
    <w:rsid w:val="009223FC"/>
    <w:rsid w:val="009224B6"/>
    <w:rsid w:val="0092252B"/>
    <w:rsid w:val="009225B6"/>
    <w:rsid w:val="00922689"/>
    <w:rsid w:val="009226E3"/>
    <w:rsid w:val="009227DB"/>
    <w:rsid w:val="00922848"/>
    <w:rsid w:val="0092286C"/>
    <w:rsid w:val="009228BB"/>
    <w:rsid w:val="00922948"/>
    <w:rsid w:val="00922C0A"/>
    <w:rsid w:val="00922CBE"/>
    <w:rsid w:val="00922D55"/>
    <w:rsid w:val="00922D57"/>
    <w:rsid w:val="00922ECA"/>
    <w:rsid w:val="00922ED7"/>
    <w:rsid w:val="009230A7"/>
    <w:rsid w:val="009230F8"/>
    <w:rsid w:val="00923151"/>
    <w:rsid w:val="009231DB"/>
    <w:rsid w:val="0092340F"/>
    <w:rsid w:val="009236C1"/>
    <w:rsid w:val="009236F6"/>
    <w:rsid w:val="00923887"/>
    <w:rsid w:val="00923906"/>
    <w:rsid w:val="009239D0"/>
    <w:rsid w:val="009239D8"/>
    <w:rsid w:val="00923A36"/>
    <w:rsid w:val="00923ABA"/>
    <w:rsid w:val="00923E09"/>
    <w:rsid w:val="00923F60"/>
    <w:rsid w:val="00923FE6"/>
    <w:rsid w:val="009240F2"/>
    <w:rsid w:val="00924108"/>
    <w:rsid w:val="00924148"/>
    <w:rsid w:val="0092416E"/>
    <w:rsid w:val="00924243"/>
    <w:rsid w:val="0092426E"/>
    <w:rsid w:val="0092434B"/>
    <w:rsid w:val="009243C4"/>
    <w:rsid w:val="009246FC"/>
    <w:rsid w:val="009247D8"/>
    <w:rsid w:val="00924842"/>
    <w:rsid w:val="00924998"/>
    <w:rsid w:val="00924B1B"/>
    <w:rsid w:val="00924BE9"/>
    <w:rsid w:val="00924C11"/>
    <w:rsid w:val="00924C72"/>
    <w:rsid w:val="00924C8D"/>
    <w:rsid w:val="00924F5D"/>
    <w:rsid w:val="0092507E"/>
    <w:rsid w:val="0092514A"/>
    <w:rsid w:val="0092518A"/>
    <w:rsid w:val="00925200"/>
    <w:rsid w:val="00925277"/>
    <w:rsid w:val="00925504"/>
    <w:rsid w:val="00925599"/>
    <w:rsid w:val="00925836"/>
    <w:rsid w:val="009259C0"/>
    <w:rsid w:val="00925A66"/>
    <w:rsid w:val="00925AE7"/>
    <w:rsid w:val="00925C3F"/>
    <w:rsid w:val="00925D39"/>
    <w:rsid w:val="00925DD1"/>
    <w:rsid w:val="00925DEC"/>
    <w:rsid w:val="00925E76"/>
    <w:rsid w:val="0092602A"/>
    <w:rsid w:val="0092602F"/>
    <w:rsid w:val="009260EC"/>
    <w:rsid w:val="0092618C"/>
    <w:rsid w:val="00926264"/>
    <w:rsid w:val="009262EB"/>
    <w:rsid w:val="0092634B"/>
    <w:rsid w:val="00926393"/>
    <w:rsid w:val="009263EC"/>
    <w:rsid w:val="00926595"/>
    <w:rsid w:val="00926847"/>
    <w:rsid w:val="00926872"/>
    <w:rsid w:val="0092698B"/>
    <w:rsid w:val="009269EB"/>
    <w:rsid w:val="00926BD5"/>
    <w:rsid w:val="00926BD7"/>
    <w:rsid w:val="00926C9A"/>
    <w:rsid w:val="00926DBC"/>
    <w:rsid w:val="00926DC3"/>
    <w:rsid w:val="00927060"/>
    <w:rsid w:val="009270C5"/>
    <w:rsid w:val="00927211"/>
    <w:rsid w:val="0092723A"/>
    <w:rsid w:val="009272EC"/>
    <w:rsid w:val="009276BE"/>
    <w:rsid w:val="00927752"/>
    <w:rsid w:val="009277A6"/>
    <w:rsid w:val="009277DD"/>
    <w:rsid w:val="009278C1"/>
    <w:rsid w:val="00927C19"/>
    <w:rsid w:val="00927D1C"/>
    <w:rsid w:val="00927D2C"/>
    <w:rsid w:val="00927F6A"/>
    <w:rsid w:val="00927F8A"/>
    <w:rsid w:val="009300D1"/>
    <w:rsid w:val="009300EE"/>
    <w:rsid w:val="0093020F"/>
    <w:rsid w:val="00930305"/>
    <w:rsid w:val="009304B5"/>
    <w:rsid w:val="009305E6"/>
    <w:rsid w:val="0093063D"/>
    <w:rsid w:val="0093093A"/>
    <w:rsid w:val="009309A6"/>
    <w:rsid w:val="00930A69"/>
    <w:rsid w:val="00930BEA"/>
    <w:rsid w:val="00930C61"/>
    <w:rsid w:val="00930D13"/>
    <w:rsid w:val="00930F77"/>
    <w:rsid w:val="00931047"/>
    <w:rsid w:val="0093108A"/>
    <w:rsid w:val="00931281"/>
    <w:rsid w:val="00931288"/>
    <w:rsid w:val="0093135E"/>
    <w:rsid w:val="009313C1"/>
    <w:rsid w:val="009314D3"/>
    <w:rsid w:val="00931568"/>
    <w:rsid w:val="00931657"/>
    <w:rsid w:val="00931763"/>
    <w:rsid w:val="009318E0"/>
    <w:rsid w:val="0093195D"/>
    <w:rsid w:val="009319AE"/>
    <w:rsid w:val="00931A55"/>
    <w:rsid w:val="00931A73"/>
    <w:rsid w:val="00931BDB"/>
    <w:rsid w:val="00931C0F"/>
    <w:rsid w:val="00931C1F"/>
    <w:rsid w:val="00931CAC"/>
    <w:rsid w:val="00931D98"/>
    <w:rsid w:val="00931E6E"/>
    <w:rsid w:val="00931FEA"/>
    <w:rsid w:val="0093206C"/>
    <w:rsid w:val="00932109"/>
    <w:rsid w:val="00932149"/>
    <w:rsid w:val="009321BB"/>
    <w:rsid w:val="00932221"/>
    <w:rsid w:val="00932259"/>
    <w:rsid w:val="009322AC"/>
    <w:rsid w:val="0093232F"/>
    <w:rsid w:val="009323B9"/>
    <w:rsid w:val="009324B1"/>
    <w:rsid w:val="009324E2"/>
    <w:rsid w:val="009326EB"/>
    <w:rsid w:val="0093277D"/>
    <w:rsid w:val="009327B5"/>
    <w:rsid w:val="00932907"/>
    <w:rsid w:val="00932936"/>
    <w:rsid w:val="00932938"/>
    <w:rsid w:val="00932A16"/>
    <w:rsid w:val="00932A20"/>
    <w:rsid w:val="00932ADD"/>
    <w:rsid w:val="00932AE9"/>
    <w:rsid w:val="00932C9A"/>
    <w:rsid w:val="00932D6A"/>
    <w:rsid w:val="00932D7A"/>
    <w:rsid w:val="00932E45"/>
    <w:rsid w:val="00932E9E"/>
    <w:rsid w:val="00932ED9"/>
    <w:rsid w:val="00932F0E"/>
    <w:rsid w:val="009330A0"/>
    <w:rsid w:val="0093311E"/>
    <w:rsid w:val="009331CE"/>
    <w:rsid w:val="00933503"/>
    <w:rsid w:val="0093360E"/>
    <w:rsid w:val="0093362F"/>
    <w:rsid w:val="0093370E"/>
    <w:rsid w:val="009337C1"/>
    <w:rsid w:val="0093396F"/>
    <w:rsid w:val="00933A1E"/>
    <w:rsid w:val="00933AD1"/>
    <w:rsid w:val="00933C28"/>
    <w:rsid w:val="00933D61"/>
    <w:rsid w:val="00933DC6"/>
    <w:rsid w:val="00933DE4"/>
    <w:rsid w:val="009341BB"/>
    <w:rsid w:val="0093429C"/>
    <w:rsid w:val="009343C3"/>
    <w:rsid w:val="009344EE"/>
    <w:rsid w:val="0093450F"/>
    <w:rsid w:val="0093457F"/>
    <w:rsid w:val="0093462D"/>
    <w:rsid w:val="009347A1"/>
    <w:rsid w:val="0093483D"/>
    <w:rsid w:val="00934849"/>
    <w:rsid w:val="00934901"/>
    <w:rsid w:val="00934941"/>
    <w:rsid w:val="00934BB2"/>
    <w:rsid w:val="00934C83"/>
    <w:rsid w:val="00934DEF"/>
    <w:rsid w:val="00934F4B"/>
    <w:rsid w:val="00934F6F"/>
    <w:rsid w:val="00934FFB"/>
    <w:rsid w:val="0093500E"/>
    <w:rsid w:val="0093509D"/>
    <w:rsid w:val="009351E8"/>
    <w:rsid w:val="009355F0"/>
    <w:rsid w:val="009356E5"/>
    <w:rsid w:val="0093574F"/>
    <w:rsid w:val="009357B1"/>
    <w:rsid w:val="00935827"/>
    <w:rsid w:val="00935964"/>
    <w:rsid w:val="00935AB6"/>
    <w:rsid w:val="00935B52"/>
    <w:rsid w:val="00935C79"/>
    <w:rsid w:val="00935D09"/>
    <w:rsid w:val="00935E02"/>
    <w:rsid w:val="00935E52"/>
    <w:rsid w:val="00935FD5"/>
    <w:rsid w:val="009363A2"/>
    <w:rsid w:val="009363E5"/>
    <w:rsid w:val="009364C9"/>
    <w:rsid w:val="00936571"/>
    <w:rsid w:val="009367F6"/>
    <w:rsid w:val="009368F0"/>
    <w:rsid w:val="00936951"/>
    <w:rsid w:val="00936A90"/>
    <w:rsid w:val="00936AB7"/>
    <w:rsid w:val="00936B92"/>
    <w:rsid w:val="00936C21"/>
    <w:rsid w:val="00936C47"/>
    <w:rsid w:val="00936DFD"/>
    <w:rsid w:val="00936F24"/>
    <w:rsid w:val="00936F62"/>
    <w:rsid w:val="00937027"/>
    <w:rsid w:val="00937043"/>
    <w:rsid w:val="009370A6"/>
    <w:rsid w:val="009370AC"/>
    <w:rsid w:val="00937214"/>
    <w:rsid w:val="00937351"/>
    <w:rsid w:val="00937371"/>
    <w:rsid w:val="00937378"/>
    <w:rsid w:val="009373DA"/>
    <w:rsid w:val="0093741B"/>
    <w:rsid w:val="00937761"/>
    <w:rsid w:val="00937835"/>
    <w:rsid w:val="0093784A"/>
    <w:rsid w:val="00937932"/>
    <w:rsid w:val="00937AC7"/>
    <w:rsid w:val="00937B0D"/>
    <w:rsid w:val="00937BBE"/>
    <w:rsid w:val="00937D15"/>
    <w:rsid w:val="00937FBC"/>
    <w:rsid w:val="00940008"/>
    <w:rsid w:val="00940025"/>
    <w:rsid w:val="00940074"/>
    <w:rsid w:val="00940183"/>
    <w:rsid w:val="009401DD"/>
    <w:rsid w:val="00940244"/>
    <w:rsid w:val="009404EE"/>
    <w:rsid w:val="009405D1"/>
    <w:rsid w:val="009406F4"/>
    <w:rsid w:val="0094089F"/>
    <w:rsid w:val="009408C2"/>
    <w:rsid w:val="009408E8"/>
    <w:rsid w:val="00940999"/>
    <w:rsid w:val="009409D1"/>
    <w:rsid w:val="00940A5D"/>
    <w:rsid w:val="00940B4A"/>
    <w:rsid w:val="00940BCB"/>
    <w:rsid w:val="00940C1B"/>
    <w:rsid w:val="00940D62"/>
    <w:rsid w:val="00940D85"/>
    <w:rsid w:val="00940DF4"/>
    <w:rsid w:val="00940E50"/>
    <w:rsid w:val="00940F0A"/>
    <w:rsid w:val="00940F45"/>
    <w:rsid w:val="00940FB5"/>
    <w:rsid w:val="00941011"/>
    <w:rsid w:val="009411E3"/>
    <w:rsid w:val="009411EE"/>
    <w:rsid w:val="009412A0"/>
    <w:rsid w:val="0094131A"/>
    <w:rsid w:val="00941321"/>
    <w:rsid w:val="0094148B"/>
    <w:rsid w:val="009415C3"/>
    <w:rsid w:val="0094180B"/>
    <w:rsid w:val="00941815"/>
    <w:rsid w:val="00941A0B"/>
    <w:rsid w:val="00941A1C"/>
    <w:rsid w:val="00941A51"/>
    <w:rsid w:val="00941B97"/>
    <w:rsid w:val="00941BAC"/>
    <w:rsid w:val="00941BD3"/>
    <w:rsid w:val="00941CE1"/>
    <w:rsid w:val="00941D45"/>
    <w:rsid w:val="00941E13"/>
    <w:rsid w:val="00941E26"/>
    <w:rsid w:val="00941E93"/>
    <w:rsid w:val="00942286"/>
    <w:rsid w:val="00942451"/>
    <w:rsid w:val="009424FE"/>
    <w:rsid w:val="00942535"/>
    <w:rsid w:val="00942584"/>
    <w:rsid w:val="009425A7"/>
    <w:rsid w:val="009425FF"/>
    <w:rsid w:val="00942648"/>
    <w:rsid w:val="00942811"/>
    <w:rsid w:val="009428F9"/>
    <w:rsid w:val="00942BB0"/>
    <w:rsid w:val="00942BB8"/>
    <w:rsid w:val="00942E7E"/>
    <w:rsid w:val="00942E82"/>
    <w:rsid w:val="009430D4"/>
    <w:rsid w:val="0094335F"/>
    <w:rsid w:val="009433B1"/>
    <w:rsid w:val="009434A2"/>
    <w:rsid w:val="0094354E"/>
    <w:rsid w:val="009437C8"/>
    <w:rsid w:val="00943A88"/>
    <w:rsid w:val="00943AA8"/>
    <w:rsid w:val="00943ABA"/>
    <w:rsid w:val="00943ADF"/>
    <w:rsid w:val="00943C02"/>
    <w:rsid w:val="00943D09"/>
    <w:rsid w:val="00943F47"/>
    <w:rsid w:val="00943F85"/>
    <w:rsid w:val="0094403C"/>
    <w:rsid w:val="009441B0"/>
    <w:rsid w:val="009441C5"/>
    <w:rsid w:val="00944202"/>
    <w:rsid w:val="00944236"/>
    <w:rsid w:val="00944238"/>
    <w:rsid w:val="0094431E"/>
    <w:rsid w:val="00944322"/>
    <w:rsid w:val="00944335"/>
    <w:rsid w:val="00944352"/>
    <w:rsid w:val="009443DC"/>
    <w:rsid w:val="00944632"/>
    <w:rsid w:val="00944710"/>
    <w:rsid w:val="00944711"/>
    <w:rsid w:val="009447D1"/>
    <w:rsid w:val="00944829"/>
    <w:rsid w:val="00944928"/>
    <w:rsid w:val="009449FF"/>
    <w:rsid w:val="00944AF4"/>
    <w:rsid w:val="00944C20"/>
    <w:rsid w:val="00944C2A"/>
    <w:rsid w:val="00944C6F"/>
    <w:rsid w:val="00944C7A"/>
    <w:rsid w:val="00944CBE"/>
    <w:rsid w:val="00944D54"/>
    <w:rsid w:val="00944DC2"/>
    <w:rsid w:val="00944E2E"/>
    <w:rsid w:val="00944E3B"/>
    <w:rsid w:val="00944EC4"/>
    <w:rsid w:val="00944FD8"/>
    <w:rsid w:val="009450AA"/>
    <w:rsid w:val="00945119"/>
    <w:rsid w:val="009451B1"/>
    <w:rsid w:val="00945337"/>
    <w:rsid w:val="009453EF"/>
    <w:rsid w:val="009453FA"/>
    <w:rsid w:val="0094541F"/>
    <w:rsid w:val="0094560B"/>
    <w:rsid w:val="0094567F"/>
    <w:rsid w:val="009456B1"/>
    <w:rsid w:val="0094574B"/>
    <w:rsid w:val="009458EF"/>
    <w:rsid w:val="00945C92"/>
    <w:rsid w:val="00945D81"/>
    <w:rsid w:val="00945E49"/>
    <w:rsid w:val="00945E9A"/>
    <w:rsid w:val="009462D8"/>
    <w:rsid w:val="00946388"/>
    <w:rsid w:val="00946452"/>
    <w:rsid w:val="00946516"/>
    <w:rsid w:val="009467A1"/>
    <w:rsid w:val="00946834"/>
    <w:rsid w:val="0094691E"/>
    <w:rsid w:val="00946954"/>
    <w:rsid w:val="009469FE"/>
    <w:rsid w:val="00946BDB"/>
    <w:rsid w:val="00946E13"/>
    <w:rsid w:val="00946E5B"/>
    <w:rsid w:val="00946E5C"/>
    <w:rsid w:val="00946E62"/>
    <w:rsid w:val="00946EEA"/>
    <w:rsid w:val="0094728B"/>
    <w:rsid w:val="00947385"/>
    <w:rsid w:val="009477B7"/>
    <w:rsid w:val="009477BE"/>
    <w:rsid w:val="00947A78"/>
    <w:rsid w:val="009500E0"/>
    <w:rsid w:val="009501E9"/>
    <w:rsid w:val="009504D3"/>
    <w:rsid w:val="0095061B"/>
    <w:rsid w:val="0095061F"/>
    <w:rsid w:val="009507D4"/>
    <w:rsid w:val="00950894"/>
    <w:rsid w:val="009509D7"/>
    <w:rsid w:val="009509ED"/>
    <w:rsid w:val="00950B09"/>
    <w:rsid w:val="00950CCF"/>
    <w:rsid w:val="00950D83"/>
    <w:rsid w:val="00950DD1"/>
    <w:rsid w:val="00950F09"/>
    <w:rsid w:val="00950F88"/>
    <w:rsid w:val="00951063"/>
    <w:rsid w:val="0095112E"/>
    <w:rsid w:val="0095127E"/>
    <w:rsid w:val="009512AA"/>
    <w:rsid w:val="0095133A"/>
    <w:rsid w:val="0095138B"/>
    <w:rsid w:val="00951417"/>
    <w:rsid w:val="00951521"/>
    <w:rsid w:val="0095154C"/>
    <w:rsid w:val="00951595"/>
    <w:rsid w:val="009517A9"/>
    <w:rsid w:val="009518B4"/>
    <w:rsid w:val="009518BD"/>
    <w:rsid w:val="009518EA"/>
    <w:rsid w:val="0095195E"/>
    <w:rsid w:val="00951995"/>
    <w:rsid w:val="00951A6F"/>
    <w:rsid w:val="00951BAB"/>
    <w:rsid w:val="00951BDF"/>
    <w:rsid w:val="00951C4D"/>
    <w:rsid w:val="00951C5D"/>
    <w:rsid w:val="00951C67"/>
    <w:rsid w:val="00951C7E"/>
    <w:rsid w:val="00951CD7"/>
    <w:rsid w:val="00951CF6"/>
    <w:rsid w:val="00951D25"/>
    <w:rsid w:val="00951D6A"/>
    <w:rsid w:val="00951D7E"/>
    <w:rsid w:val="00951D8C"/>
    <w:rsid w:val="00951D97"/>
    <w:rsid w:val="00951FFD"/>
    <w:rsid w:val="00952216"/>
    <w:rsid w:val="0095221A"/>
    <w:rsid w:val="00952252"/>
    <w:rsid w:val="0095225E"/>
    <w:rsid w:val="00952373"/>
    <w:rsid w:val="00952536"/>
    <w:rsid w:val="0095263D"/>
    <w:rsid w:val="00952700"/>
    <w:rsid w:val="00952779"/>
    <w:rsid w:val="009527EC"/>
    <w:rsid w:val="00952870"/>
    <w:rsid w:val="00952ACA"/>
    <w:rsid w:val="00952BE0"/>
    <w:rsid w:val="00952C62"/>
    <w:rsid w:val="00952C72"/>
    <w:rsid w:val="00952C78"/>
    <w:rsid w:val="00952D17"/>
    <w:rsid w:val="00952F12"/>
    <w:rsid w:val="00952F29"/>
    <w:rsid w:val="0095307A"/>
    <w:rsid w:val="0095313C"/>
    <w:rsid w:val="00953245"/>
    <w:rsid w:val="009534C9"/>
    <w:rsid w:val="009535B6"/>
    <w:rsid w:val="00953633"/>
    <w:rsid w:val="0095365F"/>
    <w:rsid w:val="00953726"/>
    <w:rsid w:val="009537A7"/>
    <w:rsid w:val="009537AD"/>
    <w:rsid w:val="00953B1F"/>
    <w:rsid w:val="00953C89"/>
    <w:rsid w:val="00953C99"/>
    <w:rsid w:val="00953DDE"/>
    <w:rsid w:val="00953E12"/>
    <w:rsid w:val="00953E62"/>
    <w:rsid w:val="00953EED"/>
    <w:rsid w:val="009542A5"/>
    <w:rsid w:val="009543E7"/>
    <w:rsid w:val="00954802"/>
    <w:rsid w:val="0095483D"/>
    <w:rsid w:val="009548C3"/>
    <w:rsid w:val="0095497D"/>
    <w:rsid w:val="00954994"/>
    <w:rsid w:val="00954A45"/>
    <w:rsid w:val="00954A56"/>
    <w:rsid w:val="00954BD3"/>
    <w:rsid w:val="00954CA6"/>
    <w:rsid w:val="00954CF3"/>
    <w:rsid w:val="00954E65"/>
    <w:rsid w:val="00954FF2"/>
    <w:rsid w:val="0095506D"/>
    <w:rsid w:val="009550EA"/>
    <w:rsid w:val="00955166"/>
    <w:rsid w:val="00955236"/>
    <w:rsid w:val="0095524A"/>
    <w:rsid w:val="009552BA"/>
    <w:rsid w:val="009553C4"/>
    <w:rsid w:val="009553DC"/>
    <w:rsid w:val="00955411"/>
    <w:rsid w:val="009555E2"/>
    <w:rsid w:val="009557DF"/>
    <w:rsid w:val="00955A2E"/>
    <w:rsid w:val="00955ABB"/>
    <w:rsid w:val="00955AF7"/>
    <w:rsid w:val="00955B21"/>
    <w:rsid w:val="00955DC9"/>
    <w:rsid w:val="00956101"/>
    <w:rsid w:val="0095625E"/>
    <w:rsid w:val="009564BA"/>
    <w:rsid w:val="00956522"/>
    <w:rsid w:val="00956526"/>
    <w:rsid w:val="00956653"/>
    <w:rsid w:val="009566E4"/>
    <w:rsid w:val="009568D7"/>
    <w:rsid w:val="00956B7A"/>
    <w:rsid w:val="00956E8A"/>
    <w:rsid w:val="00957060"/>
    <w:rsid w:val="009570D7"/>
    <w:rsid w:val="0095716E"/>
    <w:rsid w:val="0095719B"/>
    <w:rsid w:val="009571E6"/>
    <w:rsid w:val="00957267"/>
    <w:rsid w:val="00957487"/>
    <w:rsid w:val="00957628"/>
    <w:rsid w:val="009576E1"/>
    <w:rsid w:val="0095771D"/>
    <w:rsid w:val="0095776E"/>
    <w:rsid w:val="009577FD"/>
    <w:rsid w:val="0095783D"/>
    <w:rsid w:val="0095797A"/>
    <w:rsid w:val="009579C5"/>
    <w:rsid w:val="00957A04"/>
    <w:rsid w:val="00957A69"/>
    <w:rsid w:val="00957D9C"/>
    <w:rsid w:val="00957DB7"/>
    <w:rsid w:val="00957DE8"/>
    <w:rsid w:val="00957E43"/>
    <w:rsid w:val="00957E64"/>
    <w:rsid w:val="00957F43"/>
    <w:rsid w:val="0096013B"/>
    <w:rsid w:val="00960342"/>
    <w:rsid w:val="00960396"/>
    <w:rsid w:val="0096039F"/>
    <w:rsid w:val="009603AB"/>
    <w:rsid w:val="00960417"/>
    <w:rsid w:val="00960521"/>
    <w:rsid w:val="009605A5"/>
    <w:rsid w:val="009605AC"/>
    <w:rsid w:val="009607AF"/>
    <w:rsid w:val="009607C5"/>
    <w:rsid w:val="00960863"/>
    <w:rsid w:val="00960A88"/>
    <w:rsid w:val="00960AE4"/>
    <w:rsid w:val="00960B3F"/>
    <w:rsid w:val="00960BDC"/>
    <w:rsid w:val="00960C68"/>
    <w:rsid w:val="00960C9A"/>
    <w:rsid w:val="00960CA1"/>
    <w:rsid w:val="00960CB6"/>
    <w:rsid w:val="00960D27"/>
    <w:rsid w:val="00960EDF"/>
    <w:rsid w:val="00960F91"/>
    <w:rsid w:val="00961023"/>
    <w:rsid w:val="00961111"/>
    <w:rsid w:val="009611A0"/>
    <w:rsid w:val="00961225"/>
    <w:rsid w:val="009612F1"/>
    <w:rsid w:val="009613DF"/>
    <w:rsid w:val="00961438"/>
    <w:rsid w:val="00961467"/>
    <w:rsid w:val="009614C3"/>
    <w:rsid w:val="0096159C"/>
    <w:rsid w:val="009615CC"/>
    <w:rsid w:val="009616F1"/>
    <w:rsid w:val="009616FA"/>
    <w:rsid w:val="00961829"/>
    <w:rsid w:val="00961951"/>
    <w:rsid w:val="0096195D"/>
    <w:rsid w:val="00961B51"/>
    <w:rsid w:val="00961E6D"/>
    <w:rsid w:val="00961F21"/>
    <w:rsid w:val="00962027"/>
    <w:rsid w:val="0096218F"/>
    <w:rsid w:val="009621FF"/>
    <w:rsid w:val="0096235A"/>
    <w:rsid w:val="00962647"/>
    <w:rsid w:val="00962784"/>
    <w:rsid w:val="00962874"/>
    <w:rsid w:val="00962884"/>
    <w:rsid w:val="0096292B"/>
    <w:rsid w:val="00962AC4"/>
    <w:rsid w:val="00962B88"/>
    <w:rsid w:val="00962B8E"/>
    <w:rsid w:val="00962C8E"/>
    <w:rsid w:val="00962DE7"/>
    <w:rsid w:val="00962DE8"/>
    <w:rsid w:val="009630A5"/>
    <w:rsid w:val="009632AF"/>
    <w:rsid w:val="0096336E"/>
    <w:rsid w:val="009633A2"/>
    <w:rsid w:val="00963422"/>
    <w:rsid w:val="009634B0"/>
    <w:rsid w:val="009636CD"/>
    <w:rsid w:val="009637BB"/>
    <w:rsid w:val="0096392B"/>
    <w:rsid w:val="0096397B"/>
    <w:rsid w:val="009639F9"/>
    <w:rsid w:val="00963A0F"/>
    <w:rsid w:val="00963A7C"/>
    <w:rsid w:val="00963B8D"/>
    <w:rsid w:val="00963D74"/>
    <w:rsid w:val="00963D8A"/>
    <w:rsid w:val="00963E23"/>
    <w:rsid w:val="00963EBA"/>
    <w:rsid w:val="00963F8A"/>
    <w:rsid w:val="009640C7"/>
    <w:rsid w:val="0096446D"/>
    <w:rsid w:val="0096454D"/>
    <w:rsid w:val="00964584"/>
    <w:rsid w:val="009646DC"/>
    <w:rsid w:val="009647BE"/>
    <w:rsid w:val="009647F7"/>
    <w:rsid w:val="009649EA"/>
    <w:rsid w:val="00964AB5"/>
    <w:rsid w:val="00964BF6"/>
    <w:rsid w:val="00964C19"/>
    <w:rsid w:val="00964C2C"/>
    <w:rsid w:val="00964D7D"/>
    <w:rsid w:val="00964DB8"/>
    <w:rsid w:val="00964E3C"/>
    <w:rsid w:val="00964E69"/>
    <w:rsid w:val="00964E6D"/>
    <w:rsid w:val="0096504A"/>
    <w:rsid w:val="0096504D"/>
    <w:rsid w:val="00965199"/>
    <w:rsid w:val="0096533B"/>
    <w:rsid w:val="009654A2"/>
    <w:rsid w:val="009654F0"/>
    <w:rsid w:val="00965664"/>
    <w:rsid w:val="00965788"/>
    <w:rsid w:val="009659EA"/>
    <w:rsid w:val="00965A4E"/>
    <w:rsid w:val="00965A74"/>
    <w:rsid w:val="00965AE4"/>
    <w:rsid w:val="00965B8C"/>
    <w:rsid w:val="0096605F"/>
    <w:rsid w:val="00966334"/>
    <w:rsid w:val="009664D6"/>
    <w:rsid w:val="009667CB"/>
    <w:rsid w:val="00966828"/>
    <w:rsid w:val="0096691D"/>
    <w:rsid w:val="00966ADD"/>
    <w:rsid w:val="00966B5C"/>
    <w:rsid w:val="00966D18"/>
    <w:rsid w:val="00966DC2"/>
    <w:rsid w:val="00966EC4"/>
    <w:rsid w:val="00966F77"/>
    <w:rsid w:val="00967061"/>
    <w:rsid w:val="00967081"/>
    <w:rsid w:val="009672BC"/>
    <w:rsid w:val="0096738B"/>
    <w:rsid w:val="009673CB"/>
    <w:rsid w:val="00967666"/>
    <w:rsid w:val="0096766C"/>
    <w:rsid w:val="00967737"/>
    <w:rsid w:val="0096777F"/>
    <w:rsid w:val="00967851"/>
    <w:rsid w:val="00967902"/>
    <w:rsid w:val="00967B67"/>
    <w:rsid w:val="00967B89"/>
    <w:rsid w:val="00967D2D"/>
    <w:rsid w:val="00967D7D"/>
    <w:rsid w:val="00967E59"/>
    <w:rsid w:val="00967E99"/>
    <w:rsid w:val="0097013F"/>
    <w:rsid w:val="009701C5"/>
    <w:rsid w:val="00970437"/>
    <w:rsid w:val="00970750"/>
    <w:rsid w:val="0097081E"/>
    <w:rsid w:val="00970843"/>
    <w:rsid w:val="00970872"/>
    <w:rsid w:val="009709ED"/>
    <w:rsid w:val="00970C34"/>
    <w:rsid w:val="00970CE0"/>
    <w:rsid w:val="00970DCF"/>
    <w:rsid w:val="00970E2F"/>
    <w:rsid w:val="00970F7A"/>
    <w:rsid w:val="00970FE3"/>
    <w:rsid w:val="009710B6"/>
    <w:rsid w:val="009710FA"/>
    <w:rsid w:val="00971190"/>
    <w:rsid w:val="00971266"/>
    <w:rsid w:val="0097126C"/>
    <w:rsid w:val="00971276"/>
    <w:rsid w:val="009712FC"/>
    <w:rsid w:val="00971328"/>
    <w:rsid w:val="00971353"/>
    <w:rsid w:val="009713D2"/>
    <w:rsid w:val="0097159F"/>
    <w:rsid w:val="009718F0"/>
    <w:rsid w:val="00971C41"/>
    <w:rsid w:val="00971C62"/>
    <w:rsid w:val="00971CA1"/>
    <w:rsid w:val="00971D87"/>
    <w:rsid w:val="00971DE5"/>
    <w:rsid w:val="00971EC5"/>
    <w:rsid w:val="00971F6B"/>
    <w:rsid w:val="00971FC4"/>
    <w:rsid w:val="00971FCC"/>
    <w:rsid w:val="009721E7"/>
    <w:rsid w:val="0097249A"/>
    <w:rsid w:val="00972687"/>
    <w:rsid w:val="009726E4"/>
    <w:rsid w:val="00972754"/>
    <w:rsid w:val="0097276A"/>
    <w:rsid w:val="009728AC"/>
    <w:rsid w:val="0097298A"/>
    <w:rsid w:val="009729FE"/>
    <w:rsid w:val="00972A0B"/>
    <w:rsid w:val="00972AB4"/>
    <w:rsid w:val="00972BB7"/>
    <w:rsid w:val="00972BC5"/>
    <w:rsid w:val="00972C06"/>
    <w:rsid w:val="00972D79"/>
    <w:rsid w:val="00972EAB"/>
    <w:rsid w:val="00972EC2"/>
    <w:rsid w:val="00972F4C"/>
    <w:rsid w:val="00972FA1"/>
    <w:rsid w:val="00972FEB"/>
    <w:rsid w:val="00973035"/>
    <w:rsid w:val="009730C7"/>
    <w:rsid w:val="00973102"/>
    <w:rsid w:val="00973121"/>
    <w:rsid w:val="00973257"/>
    <w:rsid w:val="0097328F"/>
    <w:rsid w:val="009732C0"/>
    <w:rsid w:val="0097340F"/>
    <w:rsid w:val="009734DE"/>
    <w:rsid w:val="00973663"/>
    <w:rsid w:val="009736BD"/>
    <w:rsid w:val="009736EA"/>
    <w:rsid w:val="0097383E"/>
    <w:rsid w:val="009738E5"/>
    <w:rsid w:val="0097398C"/>
    <w:rsid w:val="009739F8"/>
    <w:rsid w:val="00973AF9"/>
    <w:rsid w:val="00973B8C"/>
    <w:rsid w:val="00973BCF"/>
    <w:rsid w:val="00973C8B"/>
    <w:rsid w:val="00973DCA"/>
    <w:rsid w:val="00973F29"/>
    <w:rsid w:val="00973FEF"/>
    <w:rsid w:val="00974008"/>
    <w:rsid w:val="00974013"/>
    <w:rsid w:val="00974182"/>
    <w:rsid w:val="00974425"/>
    <w:rsid w:val="00974481"/>
    <w:rsid w:val="009744FF"/>
    <w:rsid w:val="00974520"/>
    <w:rsid w:val="00974559"/>
    <w:rsid w:val="00974672"/>
    <w:rsid w:val="0097496D"/>
    <w:rsid w:val="00974B0E"/>
    <w:rsid w:val="00974B9D"/>
    <w:rsid w:val="00974BA3"/>
    <w:rsid w:val="00974DB3"/>
    <w:rsid w:val="00974E1D"/>
    <w:rsid w:val="00974E6A"/>
    <w:rsid w:val="00974EBD"/>
    <w:rsid w:val="00974F47"/>
    <w:rsid w:val="0097501C"/>
    <w:rsid w:val="0097511C"/>
    <w:rsid w:val="00975142"/>
    <w:rsid w:val="009751BA"/>
    <w:rsid w:val="009752F0"/>
    <w:rsid w:val="0097546D"/>
    <w:rsid w:val="009754B8"/>
    <w:rsid w:val="009754BB"/>
    <w:rsid w:val="00975643"/>
    <w:rsid w:val="00975859"/>
    <w:rsid w:val="00975961"/>
    <w:rsid w:val="00975CB0"/>
    <w:rsid w:val="00975F1E"/>
    <w:rsid w:val="00976198"/>
    <w:rsid w:val="009761A9"/>
    <w:rsid w:val="009761C7"/>
    <w:rsid w:val="0097674B"/>
    <w:rsid w:val="0097687E"/>
    <w:rsid w:val="00976A85"/>
    <w:rsid w:val="00976AA7"/>
    <w:rsid w:val="00976AA8"/>
    <w:rsid w:val="00976C08"/>
    <w:rsid w:val="00976CA4"/>
    <w:rsid w:val="00976D2F"/>
    <w:rsid w:val="00976E81"/>
    <w:rsid w:val="00976F92"/>
    <w:rsid w:val="00977026"/>
    <w:rsid w:val="009770F6"/>
    <w:rsid w:val="00977145"/>
    <w:rsid w:val="0097716F"/>
    <w:rsid w:val="00977208"/>
    <w:rsid w:val="009772D7"/>
    <w:rsid w:val="00977311"/>
    <w:rsid w:val="009773D5"/>
    <w:rsid w:val="00977415"/>
    <w:rsid w:val="009775C2"/>
    <w:rsid w:val="00977711"/>
    <w:rsid w:val="0097777E"/>
    <w:rsid w:val="00977852"/>
    <w:rsid w:val="00977864"/>
    <w:rsid w:val="009778AB"/>
    <w:rsid w:val="009778B9"/>
    <w:rsid w:val="0097791C"/>
    <w:rsid w:val="00977976"/>
    <w:rsid w:val="00977982"/>
    <w:rsid w:val="009779A4"/>
    <w:rsid w:val="009779B9"/>
    <w:rsid w:val="00977A04"/>
    <w:rsid w:val="00977A11"/>
    <w:rsid w:val="00977AAA"/>
    <w:rsid w:val="00977AED"/>
    <w:rsid w:val="00977B00"/>
    <w:rsid w:val="00977B50"/>
    <w:rsid w:val="00977CEC"/>
    <w:rsid w:val="00977CF8"/>
    <w:rsid w:val="00977E4C"/>
    <w:rsid w:val="00980020"/>
    <w:rsid w:val="0098009B"/>
    <w:rsid w:val="0098020B"/>
    <w:rsid w:val="0098038F"/>
    <w:rsid w:val="0098039D"/>
    <w:rsid w:val="00980403"/>
    <w:rsid w:val="009804CB"/>
    <w:rsid w:val="00980671"/>
    <w:rsid w:val="00980924"/>
    <w:rsid w:val="009809DD"/>
    <w:rsid w:val="00980ABA"/>
    <w:rsid w:val="00980EB5"/>
    <w:rsid w:val="00980ED1"/>
    <w:rsid w:val="00980F14"/>
    <w:rsid w:val="00980F60"/>
    <w:rsid w:val="009811F1"/>
    <w:rsid w:val="0098120E"/>
    <w:rsid w:val="00981350"/>
    <w:rsid w:val="0098135A"/>
    <w:rsid w:val="0098135E"/>
    <w:rsid w:val="00981374"/>
    <w:rsid w:val="00981413"/>
    <w:rsid w:val="00981439"/>
    <w:rsid w:val="0098155D"/>
    <w:rsid w:val="0098164D"/>
    <w:rsid w:val="0098172B"/>
    <w:rsid w:val="009817BA"/>
    <w:rsid w:val="009817F9"/>
    <w:rsid w:val="0098183B"/>
    <w:rsid w:val="00981A8D"/>
    <w:rsid w:val="00981C13"/>
    <w:rsid w:val="00981F78"/>
    <w:rsid w:val="009820C0"/>
    <w:rsid w:val="009820E5"/>
    <w:rsid w:val="0098211E"/>
    <w:rsid w:val="00982296"/>
    <w:rsid w:val="009822AF"/>
    <w:rsid w:val="0098230E"/>
    <w:rsid w:val="009823A3"/>
    <w:rsid w:val="0098243D"/>
    <w:rsid w:val="009824FB"/>
    <w:rsid w:val="00982639"/>
    <w:rsid w:val="009829D0"/>
    <w:rsid w:val="00982A3B"/>
    <w:rsid w:val="00982AB4"/>
    <w:rsid w:val="00982B3A"/>
    <w:rsid w:val="00982C63"/>
    <w:rsid w:val="00982CE5"/>
    <w:rsid w:val="00982E5F"/>
    <w:rsid w:val="00982E67"/>
    <w:rsid w:val="00983018"/>
    <w:rsid w:val="00983061"/>
    <w:rsid w:val="0098306E"/>
    <w:rsid w:val="00983223"/>
    <w:rsid w:val="00983247"/>
    <w:rsid w:val="0098331B"/>
    <w:rsid w:val="009834CF"/>
    <w:rsid w:val="0098356F"/>
    <w:rsid w:val="009835DB"/>
    <w:rsid w:val="00983618"/>
    <w:rsid w:val="00983797"/>
    <w:rsid w:val="00983835"/>
    <w:rsid w:val="00983851"/>
    <w:rsid w:val="009838CE"/>
    <w:rsid w:val="009838FA"/>
    <w:rsid w:val="00983960"/>
    <w:rsid w:val="00983BF8"/>
    <w:rsid w:val="00983C41"/>
    <w:rsid w:val="00983D31"/>
    <w:rsid w:val="00983DA6"/>
    <w:rsid w:val="00983DE0"/>
    <w:rsid w:val="00983FB0"/>
    <w:rsid w:val="009840A5"/>
    <w:rsid w:val="00984206"/>
    <w:rsid w:val="00984550"/>
    <w:rsid w:val="0098461E"/>
    <w:rsid w:val="00984644"/>
    <w:rsid w:val="0098469F"/>
    <w:rsid w:val="00984770"/>
    <w:rsid w:val="0098478F"/>
    <w:rsid w:val="00984E58"/>
    <w:rsid w:val="00984FF6"/>
    <w:rsid w:val="0098510C"/>
    <w:rsid w:val="0098511E"/>
    <w:rsid w:val="009852B3"/>
    <w:rsid w:val="009852F6"/>
    <w:rsid w:val="00985390"/>
    <w:rsid w:val="00985406"/>
    <w:rsid w:val="0098541D"/>
    <w:rsid w:val="00985499"/>
    <w:rsid w:val="009854A3"/>
    <w:rsid w:val="0098553A"/>
    <w:rsid w:val="0098555E"/>
    <w:rsid w:val="009855DA"/>
    <w:rsid w:val="00985731"/>
    <w:rsid w:val="00985806"/>
    <w:rsid w:val="009859FD"/>
    <w:rsid w:val="00985B5B"/>
    <w:rsid w:val="00985C9A"/>
    <w:rsid w:val="00985CA4"/>
    <w:rsid w:val="00985CED"/>
    <w:rsid w:val="00985D5D"/>
    <w:rsid w:val="00985D90"/>
    <w:rsid w:val="00985F0C"/>
    <w:rsid w:val="00985F23"/>
    <w:rsid w:val="00985FC6"/>
    <w:rsid w:val="0098624A"/>
    <w:rsid w:val="009862CE"/>
    <w:rsid w:val="009864BE"/>
    <w:rsid w:val="00986522"/>
    <w:rsid w:val="009865F5"/>
    <w:rsid w:val="009866B0"/>
    <w:rsid w:val="00986929"/>
    <w:rsid w:val="00986956"/>
    <w:rsid w:val="00986BBA"/>
    <w:rsid w:val="00986BDF"/>
    <w:rsid w:val="00986CAD"/>
    <w:rsid w:val="00986CE0"/>
    <w:rsid w:val="00986E7E"/>
    <w:rsid w:val="00986ECB"/>
    <w:rsid w:val="00987044"/>
    <w:rsid w:val="009871AA"/>
    <w:rsid w:val="009872D5"/>
    <w:rsid w:val="0098742D"/>
    <w:rsid w:val="00987608"/>
    <w:rsid w:val="009876A0"/>
    <w:rsid w:val="0098775E"/>
    <w:rsid w:val="0098777C"/>
    <w:rsid w:val="00987859"/>
    <w:rsid w:val="0098788D"/>
    <w:rsid w:val="00987931"/>
    <w:rsid w:val="009879B5"/>
    <w:rsid w:val="009879F4"/>
    <w:rsid w:val="00987C3D"/>
    <w:rsid w:val="00987D44"/>
    <w:rsid w:val="00987D5B"/>
    <w:rsid w:val="00990297"/>
    <w:rsid w:val="00990413"/>
    <w:rsid w:val="0099050D"/>
    <w:rsid w:val="00990606"/>
    <w:rsid w:val="0099065F"/>
    <w:rsid w:val="009906D2"/>
    <w:rsid w:val="009907EB"/>
    <w:rsid w:val="009909B3"/>
    <w:rsid w:val="009909C0"/>
    <w:rsid w:val="00990A01"/>
    <w:rsid w:val="00990C07"/>
    <w:rsid w:val="00990D3B"/>
    <w:rsid w:val="00990DCC"/>
    <w:rsid w:val="00990E04"/>
    <w:rsid w:val="00990FB6"/>
    <w:rsid w:val="0099122A"/>
    <w:rsid w:val="00991458"/>
    <w:rsid w:val="009914B0"/>
    <w:rsid w:val="009917F3"/>
    <w:rsid w:val="009918BB"/>
    <w:rsid w:val="009918F1"/>
    <w:rsid w:val="009919BE"/>
    <w:rsid w:val="00991A20"/>
    <w:rsid w:val="00991B2B"/>
    <w:rsid w:val="00991DF6"/>
    <w:rsid w:val="00991E1D"/>
    <w:rsid w:val="00991F39"/>
    <w:rsid w:val="00992035"/>
    <w:rsid w:val="00992043"/>
    <w:rsid w:val="009921AE"/>
    <w:rsid w:val="0099220C"/>
    <w:rsid w:val="00992218"/>
    <w:rsid w:val="00992240"/>
    <w:rsid w:val="00992246"/>
    <w:rsid w:val="009922FE"/>
    <w:rsid w:val="009923A6"/>
    <w:rsid w:val="0099249A"/>
    <w:rsid w:val="00992592"/>
    <w:rsid w:val="00992624"/>
    <w:rsid w:val="00992744"/>
    <w:rsid w:val="009927C4"/>
    <w:rsid w:val="009927F1"/>
    <w:rsid w:val="009929C8"/>
    <w:rsid w:val="00992B07"/>
    <w:rsid w:val="00992BEB"/>
    <w:rsid w:val="00992CA5"/>
    <w:rsid w:val="00992E1B"/>
    <w:rsid w:val="00992E37"/>
    <w:rsid w:val="009930C0"/>
    <w:rsid w:val="0099321F"/>
    <w:rsid w:val="0099324C"/>
    <w:rsid w:val="00993299"/>
    <w:rsid w:val="009934FC"/>
    <w:rsid w:val="00993536"/>
    <w:rsid w:val="00993627"/>
    <w:rsid w:val="00993658"/>
    <w:rsid w:val="0099367D"/>
    <w:rsid w:val="009936F0"/>
    <w:rsid w:val="00993792"/>
    <w:rsid w:val="00993B81"/>
    <w:rsid w:val="00993C39"/>
    <w:rsid w:val="00993DA5"/>
    <w:rsid w:val="0099408C"/>
    <w:rsid w:val="0099429E"/>
    <w:rsid w:val="009943B5"/>
    <w:rsid w:val="00994436"/>
    <w:rsid w:val="009946A6"/>
    <w:rsid w:val="009947D4"/>
    <w:rsid w:val="00994819"/>
    <w:rsid w:val="00994820"/>
    <w:rsid w:val="0099495B"/>
    <w:rsid w:val="00994A5B"/>
    <w:rsid w:val="00994B4F"/>
    <w:rsid w:val="00994BB6"/>
    <w:rsid w:val="00994E1D"/>
    <w:rsid w:val="00994FB8"/>
    <w:rsid w:val="00994FD5"/>
    <w:rsid w:val="00994FEC"/>
    <w:rsid w:val="0099506F"/>
    <w:rsid w:val="009952A8"/>
    <w:rsid w:val="00995360"/>
    <w:rsid w:val="00995412"/>
    <w:rsid w:val="00995439"/>
    <w:rsid w:val="00995441"/>
    <w:rsid w:val="009954AD"/>
    <w:rsid w:val="0099573B"/>
    <w:rsid w:val="00995754"/>
    <w:rsid w:val="00995878"/>
    <w:rsid w:val="00995890"/>
    <w:rsid w:val="0099594C"/>
    <w:rsid w:val="009959E2"/>
    <w:rsid w:val="00995A83"/>
    <w:rsid w:val="00995A98"/>
    <w:rsid w:val="00995AA0"/>
    <w:rsid w:val="00995AEE"/>
    <w:rsid w:val="00995DCD"/>
    <w:rsid w:val="00995F2F"/>
    <w:rsid w:val="00995F9D"/>
    <w:rsid w:val="0099614F"/>
    <w:rsid w:val="0099616F"/>
    <w:rsid w:val="0099636A"/>
    <w:rsid w:val="00996403"/>
    <w:rsid w:val="0099647D"/>
    <w:rsid w:val="00996546"/>
    <w:rsid w:val="0099658A"/>
    <w:rsid w:val="00996684"/>
    <w:rsid w:val="009968AC"/>
    <w:rsid w:val="0099694B"/>
    <w:rsid w:val="009969A0"/>
    <w:rsid w:val="00996A8B"/>
    <w:rsid w:val="00996B84"/>
    <w:rsid w:val="00996C20"/>
    <w:rsid w:val="00996CA5"/>
    <w:rsid w:val="00996CD1"/>
    <w:rsid w:val="00996CD4"/>
    <w:rsid w:val="00996D46"/>
    <w:rsid w:val="00996EB5"/>
    <w:rsid w:val="00996F32"/>
    <w:rsid w:val="00996F9D"/>
    <w:rsid w:val="0099703D"/>
    <w:rsid w:val="0099713E"/>
    <w:rsid w:val="00997157"/>
    <w:rsid w:val="009971EE"/>
    <w:rsid w:val="00997259"/>
    <w:rsid w:val="0099731A"/>
    <w:rsid w:val="009973BE"/>
    <w:rsid w:val="0099758C"/>
    <w:rsid w:val="00997669"/>
    <w:rsid w:val="009976FC"/>
    <w:rsid w:val="0099777C"/>
    <w:rsid w:val="0099792B"/>
    <w:rsid w:val="009979D6"/>
    <w:rsid w:val="00997AAA"/>
    <w:rsid w:val="00997B49"/>
    <w:rsid w:val="00997B9C"/>
    <w:rsid w:val="00997C80"/>
    <w:rsid w:val="00997CA3"/>
    <w:rsid w:val="00997D1C"/>
    <w:rsid w:val="00997DB8"/>
    <w:rsid w:val="00997DCB"/>
    <w:rsid w:val="00997E93"/>
    <w:rsid w:val="00997EFC"/>
    <w:rsid w:val="00997F8A"/>
    <w:rsid w:val="009A0153"/>
    <w:rsid w:val="009A0212"/>
    <w:rsid w:val="009A023A"/>
    <w:rsid w:val="009A031F"/>
    <w:rsid w:val="009A0375"/>
    <w:rsid w:val="009A041C"/>
    <w:rsid w:val="009A049E"/>
    <w:rsid w:val="009A04D7"/>
    <w:rsid w:val="009A06D1"/>
    <w:rsid w:val="009A0886"/>
    <w:rsid w:val="009A0928"/>
    <w:rsid w:val="009A0AE7"/>
    <w:rsid w:val="009A0B73"/>
    <w:rsid w:val="009A0B97"/>
    <w:rsid w:val="009A0E4B"/>
    <w:rsid w:val="009A0EF9"/>
    <w:rsid w:val="009A1109"/>
    <w:rsid w:val="009A11F7"/>
    <w:rsid w:val="009A124C"/>
    <w:rsid w:val="009A1263"/>
    <w:rsid w:val="009A128E"/>
    <w:rsid w:val="009A1392"/>
    <w:rsid w:val="009A1585"/>
    <w:rsid w:val="009A1722"/>
    <w:rsid w:val="009A1872"/>
    <w:rsid w:val="009A1915"/>
    <w:rsid w:val="009A1B2E"/>
    <w:rsid w:val="009A1BF0"/>
    <w:rsid w:val="009A1C7C"/>
    <w:rsid w:val="009A1CBC"/>
    <w:rsid w:val="009A1D58"/>
    <w:rsid w:val="009A1DE0"/>
    <w:rsid w:val="009A1E77"/>
    <w:rsid w:val="009A1EC8"/>
    <w:rsid w:val="009A2037"/>
    <w:rsid w:val="009A205B"/>
    <w:rsid w:val="009A20F1"/>
    <w:rsid w:val="009A2180"/>
    <w:rsid w:val="009A232A"/>
    <w:rsid w:val="009A2365"/>
    <w:rsid w:val="009A236D"/>
    <w:rsid w:val="009A246A"/>
    <w:rsid w:val="009A2505"/>
    <w:rsid w:val="009A25D7"/>
    <w:rsid w:val="009A2785"/>
    <w:rsid w:val="009A2808"/>
    <w:rsid w:val="009A2944"/>
    <w:rsid w:val="009A29E7"/>
    <w:rsid w:val="009A2B78"/>
    <w:rsid w:val="009A2B82"/>
    <w:rsid w:val="009A2C50"/>
    <w:rsid w:val="009A2D67"/>
    <w:rsid w:val="009A2E4F"/>
    <w:rsid w:val="009A2EE0"/>
    <w:rsid w:val="009A3183"/>
    <w:rsid w:val="009A322F"/>
    <w:rsid w:val="009A32E9"/>
    <w:rsid w:val="009A3378"/>
    <w:rsid w:val="009A33C3"/>
    <w:rsid w:val="009A34BB"/>
    <w:rsid w:val="009A34F2"/>
    <w:rsid w:val="009A35EC"/>
    <w:rsid w:val="009A37AC"/>
    <w:rsid w:val="009A37C4"/>
    <w:rsid w:val="009A37E6"/>
    <w:rsid w:val="009A38F3"/>
    <w:rsid w:val="009A395B"/>
    <w:rsid w:val="009A3AB5"/>
    <w:rsid w:val="009A3BF1"/>
    <w:rsid w:val="009A3C13"/>
    <w:rsid w:val="009A3E8F"/>
    <w:rsid w:val="009A40A4"/>
    <w:rsid w:val="009A40AA"/>
    <w:rsid w:val="009A4267"/>
    <w:rsid w:val="009A43D9"/>
    <w:rsid w:val="009A452C"/>
    <w:rsid w:val="009A461E"/>
    <w:rsid w:val="009A4629"/>
    <w:rsid w:val="009A465C"/>
    <w:rsid w:val="009A477E"/>
    <w:rsid w:val="009A4A1D"/>
    <w:rsid w:val="009A4B4A"/>
    <w:rsid w:val="009A4B83"/>
    <w:rsid w:val="009A4C99"/>
    <w:rsid w:val="009A4D34"/>
    <w:rsid w:val="009A4D6A"/>
    <w:rsid w:val="009A4D6B"/>
    <w:rsid w:val="009A4F58"/>
    <w:rsid w:val="009A5004"/>
    <w:rsid w:val="009A50FB"/>
    <w:rsid w:val="009A516A"/>
    <w:rsid w:val="009A51BE"/>
    <w:rsid w:val="009A528E"/>
    <w:rsid w:val="009A52BC"/>
    <w:rsid w:val="009A5418"/>
    <w:rsid w:val="009A54B0"/>
    <w:rsid w:val="009A552F"/>
    <w:rsid w:val="009A5753"/>
    <w:rsid w:val="009A595B"/>
    <w:rsid w:val="009A5A00"/>
    <w:rsid w:val="009A5AD1"/>
    <w:rsid w:val="009A5B84"/>
    <w:rsid w:val="009A5CF2"/>
    <w:rsid w:val="009A5DCD"/>
    <w:rsid w:val="009A5E58"/>
    <w:rsid w:val="009A6123"/>
    <w:rsid w:val="009A6127"/>
    <w:rsid w:val="009A637B"/>
    <w:rsid w:val="009A63C5"/>
    <w:rsid w:val="009A6456"/>
    <w:rsid w:val="009A652D"/>
    <w:rsid w:val="009A6618"/>
    <w:rsid w:val="009A6719"/>
    <w:rsid w:val="009A681E"/>
    <w:rsid w:val="009A6925"/>
    <w:rsid w:val="009A6B36"/>
    <w:rsid w:val="009A6BAA"/>
    <w:rsid w:val="009A6BC8"/>
    <w:rsid w:val="009A6BF5"/>
    <w:rsid w:val="009A6C74"/>
    <w:rsid w:val="009A6CA6"/>
    <w:rsid w:val="009A6CD0"/>
    <w:rsid w:val="009A6D1C"/>
    <w:rsid w:val="009A6FC0"/>
    <w:rsid w:val="009A6FF4"/>
    <w:rsid w:val="009A7036"/>
    <w:rsid w:val="009A7154"/>
    <w:rsid w:val="009A71B3"/>
    <w:rsid w:val="009A7228"/>
    <w:rsid w:val="009A7288"/>
    <w:rsid w:val="009A7421"/>
    <w:rsid w:val="009A7614"/>
    <w:rsid w:val="009A76D3"/>
    <w:rsid w:val="009A7862"/>
    <w:rsid w:val="009A78D1"/>
    <w:rsid w:val="009A7942"/>
    <w:rsid w:val="009A7971"/>
    <w:rsid w:val="009A7A48"/>
    <w:rsid w:val="009A7C0D"/>
    <w:rsid w:val="009A7CC0"/>
    <w:rsid w:val="009A7D5B"/>
    <w:rsid w:val="009A7E9C"/>
    <w:rsid w:val="009A7F18"/>
    <w:rsid w:val="009B003C"/>
    <w:rsid w:val="009B0097"/>
    <w:rsid w:val="009B01B7"/>
    <w:rsid w:val="009B02C5"/>
    <w:rsid w:val="009B062C"/>
    <w:rsid w:val="009B079E"/>
    <w:rsid w:val="009B0951"/>
    <w:rsid w:val="009B09CB"/>
    <w:rsid w:val="009B0B98"/>
    <w:rsid w:val="009B0D09"/>
    <w:rsid w:val="009B0D80"/>
    <w:rsid w:val="009B0E0F"/>
    <w:rsid w:val="009B0E1F"/>
    <w:rsid w:val="009B0EDB"/>
    <w:rsid w:val="009B1169"/>
    <w:rsid w:val="009B117E"/>
    <w:rsid w:val="009B11C4"/>
    <w:rsid w:val="009B12E4"/>
    <w:rsid w:val="009B135D"/>
    <w:rsid w:val="009B1512"/>
    <w:rsid w:val="009B1642"/>
    <w:rsid w:val="009B16D4"/>
    <w:rsid w:val="009B1758"/>
    <w:rsid w:val="009B1979"/>
    <w:rsid w:val="009B19B9"/>
    <w:rsid w:val="009B1B81"/>
    <w:rsid w:val="009B1BBA"/>
    <w:rsid w:val="009B1C67"/>
    <w:rsid w:val="009B1DFF"/>
    <w:rsid w:val="009B1F19"/>
    <w:rsid w:val="009B1F20"/>
    <w:rsid w:val="009B1F4D"/>
    <w:rsid w:val="009B1F89"/>
    <w:rsid w:val="009B206B"/>
    <w:rsid w:val="009B2253"/>
    <w:rsid w:val="009B22E9"/>
    <w:rsid w:val="009B2353"/>
    <w:rsid w:val="009B242F"/>
    <w:rsid w:val="009B24D9"/>
    <w:rsid w:val="009B2543"/>
    <w:rsid w:val="009B26A7"/>
    <w:rsid w:val="009B2A4A"/>
    <w:rsid w:val="009B2A8C"/>
    <w:rsid w:val="009B2B98"/>
    <w:rsid w:val="009B2C29"/>
    <w:rsid w:val="009B2C90"/>
    <w:rsid w:val="009B2CBD"/>
    <w:rsid w:val="009B2D02"/>
    <w:rsid w:val="009B2D95"/>
    <w:rsid w:val="009B3221"/>
    <w:rsid w:val="009B3449"/>
    <w:rsid w:val="009B346F"/>
    <w:rsid w:val="009B34FC"/>
    <w:rsid w:val="009B35DE"/>
    <w:rsid w:val="009B3694"/>
    <w:rsid w:val="009B36A1"/>
    <w:rsid w:val="009B3745"/>
    <w:rsid w:val="009B37C9"/>
    <w:rsid w:val="009B38F0"/>
    <w:rsid w:val="009B3C79"/>
    <w:rsid w:val="009B3C84"/>
    <w:rsid w:val="009B3D6D"/>
    <w:rsid w:val="009B3DAB"/>
    <w:rsid w:val="009B3E77"/>
    <w:rsid w:val="009B3E7E"/>
    <w:rsid w:val="009B3F3C"/>
    <w:rsid w:val="009B4053"/>
    <w:rsid w:val="009B40C9"/>
    <w:rsid w:val="009B411D"/>
    <w:rsid w:val="009B4226"/>
    <w:rsid w:val="009B424B"/>
    <w:rsid w:val="009B449D"/>
    <w:rsid w:val="009B4528"/>
    <w:rsid w:val="009B4603"/>
    <w:rsid w:val="009B4610"/>
    <w:rsid w:val="009B461D"/>
    <w:rsid w:val="009B4621"/>
    <w:rsid w:val="009B4630"/>
    <w:rsid w:val="009B4821"/>
    <w:rsid w:val="009B495E"/>
    <w:rsid w:val="009B4A9A"/>
    <w:rsid w:val="009B4B9B"/>
    <w:rsid w:val="009B4BED"/>
    <w:rsid w:val="009B4C24"/>
    <w:rsid w:val="009B4CB4"/>
    <w:rsid w:val="009B4E6F"/>
    <w:rsid w:val="009B50E4"/>
    <w:rsid w:val="009B50F7"/>
    <w:rsid w:val="009B527F"/>
    <w:rsid w:val="009B53B1"/>
    <w:rsid w:val="009B54E9"/>
    <w:rsid w:val="009B55C0"/>
    <w:rsid w:val="009B56FE"/>
    <w:rsid w:val="009B5735"/>
    <w:rsid w:val="009B5821"/>
    <w:rsid w:val="009B5878"/>
    <w:rsid w:val="009B59A4"/>
    <w:rsid w:val="009B59B0"/>
    <w:rsid w:val="009B5A7E"/>
    <w:rsid w:val="009B5BB9"/>
    <w:rsid w:val="009B5CC4"/>
    <w:rsid w:val="009B5CF4"/>
    <w:rsid w:val="009B5E26"/>
    <w:rsid w:val="009B6074"/>
    <w:rsid w:val="009B616B"/>
    <w:rsid w:val="009B61D3"/>
    <w:rsid w:val="009B6262"/>
    <w:rsid w:val="009B6399"/>
    <w:rsid w:val="009B68AD"/>
    <w:rsid w:val="009B6943"/>
    <w:rsid w:val="009B69A0"/>
    <w:rsid w:val="009B6A7B"/>
    <w:rsid w:val="009B6B37"/>
    <w:rsid w:val="009B6C13"/>
    <w:rsid w:val="009B6E58"/>
    <w:rsid w:val="009B6EE4"/>
    <w:rsid w:val="009B6F4A"/>
    <w:rsid w:val="009B6FAB"/>
    <w:rsid w:val="009B702C"/>
    <w:rsid w:val="009B7235"/>
    <w:rsid w:val="009B73E7"/>
    <w:rsid w:val="009B7402"/>
    <w:rsid w:val="009B7416"/>
    <w:rsid w:val="009B748F"/>
    <w:rsid w:val="009B74D2"/>
    <w:rsid w:val="009B7580"/>
    <w:rsid w:val="009B75E3"/>
    <w:rsid w:val="009B78C8"/>
    <w:rsid w:val="009B7A0D"/>
    <w:rsid w:val="009B7B6E"/>
    <w:rsid w:val="009B7B9D"/>
    <w:rsid w:val="009B7BB7"/>
    <w:rsid w:val="009B7C5D"/>
    <w:rsid w:val="009B7C93"/>
    <w:rsid w:val="009B7CAC"/>
    <w:rsid w:val="009B7DE2"/>
    <w:rsid w:val="009B7FFA"/>
    <w:rsid w:val="009C00EF"/>
    <w:rsid w:val="009C0210"/>
    <w:rsid w:val="009C0316"/>
    <w:rsid w:val="009C043C"/>
    <w:rsid w:val="009C0456"/>
    <w:rsid w:val="009C0555"/>
    <w:rsid w:val="009C05E0"/>
    <w:rsid w:val="009C0724"/>
    <w:rsid w:val="009C0896"/>
    <w:rsid w:val="009C0898"/>
    <w:rsid w:val="009C0BC1"/>
    <w:rsid w:val="009C0CD0"/>
    <w:rsid w:val="009C0DBE"/>
    <w:rsid w:val="009C0E79"/>
    <w:rsid w:val="009C0F50"/>
    <w:rsid w:val="009C0F63"/>
    <w:rsid w:val="009C10DF"/>
    <w:rsid w:val="009C11AB"/>
    <w:rsid w:val="009C12A4"/>
    <w:rsid w:val="009C1352"/>
    <w:rsid w:val="009C135C"/>
    <w:rsid w:val="009C14D0"/>
    <w:rsid w:val="009C1518"/>
    <w:rsid w:val="009C16A0"/>
    <w:rsid w:val="009C16B5"/>
    <w:rsid w:val="009C16EC"/>
    <w:rsid w:val="009C16FE"/>
    <w:rsid w:val="009C1737"/>
    <w:rsid w:val="009C1983"/>
    <w:rsid w:val="009C1A35"/>
    <w:rsid w:val="009C1B3C"/>
    <w:rsid w:val="009C1C02"/>
    <w:rsid w:val="009C1C13"/>
    <w:rsid w:val="009C1C1E"/>
    <w:rsid w:val="009C1CA8"/>
    <w:rsid w:val="009C1D4B"/>
    <w:rsid w:val="009C1DE0"/>
    <w:rsid w:val="009C1E0C"/>
    <w:rsid w:val="009C1F01"/>
    <w:rsid w:val="009C1F41"/>
    <w:rsid w:val="009C2193"/>
    <w:rsid w:val="009C220B"/>
    <w:rsid w:val="009C2241"/>
    <w:rsid w:val="009C23E5"/>
    <w:rsid w:val="009C25B3"/>
    <w:rsid w:val="009C2791"/>
    <w:rsid w:val="009C2808"/>
    <w:rsid w:val="009C281C"/>
    <w:rsid w:val="009C283E"/>
    <w:rsid w:val="009C2900"/>
    <w:rsid w:val="009C29D2"/>
    <w:rsid w:val="009C29E0"/>
    <w:rsid w:val="009C2BF4"/>
    <w:rsid w:val="009C2BFB"/>
    <w:rsid w:val="009C2CFE"/>
    <w:rsid w:val="009C2D39"/>
    <w:rsid w:val="009C2DFB"/>
    <w:rsid w:val="009C3011"/>
    <w:rsid w:val="009C30AB"/>
    <w:rsid w:val="009C3173"/>
    <w:rsid w:val="009C31B7"/>
    <w:rsid w:val="009C3262"/>
    <w:rsid w:val="009C3279"/>
    <w:rsid w:val="009C329D"/>
    <w:rsid w:val="009C32C1"/>
    <w:rsid w:val="009C32CD"/>
    <w:rsid w:val="009C331B"/>
    <w:rsid w:val="009C34C0"/>
    <w:rsid w:val="009C3630"/>
    <w:rsid w:val="009C36AE"/>
    <w:rsid w:val="009C37A5"/>
    <w:rsid w:val="009C382E"/>
    <w:rsid w:val="009C3873"/>
    <w:rsid w:val="009C39B1"/>
    <w:rsid w:val="009C39CC"/>
    <w:rsid w:val="009C3A3A"/>
    <w:rsid w:val="009C3A87"/>
    <w:rsid w:val="009C3B68"/>
    <w:rsid w:val="009C3C1E"/>
    <w:rsid w:val="009C3D88"/>
    <w:rsid w:val="009C3E59"/>
    <w:rsid w:val="009C3EC1"/>
    <w:rsid w:val="009C3EDB"/>
    <w:rsid w:val="009C3EEC"/>
    <w:rsid w:val="009C4074"/>
    <w:rsid w:val="009C4117"/>
    <w:rsid w:val="009C43D1"/>
    <w:rsid w:val="009C4464"/>
    <w:rsid w:val="009C44E7"/>
    <w:rsid w:val="009C465A"/>
    <w:rsid w:val="009C46F6"/>
    <w:rsid w:val="009C480C"/>
    <w:rsid w:val="009C4A95"/>
    <w:rsid w:val="009C4B5C"/>
    <w:rsid w:val="009C4DC3"/>
    <w:rsid w:val="009C4E5F"/>
    <w:rsid w:val="009C4F41"/>
    <w:rsid w:val="009C5202"/>
    <w:rsid w:val="009C520B"/>
    <w:rsid w:val="009C5455"/>
    <w:rsid w:val="009C5506"/>
    <w:rsid w:val="009C555E"/>
    <w:rsid w:val="009C56C4"/>
    <w:rsid w:val="009C577A"/>
    <w:rsid w:val="009C5785"/>
    <w:rsid w:val="009C57BC"/>
    <w:rsid w:val="009C5874"/>
    <w:rsid w:val="009C5935"/>
    <w:rsid w:val="009C5C93"/>
    <w:rsid w:val="009C5D16"/>
    <w:rsid w:val="009C5DC2"/>
    <w:rsid w:val="009C5DE9"/>
    <w:rsid w:val="009C5E34"/>
    <w:rsid w:val="009C5E44"/>
    <w:rsid w:val="009C6026"/>
    <w:rsid w:val="009C6350"/>
    <w:rsid w:val="009C64A0"/>
    <w:rsid w:val="009C64A2"/>
    <w:rsid w:val="009C6530"/>
    <w:rsid w:val="009C66A5"/>
    <w:rsid w:val="009C6768"/>
    <w:rsid w:val="009C6841"/>
    <w:rsid w:val="009C6887"/>
    <w:rsid w:val="009C6894"/>
    <w:rsid w:val="009C68DA"/>
    <w:rsid w:val="009C6900"/>
    <w:rsid w:val="009C6AAD"/>
    <w:rsid w:val="009C6B3B"/>
    <w:rsid w:val="009C6B7A"/>
    <w:rsid w:val="009C6B7B"/>
    <w:rsid w:val="009C6BFC"/>
    <w:rsid w:val="009C6C17"/>
    <w:rsid w:val="009C6C48"/>
    <w:rsid w:val="009C6C66"/>
    <w:rsid w:val="009C6C9E"/>
    <w:rsid w:val="009C6CA7"/>
    <w:rsid w:val="009C6D7B"/>
    <w:rsid w:val="009C6E2C"/>
    <w:rsid w:val="009C6E60"/>
    <w:rsid w:val="009C6E93"/>
    <w:rsid w:val="009C6F75"/>
    <w:rsid w:val="009C7147"/>
    <w:rsid w:val="009C7166"/>
    <w:rsid w:val="009C7282"/>
    <w:rsid w:val="009C728A"/>
    <w:rsid w:val="009C72B8"/>
    <w:rsid w:val="009C72F2"/>
    <w:rsid w:val="009C73F2"/>
    <w:rsid w:val="009C73F4"/>
    <w:rsid w:val="009C7573"/>
    <w:rsid w:val="009C759C"/>
    <w:rsid w:val="009C7759"/>
    <w:rsid w:val="009C7894"/>
    <w:rsid w:val="009C78D3"/>
    <w:rsid w:val="009C7A2A"/>
    <w:rsid w:val="009C7AEB"/>
    <w:rsid w:val="009C7AF4"/>
    <w:rsid w:val="009C7BAD"/>
    <w:rsid w:val="009C7C1F"/>
    <w:rsid w:val="009C7F47"/>
    <w:rsid w:val="009C7FEA"/>
    <w:rsid w:val="009D0188"/>
    <w:rsid w:val="009D01F8"/>
    <w:rsid w:val="009D0222"/>
    <w:rsid w:val="009D02A3"/>
    <w:rsid w:val="009D02A7"/>
    <w:rsid w:val="009D0361"/>
    <w:rsid w:val="009D052C"/>
    <w:rsid w:val="009D0696"/>
    <w:rsid w:val="009D0720"/>
    <w:rsid w:val="009D0757"/>
    <w:rsid w:val="009D079F"/>
    <w:rsid w:val="009D0897"/>
    <w:rsid w:val="009D08B7"/>
    <w:rsid w:val="009D0A1E"/>
    <w:rsid w:val="009D0B45"/>
    <w:rsid w:val="009D0C3F"/>
    <w:rsid w:val="009D0C84"/>
    <w:rsid w:val="009D0D20"/>
    <w:rsid w:val="009D0DA0"/>
    <w:rsid w:val="009D0E73"/>
    <w:rsid w:val="009D0E8E"/>
    <w:rsid w:val="009D0F01"/>
    <w:rsid w:val="009D0F94"/>
    <w:rsid w:val="009D1292"/>
    <w:rsid w:val="009D12C0"/>
    <w:rsid w:val="009D14F0"/>
    <w:rsid w:val="009D1569"/>
    <w:rsid w:val="009D16C0"/>
    <w:rsid w:val="009D1776"/>
    <w:rsid w:val="009D17F8"/>
    <w:rsid w:val="009D1B1A"/>
    <w:rsid w:val="009D1B62"/>
    <w:rsid w:val="009D1B6C"/>
    <w:rsid w:val="009D1C67"/>
    <w:rsid w:val="009D1D55"/>
    <w:rsid w:val="009D1EA6"/>
    <w:rsid w:val="009D208D"/>
    <w:rsid w:val="009D20E3"/>
    <w:rsid w:val="009D2104"/>
    <w:rsid w:val="009D2118"/>
    <w:rsid w:val="009D211E"/>
    <w:rsid w:val="009D2252"/>
    <w:rsid w:val="009D2289"/>
    <w:rsid w:val="009D22EA"/>
    <w:rsid w:val="009D2375"/>
    <w:rsid w:val="009D23E7"/>
    <w:rsid w:val="009D250B"/>
    <w:rsid w:val="009D291A"/>
    <w:rsid w:val="009D2952"/>
    <w:rsid w:val="009D29A5"/>
    <w:rsid w:val="009D2A06"/>
    <w:rsid w:val="009D2A58"/>
    <w:rsid w:val="009D2BEA"/>
    <w:rsid w:val="009D2C43"/>
    <w:rsid w:val="009D2CD3"/>
    <w:rsid w:val="009D2CFA"/>
    <w:rsid w:val="009D2D65"/>
    <w:rsid w:val="009D2E89"/>
    <w:rsid w:val="009D2EB4"/>
    <w:rsid w:val="009D2F41"/>
    <w:rsid w:val="009D2F7F"/>
    <w:rsid w:val="009D300C"/>
    <w:rsid w:val="009D3042"/>
    <w:rsid w:val="009D31C1"/>
    <w:rsid w:val="009D3256"/>
    <w:rsid w:val="009D3427"/>
    <w:rsid w:val="009D3466"/>
    <w:rsid w:val="009D3A5A"/>
    <w:rsid w:val="009D3B64"/>
    <w:rsid w:val="009D3B8F"/>
    <w:rsid w:val="009D3CC0"/>
    <w:rsid w:val="009D3D45"/>
    <w:rsid w:val="009D3DA5"/>
    <w:rsid w:val="009D3E3A"/>
    <w:rsid w:val="009D3E40"/>
    <w:rsid w:val="009D3E86"/>
    <w:rsid w:val="009D3F2B"/>
    <w:rsid w:val="009D3F6A"/>
    <w:rsid w:val="009D404A"/>
    <w:rsid w:val="009D40AC"/>
    <w:rsid w:val="009D40DC"/>
    <w:rsid w:val="009D40E2"/>
    <w:rsid w:val="009D40FF"/>
    <w:rsid w:val="009D4169"/>
    <w:rsid w:val="009D422C"/>
    <w:rsid w:val="009D4293"/>
    <w:rsid w:val="009D4303"/>
    <w:rsid w:val="009D44AE"/>
    <w:rsid w:val="009D44DB"/>
    <w:rsid w:val="009D452E"/>
    <w:rsid w:val="009D4552"/>
    <w:rsid w:val="009D46BC"/>
    <w:rsid w:val="009D46D8"/>
    <w:rsid w:val="009D46F8"/>
    <w:rsid w:val="009D4713"/>
    <w:rsid w:val="009D478C"/>
    <w:rsid w:val="009D4823"/>
    <w:rsid w:val="009D4828"/>
    <w:rsid w:val="009D4846"/>
    <w:rsid w:val="009D48D6"/>
    <w:rsid w:val="009D49A4"/>
    <w:rsid w:val="009D4A8E"/>
    <w:rsid w:val="009D4B73"/>
    <w:rsid w:val="009D4CA2"/>
    <w:rsid w:val="009D4D0D"/>
    <w:rsid w:val="009D4D1A"/>
    <w:rsid w:val="009D4DA3"/>
    <w:rsid w:val="009D4DD3"/>
    <w:rsid w:val="009D501C"/>
    <w:rsid w:val="009D508E"/>
    <w:rsid w:val="009D50B5"/>
    <w:rsid w:val="009D53D4"/>
    <w:rsid w:val="009D54B5"/>
    <w:rsid w:val="009D5510"/>
    <w:rsid w:val="009D5633"/>
    <w:rsid w:val="009D575B"/>
    <w:rsid w:val="009D5AF7"/>
    <w:rsid w:val="009D5B37"/>
    <w:rsid w:val="009D5D05"/>
    <w:rsid w:val="009D5F55"/>
    <w:rsid w:val="009D6097"/>
    <w:rsid w:val="009D60A4"/>
    <w:rsid w:val="009D610C"/>
    <w:rsid w:val="009D62E7"/>
    <w:rsid w:val="009D6326"/>
    <w:rsid w:val="009D6445"/>
    <w:rsid w:val="009D644D"/>
    <w:rsid w:val="009D6814"/>
    <w:rsid w:val="009D6882"/>
    <w:rsid w:val="009D688A"/>
    <w:rsid w:val="009D688C"/>
    <w:rsid w:val="009D68BE"/>
    <w:rsid w:val="009D68EE"/>
    <w:rsid w:val="009D6930"/>
    <w:rsid w:val="009D69E5"/>
    <w:rsid w:val="009D69F9"/>
    <w:rsid w:val="009D69FC"/>
    <w:rsid w:val="009D6A53"/>
    <w:rsid w:val="009D6B8A"/>
    <w:rsid w:val="009D6D53"/>
    <w:rsid w:val="009D6D8B"/>
    <w:rsid w:val="009D6E0E"/>
    <w:rsid w:val="009D6E5E"/>
    <w:rsid w:val="009D6F37"/>
    <w:rsid w:val="009D705F"/>
    <w:rsid w:val="009D7358"/>
    <w:rsid w:val="009D7470"/>
    <w:rsid w:val="009D7477"/>
    <w:rsid w:val="009D74FC"/>
    <w:rsid w:val="009D7505"/>
    <w:rsid w:val="009D7545"/>
    <w:rsid w:val="009D7576"/>
    <w:rsid w:val="009D75A4"/>
    <w:rsid w:val="009D75AC"/>
    <w:rsid w:val="009D772F"/>
    <w:rsid w:val="009D777A"/>
    <w:rsid w:val="009D79DD"/>
    <w:rsid w:val="009D7DEC"/>
    <w:rsid w:val="009D7E57"/>
    <w:rsid w:val="009D7E5D"/>
    <w:rsid w:val="009D7F74"/>
    <w:rsid w:val="009D7FF5"/>
    <w:rsid w:val="009E001A"/>
    <w:rsid w:val="009E0221"/>
    <w:rsid w:val="009E0435"/>
    <w:rsid w:val="009E04BC"/>
    <w:rsid w:val="009E04CC"/>
    <w:rsid w:val="009E05AC"/>
    <w:rsid w:val="009E064A"/>
    <w:rsid w:val="009E0797"/>
    <w:rsid w:val="009E0A3E"/>
    <w:rsid w:val="009E0B92"/>
    <w:rsid w:val="009E0FC3"/>
    <w:rsid w:val="009E107B"/>
    <w:rsid w:val="009E11A9"/>
    <w:rsid w:val="009E1250"/>
    <w:rsid w:val="009E12E1"/>
    <w:rsid w:val="009E13FD"/>
    <w:rsid w:val="009E14F0"/>
    <w:rsid w:val="009E1544"/>
    <w:rsid w:val="009E1585"/>
    <w:rsid w:val="009E15AB"/>
    <w:rsid w:val="009E176B"/>
    <w:rsid w:val="009E17E9"/>
    <w:rsid w:val="009E1889"/>
    <w:rsid w:val="009E18AF"/>
    <w:rsid w:val="009E1AF3"/>
    <w:rsid w:val="009E1B0D"/>
    <w:rsid w:val="009E1B7A"/>
    <w:rsid w:val="009E1BA9"/>
    <w:rsid w:val="009E1BCD"/>
    <w:rsid w:val="009E1D4E"/>
    <w:rsid w:val="009E1E13"/>
    <w:rsid w:val="009E1E2D"/>
    <w:rsid w:val="009E1E38"/>
    <w:rsid w:val="009E1F70"/>
    <w:rsid w:val="009E1FFC"/>
    <w:rsid w:val="009E2131"/>
    <w:rsid w:val="009E2152"/>
    <w:rsid w:val="009E21E8"/>
    <w:rsid w:val="009E22C0"/>
    <w:rsid w:val="009E22C5"/>
    <w:rsid w:val="009E22E3"/>
    <w:rsid w:val="009E2379"/>
    <w:rsid w:val="009E23A0"/>
    <w:rsid w:val="009E253D"/>
    <w:rsid w:val="009E26B1"/>
    <w:rsid w:val="009E27AC"/>
    <w:rsid w:val="009E27E8"/>
    <w:rsid w:val="009E290A"/>
    <w:rsid w:val="009E2BAF"/>
    <w:rsid w:val="009E2C95"/>
    <w:rsid w:val="009E2DD9"/>
    <w:rsid w:val="009E2F28"/>
    <w:rsid w:val="009E2F97"/>
    <w:rsid w:val="009E3094"/>
    <w:rsid w:val="009E30B3"/>
    <w:rsid w:val="009E31BF"/>
    <w:rsid w:val="009E3235"/>
    <w:rsid w:val="009E34AC"/>
    <w:rsid w:val="009E34CD"/>
    <w:rsid w:val="009E36F0"/>
    <w:rsid w:val="009E36FD"/>
    <w:rsid w:val="009E370B"/>
    <w:rsid w:val="009E3790"/>
    <w:rsid w:val="009E38E3"/>
    <w:rsid w:val="009E3AD5"/>
    <w:rsid w:val="009E3B2C"/>
    <w:rsid w:val="009E3B7E"/>
    <w:rsid w:val="009E3F2E"/>
    <w:rsid w:val="009E3F56"/>
    <w:rsid w:val="009E4006"/>
    <w:rsid w:val="009E40DA"/>
    <w:rsid w:val="009E4105"/>
    <w:rsid w:val="009E41D5"/>
    <w:rsid w:val="009E4265"/>
    <w:rsid w:val="009E42A2"/>
    <w:rsid w:val="009E42F0"/>
    <w:rsid w:val="009E4320"/>
    <w:rsid w:val="009E457A"/>
    <w:rsid w:val="009E457F"/>
    <w:rsid w:val="009E458F"/>
    <w:rsid w:val="009E45C2"/>
    <w:rsid w:val="009E45FF"/>
    <w:rsid w:val="009E464C"/>
    <w:rsid w:val="009E4962"/>
    <w:rsid w:val="009E4B44"/>
    <w:rsid w:val="009E4C32"/>
    <w:rsid w:val="009E4F8B"/>
    <w:rsid w:val="009E4F8D"/>
    <w:rsid w:val="009E51B8"/>
    <w:rsid w:val="009E5224"/>
    <w:rsid w:val="009E533E"/>
    <w:rsid w:val="009E53AA"/>
    <w:rsid w:val="009E53D6"/>
    <w:rsid w:val="009E543C"/>
    <w:rsid w:val="009E5445"/>
    <w:rsid w:val="009E54E9"/>
    <w:rsid w:val="009E54FA"/>
    <w:rsid w:val="009E5547"/>
    <w:rsid w:val="009E5656"/>
    <w:rsid w:val="009E5819"/>
    <w:rsid w:val="009E5979"/>
    <w:rsid w:val="009E598E"/>
    <w:rsid w:val="009E5A79"/>
    <w:rsid w:val="009E5AB4"/>
    <w:rsid w:val="009E5B99"/>
    <w:rsid w:val="009E5BCA"/>
    <w:rsid w:val="009E5FA0"/>
    <w:rsid w:val="009E6003"/>
    <w:rsid w:val="009E605E"/>
    <w:rsid w:val="009E607D"/>
    <w:rsid w:val="009E60CD"/>
    <w:rsid w:val="009E6184"/>
    <w:rsid w:val="009E6188"/>
    <w:rsid w:val="009E61B5"/>
    <w:rsid w:val="009E61E9"/>
    <w:rsid w:val="009E626E"/>
    <w:rsid w:val="009E641D"/>
    <w:rsid w:val="009E644C"/>
    <w:rsid w:val="009E64BE"/>
    <w:rsid w:val="009E657B"/>
    <w:rsid w:val="009E65A4"/>
    <w:rsid w:val="009E65B9"/>
    <w:rsid w:val="009E6821"/>
    <w:rsid w:val="009E682B"/>
    <w:rsid w:val="009E683C"/>
    <w:rsid w:val="009E68EF"/>
    <w:rsid w:val="009E695E"/>
    <w:rsid w:val="009E69B2"/>
    <w:rsid w:val="009E6A47"/>
    <w:rsid w:val="009E6A49"/>
    <w:rsid w:val="009E6AF4"/>
    <w:rsid w:val="009E6B21"/>
    <w:rsid w:val="009E6B5D"/>
    <w:rsid w:val="009E6C32"/>
    <w:rsid w:val="009E6DF0"/>
    <w:rsid w:val="009E6E46"/>
    <w:rsid w:val="009E6EFC"/>
    <w:rsid w:val="009E6F6E"/>
    <w:rsid w:val="009E6FA7"/>
    <w:rsid w:val="009E7062"/>
    <w:rsid w:val="009E70AE"/>
    <w:rsid w:val="009E7275"/>
    <w:rsid w:val="009E7446"/>
    <w:rsid w:val="009E7481"/>
    <w:rsid w:val="009E7708"/>
    <w:rsid w:val="009E775F"/>
    <w:rsid w:val="009E78D9"/>
    <w:rsid w:val="009E798E"/>
    <w:rsid w:val="009E7B90"/>
    <w:rsid w:val="009E7BD3"/>
    <w:rsid w:val="009E7C3D"/>
    <w:rsid w:val="009E7CD9"/>
    <w:rsid w:val="009E7DDC"/>
    <w:rsid w:val="009E7E51"/>
    <w:rsid w:val="009E7F69"/>
    <w:rsid w:val="009E7F8C"/>
    <w:rsid w:val="009E7F8E"/>
    <w:rsid w:val="009E7FD7"/>
    <w:rsid w:val="009F0102"/>
    <w:rsid w:val="009F0190"/>
    <w:rsid w:val="009F01DE"/>
    <w:rsid w:val="009F04E9"/>
    <w:rsid w:val="009F0595"/>
    <w:rsid w:val="009F06F6"/>
    <w:rsid w:val="009F0707"/>
    <w:rsid w:val="009F0773"/>
    <w:rsid w:val="009F07A4"/>
    <w:rsid w:val="009F0923"/>
    <w:rsid w:val="009F0ABF"/>
    <w:rsid w:val="009F0B16"/>
    <w:rsid w:val="009F0B24"/>
    <w:rsid w:val="009F0C38"/>
    <w:rsid w:val="009F0CD1"/>
    <w:rsid w:val="009F0F93"/>
    <w:rsid w:val="009F0FFB"/>
    <w:rsid w:val="009F1033"/>
    <w:rsid w:val="009F10A0"/>
    <w:rsid w:val="009F10FC"/>
    <w:rsid w:val="009F114E"/>
    <w:rsid w:val="009F133E"/>
    <w:rsid w:val="009F143A"/>
    <w:rsid w:val="009F14C0"/>
    <w:rsid w:val="009F15AF"/>
    <w:rsid w:val="009F1681"/>
    <w:rsid w:val="009F16D0"/>
    <w:rsid w:val="009F1746"/>
    <w:rsid w:val="009F187B"/>
    <w:rsid w:val="009F18F2"/>
    <w:rsid w:val="009F1933"/>
    <w:rsid w:val="009F1955"/>
    <w:rsid w:val="009F1B77"/>
    <w:rsid w:val="009F1BAA"/>
    <w:rsid w:val="009F1D45"/>
    <w:rsid w:val="009F1D82"/>
    <w:rsid w:val="009F1D89"/>
    <w:rsid w:val="009F1DDB"/>
    <w:rsid w:val="009F1E1D"/>
    <w:rsid w:val="009F1F34"/>
    <w:rsid w:val="009F1FA9"/>
    <w:rsid w:val="009F203B"/>
    <w:rsid w:val="009F2297"/>
    <w:rsid w:val="009F271B"/>
    <w:rsid w:val="009F2BD0"/>
    <w:rsid w:val="009F2D2A"/>
    <w:rsid w:val="009F2DF2"/>
    <w:rsid w:val="009F2E51"/>
    <w:rsid w:val="009F2E7E"/>
    <w:rsid w:val="009F333F"/>
    <w:rsid w:val="009F3563"/>
    <w:rsid w:val="009F3566"/>
    <w:rsid w:val="009F3581"/>
    <w:rsid w:val="009F3639"/>
    <w:rsid w:val="009F3739"/>
    <w:rsid w:val="009F38C9"/>
    <w:rsid w:val="009F3A26"/>
    <w:rsid w:val="009F3A4B"/>
    <w:rsid w:val="009F3AEA"/>
    <w:rsid w:val="009F3D3B"/>
    <w:rsid w:val="009F3EB1"/>
    <w:rsid w:val="009F3FC9"/>
    <w:rsid w:val="009F4133"/>
    <w:rsid w:val="009F41C5"/>
    <w:rsid w:val="009F41E1"/>
    <w:rsid w:val="009F4217"/>
    <w:rsid w:val="009F4375"/>
    <w:rsid w:val="009F452D"/>
    <w:rsid w:val="009F45EF"/>
    <w:rsid w:val="009F4695"/>
    <w:rsid w:val="009F46B2"/>
    <w:rsid w:val="009F4814"/>
    <w:rsid w:val="009F4834"/>
    <w:rsid w:val="009F4877"/>
    <w:rsid w:val="009F494D"/>
    <w:rsid w:val="009F4B4A"/>
    <w:rsid w:val="009F4BAA"/>
    <w:rsid w:val="009F4C03"/>
    <w:rsid w:val="009F4C4E"/>
    <w:rsid w:val="009F4CF5"/>
    <w:rsid w:val="009F4CFB"/>
    <w:rsid w:val="009F4E59"/>
    <w:rsid w:val="009F4F05"/>
    <w:rsid w:val="009F51C6"/>
    <w:rsid w:val="009F51CC"/>
    <w:rsid w:val="009F520B"/>
    <w:rsid w:val="009F5234"/>
    <w:rsid w:val="009F52C0"/>
    <w:rsid w:val="009F52FE"/>
    <w:rsid w:val="009F558A"/>
    <w:rsid w:val="009F5606"/>
    <w:rsid w:val="009F5726"/>
    <w:rsid w:val="009F572D"/>
    <w:rsid w:val="009F573E"/>
    <w:rsid w:val="009F5763"/>
    <w:rsid w:val="009F57A5"/>
    <w:rsid w:val="009F57C8"/>
    <w:rsid w:val="009F57FE"/>
    <w:rsid w:val="009F5866"/>
    <w:rsid w:val="009F5974"/>
    <w:rsid w:val="009F59A2"/>
    <w:rsid w:val="009F5CA4"/>
    <w:rsid w:val="009F5E6E"/>
    <w:rsid w:val="009F5F15"/>
    <w:rsid w:val="009F616C"/>
    <w:rsid w:val="009F63F2"/>
    <w:rsid w:val="009F6410"/>
    <w:rsid w:val="009F6415"/>
    <w:rsid w:val="009F6457"/>
    <w:rsid w:val="009F64DE"/>
    <w:rsid w:val="009F65D4"/>
    <w:rsid w:val="009F65E3"/>
    <w:rsid w:val="009F669B"/>
    <w:rsid w:val="009F66DF"/>
    <w:rsid w:val="009F6727"/>
    <w:rsid w:val="009F6810"/>
    <w:rsid w:val="009F6A0D"/>
    <w:rsid w:val="009F6EBA"/>
    <w:rsid w:val="009F7065"/>
    <w:rsid w:val="009F709D"/>
    <w:rsid w:val="009F70C7"/>
    <w:rsid w:val="009F7134"/>
    <w:rsid w:val="009F7169"/>
    <w:rsid w:val="009F7196"/>
    <w:rsid w:val="009F733E"/>
    <w:rsid w:val="009F7379"/>
    <w:rsid w:val="009F744B"/>
    <w:rsid w:val="009F74AE"/>
    <w:rsid w:val="009F751A"/>
    <w:rsid w:val="009F7587"/>
    <w:rsid w:val="009F7601"/>
    <w:rsid w:val="009F76CB"/>
    <w:rsid w:val="009F7746"/>
    <w:rsid w:val="009F7883"/>
    <w:rsid w:val="009F7898"/>
    <w:rsid w:val="009F7B46"/>
    <w:rsid w:val="009F7DDF"/>
    <w:rsid w:val="009F7EBB"/>
    <w:rsid w:val="009F7F26"/>
    <w:rsid w:val="009F7FE2"/>
    <w:rsid w:val="00A00131"/>
    <w:rsid w:val="00A002F2"/>
    <w:rsid w:val="00A00363"/>
    <w:rsid w:val="00A003A9"/>
    <w:rsid w:val="00A00519"/>
    <w:rsid w:val="00A0084E"/>
    <w:rsid w:val="00A008D4"/>
    <w:rsid w:val="00A009D0"/>
    <w:rsid w:val="00A009F4"/>
    <w:rsid w:val="00A00AE2"/>
    <w:rsid w:val="00A00F01"/>
    <w:rsid w:val="00A00F35"/>
    <w:rsid w:val="00A00FBD"/>
    <w:rsid w:val="00A01006"/>
    <w:rsid w:val="00A011C6"/>
    <w:rsid w:val="00A01235"/>
    <w:rsid w:val="00A012A4"/>
    <w:rsid w:val="00A0138D"/>
    <w:rsid w:val="00A01418"/>
    <w:rsid w:val="00A0147F"/>
    <w:rsid w:val="00A014B9"/>
    <w:rsid w:val="00A01567"/>
    <w:rsid w:val="00A01644"/>
    <w:rsid w:val="00A016F9"/>
    <w:rsid w:val="00A017F9"/>
    <w:rsid w:val="00A01A3B"/>
    <w:rsid w:val="00A01B61"/>
    <w:rsid w:val="00A01B77"/>
    <w:rsid w:val="00A01D80"/>
    <w:rsid w:val="00A01E33"/>
    <w:rsid w:val="00A01EAA"/>
    <w:rsid w:val="00A01F90"/>
    <w:rsid w:val="00A01FAF"/>
    <w:rsid w:val="00A02022"/>
    <w:rsid w:val="00A02080"/>
    <w:rsid w:val="00A02183"/>
    <w:rsid w:val="00A0226D"/>
    <w:rsid w:val="00A022F3"/>
    <w:rsid w:val="00A02399"/>
    <w:rsid w:val="00A023E0"/>
    <w:rsid w:val="00A024A2"/>
    <w:rsid w:val="00A02582"/>
    <w:rsid w:val="00A0260E"/>
    <w:rsid w:val="00A0267C"/>
    <w:rsid w:val="00A02697"/>
    <w:rsid w:val="00A0270A"/>
    <w:rsid w:val="00A028E7"/>
    <w:rsid w:val="00A02986"/>
    <w:rsid w:val="00A02B05"/>
    <w:rsid w:val="00A02B26"/>
    <w:rsid w:val="00A02BE1"/>
    <w:rsid w:val="00A02C24"/>
    <w:rsid w:val="00A02D97"/>
    <w:rsid w:val="00A03060"/>
    <w:rsid w:val="00A0314F"/>
    <w:rsid w:val="00A0315E"/>
    <w:rsid w:val="00A0316B"/>
    <w:rsid w:val="00A0323C"/>
    <w:rsid w:val="00A034BC"/>
    <w:rsid w:val="00A034F2"/>
    <w:rsid w:val="00A0352F"/>
    <w:rsid w:val="00A03585"/>
    <w:rsid w:val="00A03851"/>
    <w:rsid w:val="00A03891"/>
    <w:rsid w:val="00A03893"/>
    <w:rsid w:val="00A038BA"/>
    <w:rsid w:val="00A03915"/>
    <w:rsid w:val="00A03949"/>
    <w:rsid w:val="00A0394B"/>
    <w:rsid w:val="00A03ABC"/>
    <w:rsid w:val="00A03BE6"/>
    <w:rsid w:val="00A040C4"/>
    <w:rsid w:val="00A0422C"/>
    <w:rsid w:val="00A042D8"/>
    <w:rsid w:val="00A042E3"/>
    <w:rsid w:val="00A042E8"/>
    <w:rsid w:val="00A04450"/>
    <w:rsid w:val="00A0453A"/>
    <w:rsid w:val="00A04541"/>
    <w:rsid w:val="00A04599"/>
    <w:rsid w:val="00A047BB"/>
    <w:rsid w:val="00A04846"/>
    <w:rsid w:val="00A049AB"/>
    <w:rsid w:val="00A04A6E"/>
    <w:rsid w:val="00A04A92"/>
    <w:rsid w:val="00A04B94"/>
    <w:rsid w:val="00A04C02"/>
    <w:rsid w:val="00A04E5E"/>
    <w:rsid w:val="00A04F19"/>
    <w:rsid w:val="00A05011"/>
    <w:rsid w:val="00A05114"/>
    <w:rsid w:val="00A05120"/>
    <w:rsid w:val="00A05200"/>
    <w:rsid w:val="00A05483"/>
    <w:rsid w:val="00A05543"/>
    <w:rsid w:val="00A05591"/>
    <w:rsid w:val="00A0559E"/>
    <w:rsid w:val="00A057CC"/>
    <w:rsid w:val="00A0580B"/>
    <w:rsid w:val="00A05894"/>
    <w:rsid w:val="00A058C4"/>
    <w:rsid w:val="00A0592B"/>
    <w:rsid w:val="00A05984"/>
    <w:rsid w:val="00A05A1F"/>
    <w:rsid w:val="00A05A70"/>
    <w:rsid w:val="00A05AB9"/>
    <w:rsid w:val="00A05AD6"/>
    <w:rsid w:val="00A05B68"/>
    <w:rsid w:val="00A05BA9"/>
    <w:rsid w:val="00A05D03"/>
    <w:rsid w:val="00A05D40"/>
    <w:rsid w:val="00A05DFF"/>
    <w:rsid w:val="00A05F4D"/>
    <w:rsid w:val="00A05FF8"/>
    <w:rsid w:val="00A0626B"/>
    <w:rsid w:val="00A0636E"/>
    <w:rsid w:val="00A0650E"/>
    <w:rsid w:val="00A06643"/>
    <w:rsid w:val="00A06784"/>
    <w:rsid w:val="00A067E4"/>
    <w:rsid w:val="00A0680B"/>
    <w:rsid w:val="00A06813"/>
    <w:rsid w:val="00A06874"/>
    <w:rsid w:val="00A06895"/>
    <w:rsid w:val="00A06A55"/>
    <w:rsid w:val="00A06B91"/>
    <w:rsid w:val="00A06CD5"/>
    <w:rsid w:val="00A06D9C"/>
    <w:rsid w:val="00A06E3A"/>
    <w:rsid w:val="00A06EA0"/>
    <w:rsid w:val="00A06F57"/>
    <w:rsid w:val="00A07354"/>
    <w:rsid w:val="00A07443"/>
    <w:rsid w:val="00A074DF"/>
    <w:rsid w:val="00A075E0"/>
    <w:rsid w:val="00A075FD"/>
    <w:rsid w:val="00A07654"/>
    <w:rsid w:val="00A0767A"/>
    <w:rsid w:val="00A077BA"/>
    <w:rsid w:val="00A077E9"/>
    <w:rsid w:val="00A07B16"/>
    <w:rsid w:val="00A07CA2"/>
    <w:rsid w:val="00A07DA1"/>
    <w:rsid w:val="00A07EA6"/>
    <w:rsid w:val="00A07ED3"/>
    <w:rsid w:val="00A07EEB"/>
    <w:rsid w:val="00A10032"/>
    <w:rsid w:val="00A10220"/>
    <w:rsid w:val="00A103A3"/>
    <w:rsid w:val="00A105DB"/>
    <w:rsid w:val="00A106FE"/>
    <w:rsid w:val="00A10764"/>
    <w:rsid w:val="00A10795"/>
    <w:rsid w:val="00A1079B"/>
    <w:rsid w:val="00A107D4"/>
    <w:rsid w:val="00A10A88"/>
    <w:rsid w:val="00A10A8D"/>
    <w:rsid w:val="00A10B48"/>
    <w:rsid w:val="00A10BB3"/>
    <w:rsid w:val="00A10CB4"/>
    <w:rsid w:val="00A10EC2"/>
    <w:rsid w:val="00A11041"/>
    <w:rsid w:val="00A111FA"/>
    <w:rsid w:val="00A113A9"/>
    <w:rsid w:val="00A11413"/>
    <w:rsid w:val="00A11444"/>
    <w:rsid w:val="00A114B5"/>
    <w:rsid w:val="00A115BF"/>
    <w:rsid w:val="00A1167F"/>
    <w:rsid w:val="00A11935"/>
    <w:rsid w:val="00A1196E"/>
    <w:rsid w:val="00A11ACA"/>
    <w:rsid w:val="00A11AE2"/>
    <w:rsid w:val="00A11B83"/>
    <w:rsid w:val="00A11D03"/>
    <w:rsid w:val="00A11E0F"/>
    <w:rsid w:val="00A11FA2"/>
    <w:rsid w:val="00A11FDA"/>
    <w:rsid w:val="00A12001"/>
    <w:rsid w:val="00A12051"/>
    <w:rsid w:val="00A12083"/>
    <w:rsid w:val="00A12191"/>
    <w:rsid w:val="00A121EA"/>
    <w:rsid w:val="00A12206"/>
    <w:rsid w:val="00A122ED"/>
    <w:rsid w:val="00A12301"/>
    <w:rsid w:val="00A123EE"/>
    <w:rsid w:val="00A124DD"/>
    <w:rsid w:val="00A12507"/>
    <w:rsid w:val="00A12607"/>
    <w:rsid w:val="00A1260C"/>
    <w:rsid w:val="00A12661"/>
    <w:rsid w:val="00A128AA"/>
    <w:rsid w:val="00A1290A"/>
    <w:rsid w:val="00A1296C"/>
    <w:rsid w:val="00A12A73"/>
    <w:rsid w:val="00A12B99"/>
    <w:rsid w:val="00A12BEE"/>
    <w:rsid w:val="00A12C5C"/>
    <w:rsid w:val="00A12CC8"/>
    <w:rsid w:val="00A12CCF"/>
    <w:rsid w:val="00A12D28"/>
    <w:rsid w:val="00A12E52"/>
    <w:rsid w:val="00A12EE8"/>
    <w:rsid w:val="00A131A4"/>
    <w:rsid w:val="00A131F2"/>
    <w:rsid w:val="00A13293"/>
    <w:rsid w:val="00A13375"/>
    <w:rsid w:val="00A1341C"/>
    <w:rsid w:val="00A13460"/>
    <w:rsid w:val="00A13511"/>
    <w:rsid w:val="00A13550"/>
    <w:rsid w:val="00A1367A"/>
    <w:rsid w:val="00A136E0"/>
    <w:rsid w:val="00A13715"/>
    <w:rsid w:val="00A1373F"/>
    <w:rsid w:val="00A139B0"/>
    <w:rsid w:val="00A139CD"/>
    <w:rsid w:val="00A13AAA"/>
    <w:rsid w:val="00A13AD7"/>
    <w:rsid w:val="00A13B36"/>
    <w:rsid w:val="00A13CF1"/>
    <w:rsid w:val="00A13E32"/>
    <w:rsid w:val="00A13EDE"/>
    <w:rsid w:val="00A13F49"/>
    <w:rsid w:val="00A14143"/>
    <w:rsid w:val="00A14171"/>
    <w:rsid w:val="00A145D0"/>
    <w:rsid w:val="00A1464C"/>
    <w:rsid w:val="00A14738"/>
    <w:rsid w:val="00A14743"/>
    <w:rsid w:val="00A14821"/>
    <w:rsid w:val="00A14858"/>
    <w:rsid w:val="00A14A05"/>
    <w:rsid w:val="00A14AE5"/>
    <w:rsid w:val="00A14B5D"/>
    <w:rsid w:val="00A14C49"/>
    <w:rsid w:val="00A14E61"/>
    <w:rsid w:val="00A14ECC"/>
    <w:rsid w:val="00A14ED1"/>
    <w:rsid w:val="00A14F5B"/>
    <w:rsid w:val="00A14FE6"/>
    <w:rsid w:val="00A1506E"/>
    <w:rsid w:val="00A150A8"/>
    <w:rsid w:val="00A1521D"/>
    <w:rsid w:val="00A15261"/>
    <w:rsid w:val="00A15319"/>
    <w:rsid w:val="00A153A4"/>
    <w:rsid w:val="00A153B6"/>
    <w:rsid w:val="00A1548D"/>
    <w:rsid w:val="00A15495"/>
    <w:rsid w:val="00A155A6"/>
    <w:rsid w:val="00A1562F"/>
    <w:rsid w:val="00A15763"/>
    <w:rsid w:val="00A157EC"/>
    <w:rsid w:val="00A15BBB"/>
    <w:rsid w:val="00A15C21"/>
    <w:rsid w:val="00A15C74"/>
    <w:rsid w:val="00A15D98"/>
    <w:rsid w:val="00A15F69"/>
    <w:rsid w:val="00A16098"/>
    <w:rsid w:val="00A16150"/>
    <w:rsid w:val="00A1616C"/>
    <w:rsid w:val="00A1619A"/>
    <w:rsid w:val="00A1622E"/>
    <w:rsid w:val="00A1629C"/>
    <w:rsid w:val="00A1630A"/>
    <w:rsid w:val="00A16345"/>
    <w:rsid w:val="00A1637F"/>
    <w:rsid w:val="00A16416"/>
    <w:rsid w:val="00A164DC"/>
    <w:rsid w:val="00A16503"/>
    <w:rsid w:val="00A1655D"/>
    <w:rsid w:val="00A16591"/>
    <w:rsid w:val="00A165AD"/>
    <w:rsid w:val="00A16601"/>
    <w:rsid w:val="00A16908"/>
    <w:rsid w:val="00A16A02"/>
    <w:rsid w:val="00A16DF2"/>
    <w:rsid w:val="00A1707C"/>
    <w:rsid w:val="00A171CC"/>
    <w:rsid w:val="00A172BD"/>
    <w:rsid w:val="00A1732E"/>
    <w:rsid w:val="00A17345"/>
    <w:rsid w:val="00A17670"/>
    <w:rsid w:val="00A176BA"/>
    <w:rsid w:val="00A17709"/>
    <w:rsid w:val="00A177B9"/>
    <w:rsid w:val="00A17879"/>
    <w:rsid w:val="00A1789B"/>
    <w:rsid w:val="00A17C1A"/>
    <w:rsid w:val="00A17D53"/>
    <w:rsid w:val="00A17EA6"/>
    <w:rsid w:val="00A17EE0"/>
    <w:rsid w:val="00A2024E"/>
    <w:rsid w:val="00A20253"/>
    <w:rsid w:val="00A2049C"/>
    <w:rsid w:val="00A20517"/>
    <w:rsid w:val="00A20585"/>
    <w:rsid w:val="00A205BF"/>
    <w:rsid w:val="00A2062B"/>
    <w:rsid w:val="00A2068C"/>
    <w:rsid w:val="00A20846"/>
    <w:rsid w:val="00A2084B"/>
    <w:rsid w:val="00A2099E"/>
    <w:rsid w:val="00A209D1"/>
    <w:rsid w:val="00A20B12"/>
    <w:rsid w:val="00A20CD5"/>
    <w:rsid w:val="00A2104B"/>
    <w:rsid w:val="00A210E9"/>
    <w:rsid w:val="00A2110D"/>
    <w:rsid w:val="00A21147"/>
    <w:rsid w:val="00A211A0"/>
    <w:rsid w:val="00A2121F"/>
    <w:rsid w:val="00A2125B"/>
    <w:rsid w:val="00A21423"/>
    <w:rsid w:val="00A218AE"/>
    <w:rsid w:val="00A21A9D"/>
    <w:rsid w:val="00A21A9F"/>
    <w:rsid w:val="00A21AA0"/>
    <w:rsid w:val="00A21AAA"/>
    <w:rsid w:val="00A21AC4"/>
    <w:rsid w:val="00A21BBC"/>
    <w:rsid w:val="00A21C53"/>
    <w:rsid w:val="00A21C63"/>
    <w:rsid w:val="00A21D48"/>
    <w:rsid w:val="00A21DD4"/>
    <w:rsid w:val="00A21E2D"/>
    <w:rsid w:val="00A21E51"/>
    <w:rsid w:val="00A21F9B"/>
    <w:rsid w:val="00A22132"/>
    <w:rsid w:val="00A221E1"/>
    <w:rsid w:val="00A221EA"/>
    <w:rsid w:val="00A221F1"/>
    <w:rsid w:val="00A221F2"/>
    <w:rsid w:val="00A22207"/>
    <w:rsid w:val="00A2231B"/>
    <w:rsid w:val="00A223DD"/>
    <w:rsid w:val="00A224C8"/>
    <w:rsid w:val="00A225E2"/>
    <w:rsid w:val="00A226BE"/>
    <w:rsid w:val="00A226C0"/>
    <w:rsid w:val="00A22952"/>
    <w:rsid w:val="00A22A06"/>
    <w:rsid w:val="00A22A25"/>
    <w:rsid w:val="00A22AC5"/>
    <w:rsid w:val="00A22D9C"/>
    <w:rsid w:val="00A22E6F"/>
    <w:rsid w:val="00A22E90"/>
    <w:rsid w:val="00A23001"/>
    <w:rsid w:val="00A23144"/>
    <w:rsid w:val="00A23162"/>
    <w:rsid w:val="00A23247"/>
    <w:rsid w:val="00A233FC"/>
    <w:rsid w:val="00A234CD"/>
    <w:rsid w:val="00A2351A"/>
    <w:rsid w:val="00A23649"/>
    <w:rsid w:val="00A23686"/>
    <w:rsid w:val="00A237A1"/>
    <w:rsid w:val="00A23898"/>
    <w:rsid w:val="00A23921"/>
    <w:rsid w:val="00A23AE9"/>
    <w:rsid w:val="00A23BFB"/>
    <w:rsid w:val="00A23E5A"/>
    <w:rsid w:val="00A23E5C"/>
    <w:rsid w:val="00A23E77"/>
    <w:rsid w:val="00A23F1C"/>
    <w:rsid w:val="00A2408B"/>
    <w:rsid w:val="00A240A0"/>
    <w:rsid w:val="00A24150"/>
    <w:rsid w:val="00A241F3"/>
    <w:rsid w:val="00A243C1"/>
    <w:rsid w:val="00A243F9"/>
    <w:rsid w:val="00A24508"/>
    <w:rsid w:val="00A2453E"/>
    <w:rsid w:val="00A2470A"/>
    <w:rsid w:val="00A2481C"/>
    <w:rsid w:val="00A24901"/>
    <w:rsid w:val="00A249D0"/>
    <w:rsid w:val="00A24CCF"/>
    <w:rsid w:val="00A24D6A"/>
    <w:rsid w:val="00A24E1D"/>
    <w:rsid w:val="00A24FBA"/>
    <w:rsid w:val="00A25062"/>
    <w:rsid w:val="00A250C1"/>
    <w:rsid w:val="00A25110"/>
    <w:rsid w:val="00A251B2"/>
    <w:rsid w:val="00A252A2"/>
    <w:rsid w:val="00A252E3"/>
    <w:rsid w:val="00A2567E"/>
    <w:rsid w:val="00A256CE"/>
    <w:rsid w:val="00A25837"/>
    <w:rsid w:val="00A25907"/>
    <w:rsid w:val="00A25A28"/>
    <w:rsid w:val="00A25B4A"/>
    <w:rsid w:val="00A25CA7"/>
    <w:rsid w:val="00A25DE6"/>
    <w:rsid w:val="00A25E4E"/>
    <w:rsid w:val="00A261E4"/>
    <w:rsid w:val="00A26200"/>
    <w:rsid w:val="00A26337"/>
    <w:rsid w:val="00A264D5"/>
    <w:rsid w:val="00A264F0"/>
    <w:rsid w:val="00A265E3"/>
    <w:rsid w:val="00A26677"/>
    <w:rsid w:val="00A26883"/>
    <w:rsid w:val="00A268A1"/>
    <w:rsid w:val="00A268C3"/>
    <w:rsid w:val="00A26B1C"/>
    <w:rsid w:val="00A26C6A"/>
    <w:rsid w:val="00A26D60"/>
    <w:rsid w:val="00A26E12"/>
    <w:rsid w:val="00A26E54"/>
    <w:rsid w:val="00A26EE0"/>
    <w:rsid w:val="00A26FEE"/>
    <w:rsid w:val="00A27080"/>
    <w:rsid w:val="00A270EB"/>
    <w:rsid w:val="00A2741E"/>
    <w:rsid w:val="00A27578"/>
    <w:rsid w:val="00A275E4"/>
    <w:rsid w:val="00A2774C"/>
    <w:rsid w:val="00A2777A"/>
    <w:rsid w:val="00A27AB4"/>
    <w:rsid w:val="00A27B45"/>
    <w:rsid w:val="00A27B9D"/>
    <w:rsid w:val="00A27D44"/>
    <w:rsid w:val="00A27E36"/>
    <w:rsid w:val="00A27F11"/>
    <w:rsid w:val="00A27F4B"/>
    <w:rsid w:val="00A27F50"/>
    <w:rsid w:val="00A27F7C"/>
    <w:rsid w:val="00A30082"/>
    <w:rsid w:val="00A3008E"/>
    <w:rsid w:val="00A3027A"/>
    <w:rsid w:val="00A30319"/>
    <w:rsid w:val="00A3047A"/>
    <w:rsid w:val="00A304B7"/>
    <w:rsid w:val="00A30553"/>
    <w:rsid w:val="00A305C4"/>
    <w:rsid w:val="00A3072C"/>
    <w:rsid w:val="00A30803"/>
    <w:rsid w:val="00A30A50"/>
    <w:rsid w:val="00A30BAE"/>
    <w:rsid w:val="00A30C08"/>
    <w:rsid w:val="00A30C34"/>
    <w:rsid w:val="00A30C7C"/>
    <w:rsid w:val="00A30E4A"/>
    <w:rsid w:val="00A3128D"/>
    <w:rsid w:val="00A312BA"/>
    <w:rsid w:val="00A312BC"/>
    <w:rsid w:val="00A313CB"/>
    <w:rsid w:val="00A313D0"/>
    <w:rsid w:val="00A314A9"/>
    <w:rsid w:val="00A31591"/>
    <w:rsid w:val="00A315CF"/>
    <w:rsid w:val="00A315DE"/>
    <w:rsid w:val="00A3170C"/>
    <w:rsid w:val="00A31794"/>
    <w:rsid w:val="00A318FF"/>
    <w:rsid w:val="00A3196F"/>
    <w:rsid w:val="00A31C37"/>
    <w:rsid w:val="00A31C81"/>
    <w:rsid w:val="00A31C8D"/>
    <w:rsid w:val="00A31DB6"/>
    <w:rsid w:val="00A31DE7"/>
    <w:rsid w:val="00A31E3B"/>
    <w:rsid w:val="00A31E88"/>
    <w:rsid w:val="00A31F94"/>
    <w:rsid w:val="00A31FE5"/>
    <w:rsid w:val="00A321EE"/>
    <w:rsid w:val="00A32461"/>
    <w:rsid w:val="00A3251B"/>
    <w:rsid w:val="00A3256A"/>
    <w:rsid w:val="00A325C2"/>
    <w:rsid w:val="00A325CC"/>
    <w:rsid w:val="00A325E4"/>
    <w:rsid w:val="00A32724"/>
    <w:rsid w:val="00A327E2"/>
    <w:rsid w:val="00A32804"/>
    <w:rsid w:val="00A328CC"/>
    <w:rsid w:val="00A32A83"/>
    <w:rsid w:val="00A32AD3"/>
    <w:rsid w:val="00A32C16"/>
    <w:rsid w:val="00A32C1A"/>
    <w:rsid w:val="00A32C37"/>
    <w:rsid w:val="00A32C7B"/>
    <w:rsid w:val="00A32D0B"/>
    <w:rsid w:val="00A32E3C"/>
    <w:rsid w:val="00A33011"/>
    <w:rsid w:val="00A3301A"/>
    <w:rsid w:val="00A3311A"/>
    <w:rsid w:val="00A33164"/>
    <w:rsid w:val="00A33167"/>
    <w:rsid w:val="00A331A9"/>
    <w:rsid w:val="00A331B1"/>
    <w:rsid w:val="00A33284"/>
    <w:rsid w:val="00A3361A"/>
    <w:rsid w:val="00A33A56"/>
    <w:rsid w:val="00A33B46"/>
    <w:rsid w:val="00A33BC8"/>
    <w:rsid w:val="00A33C3D"/>
    <w:rsid w:val="00A33C61"/>
    <w:rsid w:val="00A33C9E"/>
    <w:rsid w:val="00A33CAE"/>
    <w:rsid w:val="00A33E5B"/>
    <w:rsid w:val="00A33EE2"/>
    <w:rsid w:val="00A34155"/>
    <w:rsid w:val="00A3423E"/>
    <w:rsid w:val="00A342EC"/>
    <w:rsid w:val="00A346AC"/>
    <w:rsid w:val="00A346B4"/>
    <w:rsid w:val="00A34790"/>
    <w:rsid w:val="00A3480E"/>
    <w:rsid w:val="00A34C4B"/>
    <w:rsid w:val="00A34D39"/>
    <w:rsid w:val="00A34DD0"/>
    <w:rsid w:val="00A34EC2"/>
    <w:rsid w:val="00A34EF6"/>
    <w:rsid w:val="00A34F97"/>
    <w:rsid w:val="00A3505E"/>
    <w:rsid w:val="00A35132"/>
    <w:rsid w:val="00A351C8"/>
    <w:rsid w:val="00A351EA"/>
    <w:rsid w:val="00A353AF"/>
    <w:rsid w:val="00A354C8"/>
    <w:rsid w:val="00A355A9"/>
    <w:rsid w:val="00A355BA"/>
    <w:rsid w:val="00A35735"/>
    <w:rsid w:val="00A3583A"/>
    <w:rsid w:val="00A35A0B"/>
    <w:rsid w:val="00A35A40"/>
    <w:rsid w:val="00A35CBB"/>
    <w:rsid w:val="00A35CDC"/>
    <w:rsid w:val="00A35DC7"/>
    <w:rsid w:val="00A35E15"/>
    <w:rsid w:val="00A35FA2"/>
    <w:rsid w:val="00A35FF8"/>
    <w:rsid w:val="00A36027"/>
    <w:rsid w:val="00A36079"/>
    <w:rsid w:val="00A361AF"/>
    <w:rsid w:val="00A3623F"/>
    <w:rsid w:val="00A3625A"/>
    <w:rsid w:val="00A362CB"/>
    <w:rsid w:val="00A3632E"/>
    <w:rsid w:val="00A36344"/>
    <w:rsid w:val="00A36423"/>
    <w:rsid w:val="00A36694"/>
    <w:rsid w:val="00A36789"/>
    <w:rsid w:val="00A3694A"/>
    <w:rsid w:val="00A36953"/>
    <w:rsid w:val="00A36975"/>
    <w:rsid w:val="00A36BB4"/>
    <w:rsid w:val="00A36C35"/>
    <w:rsid w:val="00A36CA3"/>
    <w:rsid w:val="00A36D5C"/>
    <w:rsid w:val="00A36DB3"/>
    <w:rsid w:val="00A36E2F"/>
    <w:rsid w:val="00A36F0B"/>
    <w:rsid w:val="00A36F52"/>
    <w:rsid w:val="00A37253"/>
    <w:rsid w:val="00A373D3"/>
    <w:rsid w:val="00A3747D"/>
    <w:rsid w:val="00A37507"/>
    <w:rsid w:val="00A37642"/>
    <w:rsid w:val="00A3774A"/>
    <w:rsid w:val="00A377EC"/>
    <w:rsid w:val="00A3789C"/>
    <w:rsid w:val="00A378E8"/>
    <w:rsid w:val="00A37922"/>
    <w:rsid w:val="00A3794C"/>
    <w:rsid w:val="00A3798E"/>
    <w:rsid w:val="00A379B2"/>
    <w:rsid w:val="00A37A35"/>
    <w:rsid w:val="00A37A59"/>
    <w:rsid w:val="00A37A5A"/>
    <w:rsid w:val="00A37A8E"/>
    <w:rsid w:val="00A37B55"/>
    <w:rsid w:val="00A37B97"/>
    <w:rsid w:val="00A37D48"/>
    <w:rsid w:val="00A37D7A"/>
    <w:rsid w:val="00A37DDB"/>
    <w:rsid w:val="00A37DED"/>
    <w:rsid w:val="00A37E6D"/>
    <w:rsid w:val="00A37E9D"/>
    <w:rsid w:val="00A37EEF"/>
    <w:rsid w:val="00A40067"/>
    <w:rsid w:val="00A40143"/>
    <w:rsid w:val="00A4039E"/>
    <w:rsid w:val="00A40531"/>
    <w:rsid w:val="00A4053F"/>
    <w:rsid w:val="00A405FF"/>
    <w:rsid w:val="00A407D9"/>
    <w:rsid w:val="00A40889"/>
    <w:rsid w:val="00A40BFD"/>
    <w:rsid w:val="00A40C01"/>
    <w:rsid w:val="00A40CA6"/>
    <w:rsid w:val="00A40E7C"/>
    <w:rsid w:val="00A40F3E"/>
    <w:rsid w:val="00A41009"/>
    <w:rsid w:val="00A410CB"/>
    <w:rsid w:val="00A41179"/>
    <w:rsid w:val="00A41203"/>
    <w:rsid w:val="00A41263"/>
    <w:rsid w:val="00A413B2"/>
    <w:rsid w:val="00A413EB"/>
    <w:rsid w:val="00A41709"/>
    <w:rsid w:val="00A41772"/>
    <w:rsid w:val="00A4177A"/>
    <w:rsid w:val="00A418AD"/>
    <w:rsid w:val="00A418E6"/>
    <w:rsid w:val="00A4196E"/>
    <w:rsid w:val="00A41A40"/>
    <w:rsid w:val="00A41A65"/>
    <w:rsid w:val="00A41BDB"/>
    <w:rsid w:val="00A41CA0"/>
    <w:rsid w:val="00A41CBE"/>
    <w:rsid w:val="00A41D85"/>
    <w:rsid w:val="00A423D3"/>
    <w:rsid w:val="00A42538"/>
    <w:rsid w:val="00A425F6"/>
    <w:rsid w:val="00A42659"/>
    <w:rsid w:val="00A42721"/>
    <w:rsid w:val="00A42819"/>
    <w:rsid w:val="00A42897"/>
    <w:rsid w:val="00A428F9"/>
    <w:rsid w:val="00A42969"/>
    <w:rsid w:val="00A429DE"/>
    <w:rsid w:val="00A42B12"/>
    <w:rsid w:val="00A42B40"/>
    <w:rsid w:val="00A42B8A"/>
    <w:rsid w:val="00A42C7F"/>
    <w:rsid w:val="00A42C83"/>
    <w:rsid w:val="00A42D24"/>
    <w:rsid w:val="00A42D3C"/>
    <w:rsid w:val="00A42E8B"/>
    <w:rsid w:val="00A4307C"/>
    <w:rsid w:val="00A43105"/>
    <w:rsid w:val="00A431E1"/>
    <w:rsid w:val="00A43383"/>
    <w:rsid w:val="00A4339C"/>
    <w:rsid w:val="00A433B9"/>
    <w:rsid w:val="00A43491"/>
    <w:rsid w:val="00A438AF"/>
    <w:rsid w:val="00A43A0D"/>
    <w:rsid w:val="00A43A47"/>
    <w:rsid w:val="00A43C6B"/>
    <w:rsid w:val="00A43D58"/>
    <w:rsid w:val="00A43E2A"/>
    <w:rsid w:val="00A43E6F"/>
    <w:rsid w:val="00A43E97"/>
    <w:rsid w:val="00A4400D"/>
    <w:rsid w:val="00A44051"/>
    <w:rsid w:val="00A443B9"/>
    <w:rsid w:val="00A4449D"/>
    <w:rsid w:val="00A44530"/>
    <w:rsid w:val="00A445DB"/>
    <w:rsid w:val="00A447F8"/>
    <w:rsid w:val="00A44882"/>
    <w:rsid w:val="00A4496C"/>
    <w:rsid w:val="00A44AA5"/>
    <w:rsid w:val="00A44B56"/>
    <w:rsid w:val="00A44B92"/>
    <w:rsid w:val="00A44CC3"/>
    <w:rsid w:val="00A44E28"/>
    <w:rsid w:val="00A44E80"/>
    <w:rsid w:val="00A44ED0"/>
    <w:rsid w:val="00A44EF1"/>
    <w:rsid w:val="00A44F00"/>
    <w:rsid w:val="00A450BC"/>
    <w:rsid w:val="00A451D5"/>
    <w:rsid w:val="00A45256"/>
    <w:rsid w:val="00A453AC"/>
    <w:rsid w:val="00A454AC"/>
    <w:rsid w:val="00A45654"/>
    <w:rsid w:val="00A456A5"/>
    <w:rsid w:val="00A4570E"/>
    <w:rsid w:val="00A45A3B"/>
    <w:rsid w:val="00A45ADF"/>
    <w:rsid w:val="00A45B66"/>
    <w:rsid w:val="00A45C76"/>
    <w:rsid w:val="00A45D21"/>
    <w:rsid w:val="00A45FF0"/>
    <w:rsid w:val="00A46252"/>
    <w:rsid w:val="00A46395"/>
    <w:rsid w:val="00A463C1"/>
    <w:rsid w:val="00A463DA"/>
    <w:rsid w:val="00A465BB"/>
    <w:rsid w:val="00A46628"/>
    <w:rsid w:val="00A468C8"/>
    <w:rsid w:val="00A4696E"/>
    <w:rsid w:val="00A469DC"/>
    <w:rsid w:val="00A46A08"/>
    <w:rsid w:val="00A46B02"/>
    <w:rsid w:val="00A46B08"/>
    <w:rsid w:val="00A46B2E"/>
    <w:rsid w:val="00A46B88"/>
    <w:rsid w:val="00A46C1C"/>
    <w:rsid w:val="00A46F7C"/>
    <w:rsid w:val="00A46FAD"/>
    <w:rsid w:val="00A46FD4"/>
    <w:rsid w:val="00A470ED"/>
    <w:rsid w:val="00A47132"/>
    <w:rsid w:val="00A47430"/>
    <w:rsid w:val="00A47523"/>
    <w:rsid w:val="00A475E4"/>
    <w:rsid w:val="00A475EF"/>
    <w:rsid w:val="00A4761F"/>
    <w:rsid w:val="00A4768E"/>
    <w:rsid w:val="00A476BF"/>
    <w:rsid w:val="00A47773"/>
    <w:rsid w:val="00A47876"/>
    <w:rsid w:val="00A47B4B"/>
    <w:rsid w:val="00A47D2E"/>
    <w:rsid w:val="00A47D63"/>
    <w:rsid w:val="00A47EEA"/>
    <w:rsid w:val="00A47FC4"/>
    <w:rsid w:val="00A503B5"/>
    <w:rsid w:val="00A5044D"/>
    <w:rsid w:val="00A50457"/>
    <w:rsid w:val="00A50663"/>
    <w:rsid w:val="00A5067C"/>
    <w:rsid w:val="00A506CE"/>
    <w:rsid w:val="00A509D7"/>
    <w:rsid w:val="00A50A99"/>
    <w:rsid w:val="00A50AED"/>
    <w:rsid w:val="00A50B00"/>
    <w:rsid w:val="00A50B18"/>
    <w:rsid w:val="00A50B81"/>
    <w:rsid w:val="00A50D89"/>
    <w:rsid w:val="00A50E3B"/>
    <w:rsid w:val="00A5100D"/>
    <w:rsid w:val="00A510F5"/>
    <w:rsid w:val="00A51133"/>
    <w:rsid w:val="00A511FB"/>
    <w:rsid w:val="00A51343"/>
    <w:rsid w:val="00A51402"/>
    <w:rsid w:val="00A51409"/>
    <w:rsid w:val="00A5143A"/>
    <w:rsid w:val="00A514EB"/>
    <w:rsid w:val="00A5160D"/>
    <w:rsid w:val="00A516E0"/>
    <w:rsid w:val="00A51722"/>
    <w:rsid w:val="00A5176F"/>
    <w:rsid w:val="00A51A02"/>
    <w:rsid w:val="00A51A98"/>
    <w:rsid w:val="00A51B76"/>
    <w:rsid w:val="00A51D5A"/>
    <w:rsid w:val="00A51EE8"/>
    <w:rsid w:val="00A51F48"/>
    <w:rsid w:val="00A51F54"/>
    <w:rsid w:val="00A5211C"/>
    <w:rsid w:val="00A5211D"/>
    <w:rsid w:val="00A52192"/>
    <w:rsid w:val="00A521C9"/>
    <w:rsid w:val="00A521E0"/>
    <w:rsid w:val="00A52607"/>
    <w:rsid w:val="00A526B0"/>
    <w:rsid w:val="00A5280A"/>
    <w:rsid w:val="00A52838"/>
    <w:rsid w:val="00A529C7"/>
    <w:rsid w:val="00A52A54"/>
    <w:rsid w:val="00A52AED"/>
    <w:rsid w:val="00A52C33"/>
    <w:rsid w:val="00A52D1E"/>
    <w:rsid w:val="00A52D9E"/>
    <w:rsid w:val="00A52E5E"/>
    <w:rsid w:val="00A52FFE"/>
    <w:rsid w:val="00A53007"/>
    <w:rsid w:val="00A53013"/>
    <w:rsid w:val="00A531A1"/>
    <w:rsid w:val="00A53284"/>
    <w:rsid w:val="00A533C9"/>
    <w:rsid w:val="00A534C3"/>
    <w:rsid w:val="00A53552"/>
    <w:rsid w:val="00A53577"/>
    <w:rsid w:val="00A537C0"/>
    <w:rsid w:val="00A538B8"/>
    <w:rsid w:val="00A5395C"/>
    <w:rsid w:val="00A53DDA"/>
    <w:rsid w:val="00A53F04"/>
    <w:rsid w:val="00A53F7D"/>
    <w:rsid w:val="00A54052"/>
    <w:rsid w:val="00A54112"/>
    <w:rsid w:val="00A54197"/>
    <w:rsid w:val="00A54271"/>
    <w:rsid w:val="00A5446F"/>
    <w:rsid w:val="00A544BF"/>
    <w:rsid w:val="00A544FE"/>
    <w:rsid w:val="00A5456D"/>
    <w:rsid w:val="00A54779"/>
    <w:rsid w:val="00A5478D"/>
    <w:rsid w:val="00A5483D"/>
    <w:rsid w:val="00A54982"/>
    <w:rsid w:val="00A54A90"/>
    <w:rsid w:val="00A54BBE"/>
    <w:rsid w:val="00A54BED"/>
    <w:rsid w:val="00A54D16"/>
    <w:rsid w:val="00A54ED3"/>
    <w:rsid w:val="00A54F54"/>
    <w:rsid w:val="00A5511E"/>
    <w:rsid w:val="00A551F9"/>
    <w:rsid w:val="00A55311"/>
    <w:rsid w:val="00A5537A"/>
    <w:rsid w:val="00A5552B"/>
    <w:rsid w:val="00A55796"/>
    <w:rsid w:val="00A5579B"/>
    <w:rsid w:val="00A55877"/>
    <w:rsid w:val="00A55907"/>
    <w:rsid w:val="00A55931"/>
    <w:rsid w:val="00A55938"/>
    <w:rsid w:val="00A55989"/>
    <w:rsid w:val="00A55AA4"/>
    <w:rsid w:val="00A55B3E"/>
    <w:rsid w:val="00A55BA6"/>
    <w:rsid w:val="00A55BB7"/>
    <w:rsid w:val="00A55CCE"/>
    <w:rsid w:val="00A55D60"/>
    <w:rsid w:val="00A55DF8"/>
    <w:rsid w:val="00A55E53"/>
    <w:rsid w:val="00A55E76"/>
    <w:rsid w:val="00A55EC8"/>
    <w:rsid w:val="00A55F2B"/>
    <w:rsid w:val="00A55F30"/>
    <w:rsid w:val="00A5602B"/>
    <w:rsid w:val="00A560FA"/>
    <w:rsid w:val="00A56200"/>
    <w:rsid w:val="00A5620B"/>
    <w:rsid w:val="00A5637C"/>
    <w:rsid w:val="00A56440"/>
    <w:rsid w:val="00A564F1"/>
    <w:rsid w:val="00A565AD"/>
    <w:rsid w:val="00A565D0"/>
    <w:rsid w:val="00A56735"/>
    <w:rsid w:val="00A56761"/>
    <w:rsid w:val="00A5681E"/>
    <w:rsid w:val="00A56BF3"/>
    <w:rsid w:val="00A56C2C"/>
    <w:rsid w:val="00A56E22"/>
    <w:rsid w:val="00A56ED3"/>
    <w:rsid w:val="00A56F44"/>
    <w:rsid w:val="00A56FB8"/>
    <w:rsid w:val="00A570E9"/>
    <w:rsid w:val="00A571B2"/>
    <w:rsid w:val="00A57311"/>
    <w:rsid w:val="00A576C0"/>
    <w:rsid w:val="00A57738"/>
    <w:rsid w:val="00A57780"/>
    <w:rsid w:val="00A577E9"/>
    <w:rsid w:val="00A57984"/>
    <w:rsid w:val="00A57A93"/>
    <w:rsid w:val="00A57B96"/>
    <w:rsid w:val="00A57C08"/>
    <w:rsid w:val="00A57F28"/>
    <w:rsid w:val="00A57F96"/>
    <w:rsid w:val="00A6001D"/>
    <w:rsid w:val="00A60100"/>
    <w:rsid w:val="00A60171"/>
    <w:rsid w:val="00A602EE"/>
    <w:rsid w:val="00A60499"/>
    <w:rsid w:val="00A606AA"/>
    <w:rsid w:val="00A6070B"/>
    <w:rsid w:val="00A607E3"/>
    <w:rsid w:val="00A607F2"/>
    <w:rsid w:val="00A607F9"/>
    <w:rsid w:val="00A6098D"/>
    <w:rsid w:val="00A609F0"/>
    <w:rsid w:val="00A60C82"/>
    <w:rsid w:val="00A60C9D"/>
    <w:rsid w:val="00A60D9E"/>
    <w:rsid w:val="00A60E31"/>
    <w:rsid w:val="00A6102A"/>
    <w:rsid w:val="00A61071"/>
    <w:rsid w:val="00A611F2"/>
    <w:rsid w:val="00A61344"/>
    <w:rsid w:val="00A61422"/>
    <w:rsid w:val="00A61447"/>
    <w:rsid w:val="00A614B4"/>
    <w:rsid w:val="00A6150C"/>
    <w:rsid w:val="00A615D0"/>
    <w:rsid w:val="00A615F0"/>
    <w:rsid w:val="00A61680"/>
    <w:rsid w:val="00A61828"/>
    <w:rsid w:val="00A61B0E"/>
    <w:rsid w:val="00A61D71"/>
    <w:rsid w:val="00A61EAA"/>
    <w:rsid w:val="00A61EB2"/>
    <w:rsid w:val="00A61ED1"/>
    <w:rsid w:val="00A61F21"/>
    <w:rsid w:val="00A61F25"/>
    <w:rsid w:val="00A61F3B"/>
    <w:rsid w:val="00A61F54"/>
    <w:rsid w:val="00A62070"/>
    <w:rsid w:val="00A620AA"/>
    <w:rsid w:val="00A6222A"/>
    <w:rsid w:val="00A6222C"/>
    <w:rsid w:val="00A6228E"/>
    <w:rsid w:val="00A62340"/>
    <w:rsid w:val="00A623EE"/>
    <w:rsid w:val="00A624FB"/>
    <w:rsid w:val="00A626A4"/>
    <w:rsid w:val="00A626E5"/>
    <w:rsid w:val="00A62953"/>
    <w:rsid w:val="00A62961"/>
    <w:rsid w:val="00A62A69"/>
    <w:rsid w:val="00A62AEA"/>
    <w:rsid w:val="00A62B7F"/>
    <w:rsid w:val="00A62BBA"/>
    <w:rsid w:val="00A62D25"/>
    <w:rsid w:val="00A62D42"/>
    <w:rsid w:val="00A63033"/>
    <w:rsid w:val="00A630CF"/>
    <w:rsid w:val="00A630D9"/>
    <w:rsid w:val="00A630EC"/>
    <w:rsid w:val="00A630F5"/>
    <w:rsid w:val="00A631F5"/>
    <w:rsid w:val="00A6327E"/>
    <w:rsid w:val="00A63564"/>
    <w:rsid w:val="00A6364F"/>
    <w:rsid w:val="00A636DC"/>
    <w:rsid w:val="00A637E3"/>
    <w:rsid w:val="00A6386E"/>
    <w:rsid w:val="00A63872"/>
    <w:rsid w:val="00A639EF"/>
    <w:rsid w:val="00A63A14"/>
    <w:rsid w:val="00A63A37"/>
    <w:rsid w:val="00A63A89"/>
    <w:rsid w:val="00A63AA2"/>
    <w:rsid w:val="00A63AEF"/>
    <w:rsid w:val="00A63BF1"/>
    <w:rsid w:val="00A63C35"/>
    <w:rsid w:val="00A63DCD"/>
    <w:rsid w:val="00A63E17"/>
    <w:rsid w:val="00A63E93"/>
    <w:rsid w:val="00A63F69"/>
    <w:rsid w:val="00A63FA0"/>
    <w:rsid w:val="00A6404A"/>
    <w:rsid w:val="00A64196"/>
    <w:rsid w:val="00A6440A"/>
    <w:rsid w:val="00A646A6"/>
    <w:rsid w:val="00A64BC7"/>
    <w:rsid w:val="00A64D7B"/>
    <w:rsid w:val="00A64DC0"/>
    <w:rsid w:val="00A64EB1"/>
    <w:rsid w:val="00A64F12"/>
    <w:rsid w:val="00A64F93"/>
    <w:rsid w:val="00A6504F"/>
    <w:rsid w:val="00A65214"/>
    <w:rsid w:val="00A65316"/>
    <w:rsid w:val="00A65354"/>
    <w:rsid w:val="00A6537B"/>
    <w:rsid w:val="00A6560E"/>
    <w:rsid w:val="00A6567F"/>
    <w:rsid w:val="00A656DF"/>
    <w:rsid w:val="00A657C6"/>
    <w:rsid w:val="00A657CF"/>
    <w:rsid w:val="00A659F6"/>
    <w:rsid w:val="00A659FD"/>
    <w:rsid w:val="00A65CC4"/>
    <w:rsid w:val="00A65DCF"/>
    <w:rsid w:val="00A65E75"/>
    <w:rsid w:val="00A65F07"/>
    <w:rsid w:val="00A65FBF"/>
    <w:rsid w:val="00A66089"/>
    <w:rsid w:val="00A6632B"/>
    <w:rsid w:val="00A66607"/>
    <w:rsid w:val="00A667E0"/>
    <w:rsid w:val="00A668EE"/>
    <w:rsid w:val="00A6691E"/>
    <w:rsid w:val="00A66A0F"/>
    <w:rsid w:val="00A66A5A"/>
    <w:rsid w:val="00A66A8B"/>
    <w:rsid w:val="00A66B05"/>
    <w:rsid w:val="00A66B38"/>
    <w:rsid w:val="00A66BBD"/>
    <w:rsid w:val="00A66C9D"/>
    <w:rsid w:val="00A66E21"/>
    <w:rsid w:val="00A670B5"/>
    <w:rsid w:val="00A671F1"/>
    <w:rsid w:val="00A674FF"/>
    <w:rsid w:val="00A6753A"/>
    <w:rsid w:val="00A67551"/>
    <w:rsid w:val="00A675E9"/>
    <w:rsid w:val="00A67629"/>
    <w:rsid w:val="00A6771D"/>
    <w:rsid w:val="00A677A0"/>
    <w:rsid w:val="00A677A1"/>
    <w:rsid w:val="00A677C1"/>
    <w:rsid w:val="00A677D3"/>
    <w:rsid w:val="00A677E7"/>
    <w:rsid w:val="00A6783A"/>
    <w:rsid w:val="00A67990"/>
    <w:rsid w:val="00A67A8E"/>
    <w:rsid w:val="00A67AC6"/>
    <w:rsid w:val="00A67B2C"/>
    <w:rsid w:val="00A67B38"/>
    <w:rsid w:val="00A67B76"/>
    <w:rsid w:val="00A67BDA"/>
    <w:rsid w:val="00A67C48"/>
    <w:rsid w:val="00A67DC3"/>
    <w:rsid w:val="00A67DF2"/>
    <w:rsid w:val="00A701E2"/>
    <w:rsid w:val="00A702B9"/>
    <w:rsid w:val="00A702C2"/>
    <w:rsid w:val="00A702EB"/>
    <w:rsid w:val="00A70471"/>
    <w:rsid w:val="00A704B5"/>
    <w:rsid w:val="00A704DE"/>
    <w:rsid w:val="00A7051C"/>
    <w:rsid w:val="00A705F3"/>
    <w:rsid w:val="00A70856"/>
    <w:rsid w:val="00A709B4"/>
    <w:rsid w:val="00A70A02"/>
    <w:rsid w:val="00A70A35"/>
    <w:rsid w:val="00A70BC4"/>
    <w:rsid w:val="00A70F85"/>
    <w:rsid w:val="00A7100A"/>
    <w:rsid w:val="00A7108B"/>
    <w:rsid w:val="00A711DC"/>
    <w:rsid w:val="00A7123A"/>
    <w:rsid w:val="00A7124E"/>
    <w:rsid w:val="00A712E1"/>
    <w:rsid w:val="00A71351"/>
    <w:rsid w:val="00A71399"/>
    <w:rsid w:val="00A7141F"/>
    <w:rsid w:val="00A71476"/>
    <w:rsid w:val="00A714CD"/>
    <w:rsid w:val="00A71587"/>
    <w:rsid w:val="00A719C6"/>
    <w:rsid w:val="00A719F5"/>
    <w:rsid w:val="00A71C6A"/>
    <w:rsid w:val="00A71D6B"/>
    <w:rsid w:val="00A71DDE"/>
    <w:rsid w:val="00A71E66"/>
    <w:rsid w:val="00A71EA7"/>
    <w:rsid w:val="00A71EB5"/>
    <w:rsid w:val="00A71FA9"/>
    <w:rsid w:val="00A72043"/>
    <w:rsid w:val="00A72343"/>
    <w:rsid w:val="00A72351"/>
    <w:rsid w:val="00A724E3"/>
    <w:rsid w:val="00A72888"/>
    <w:rsid w:val="00A72BE4"/>
    <w:rsid w:val="00A72CF9"/>
    <w:rsid w:val="00A72D0D"/>
    <w:rsid w:val="00A730FB"/>
    <w:rsid w:val="00A7317D"/>
    <w:rsid w:val="00A7320C"/>
    <w:rsid w:val="00A73350"/>
    <w:rsid w:val="00A734FB"/>
    <w:rsid w:val="00A73541"/>
    <w:rsid w:val="00A73586"/>
    <w:rsid w:val="00A73665"/>
    <w:rsid w:val="00A73873"/>
    <w:rsid w:val="00A73A4F"/>
    <w:rsid w:val="00A73C02"/>
    <w:rsid w:val="00A73C05"/>
    <w:rsid w:val="00A73E88"/>
    <w:rsid w:val="00A74010"/>
    <w:rsid w:val="00A74023"/>
    <w:rsid w:val="00A742E4"/>
    <w:rsid w:val="00A744A2"/>
    <w:rsid w:val="00A74580"/>
    <w:rsid w:val="00A745D9"/>
    <w:rsid w:val="00A74715"/>
    <w:rsid w:val="00A748C3"/>
    <w:rsid w:val="00A74955"/>
    <w:rsid w:val="00A74AFC"/>
    <w:rsid w:val="00A74BB8"/>
    <w:rsid w:val="00A74D1F"/>
    <w:rsid w:val="00A74E04"/>
    <w:rsid w:val="00A74F62"/>
    <w:rsid w:val="00A74F6C"/>
    <w:rsid w:val="00A74FC2"/>
    <w:rsid w:val="00A75204"/>
    <w:rsid w:val="00A75212"/>
    <w:rsid w:val="00A75353"/>
    <w:rsid w:val="00A7538B"/>
    <w:rsid w:val="00A7539D"/>
    <w:rsid w:val="00A7571E"/>
    <w:rsid w:val="00A75731"/>
    <w:rsid w:val="00A75735"/>
    <w:rsid w:val="00A75845"/>
    <w:rsid w:val="00A75857"/>
    <w:rsid w:val="00A75920"/>
    <w:rsid w:val="00A7592C"/>
    <w:rsid w:val="00A75958"/>
    <w:rsid w:val="00A75998"/>
    <w:rsid w:val="00A75CD3"/>
    <w:rsid w:val="00A75E4C"/>
    <w:rsid w:val="00A75E89"/>
    <w:rsid w:val="00A75E98"/>
    <w:rsid w:val="00A75EA2"/>
    <w:rsid w:val="00A75ED7"/>
    <w:rsid w:val="00A75FE7"/>
    <w:rsid w:val="00A761FA"/>
    <w:rsid w:val="00A76215"/>
    <w:rsid w:val="00A76235"/>
    <w:rsid w:val="00A7634B"/>
    <w:rsid w:val="00A763C7"/>
    <w:rsid w:val="00A763F3"/>
    <w:rsid w:val="00A7662C"/>
    <w:rsid w:val="00A76696"/>
    <w:rsid w:val="00A766B9"/>
    <w:rsid w:val="00A767BD"/>
    <w:rsid w:val="00A767D5"/>
    <w:rsid w:val="00A7690C"/>
    <w:rsid w:val="00A7693E"/>
    <w:rsid w:val="00A769CD"/>
    <w:rsid w:val="00A769CE"/>
    <w:rsid w:val="00A76A52"/>
    <w:rsid w:val="00A76B29"/>
    <w:rsid w:val="00A76BF2"/>
    <w:rsid w:val="00A76CA2"/>
    <w:rsid w:val="00A76CB2"/>
    <w:rsid w:val="00A76D98"/>
    <w:rsid w:val="00A76EC2"/>
    <w:rsid w:val="00A76F1A"/>
    <w:rsid w:val="00A76FC0"/>
    <w:rsid w:val="00A77078"/>
    <w:rsid w:val="00A770A5"/>
    <w:rsid w:val="00A77140"/>
    <w:rsid w:val="00A7735F"/>
    <w:rsid w:val="00A7742E"/>
    <w:rsid w:val="00A77695"/>
    <w:rsid w:val="00A77816"/>
    <w:rsid w:val="00A779F9"/>
    <w:rsid w:val="00A77A32"/>
    <w:rsid w:val="00A77BED"/>
    <w:rsid w:val="00A77BFC"/>
    <w:rsid w:val="00A77C0E"/>
    <w:rsid w:val="00A77C51"/>
    <w:rsid w:val="00A77C7A"/>
    <w:rsid w:val="00A77CAC"/>
    <w:rsid w:val="00A77E0C"/>
    <w:rsid w:val="00A77E22"/>
    <w:rsid w:val="00A77E87"/>
    <w:rsid w:val="00A800F2"/>
    <w:rsid w:val="00A801D5"/>
    <w:rsid w:val="00A80444"/>
    <w:rsid w:val="00A806D6"/>
    <w:rsid w:val="00A8070A"/>
    <w:rsid w:val="00A80888"/>
    <w:rsid w:val="00A809B2"/>
    <w:rsid w:val="00A80BF2"/>
    <w:rsid w:val="00A80CBB"/>
    <w:rsid w:val="00A80CE2"/>
    <w:rsid w:val="00A80E0C"/>
    <w:rsid w:val="00A80E52"/>
    <w:rsid w:val="00A80F4D"/>
    <w:rsid w:val="00A80F54"/>
    <w:rsid w:val="00A80FEE"/>
    <w:rsid w:val="00A8135C"/>
    <w:rsid w:val="00A81458"/>
    <w:rsid w:val="00A814C5"/>
    <w:rsid w:val="00A815C4"/>
    <w:rsid w:val="00A81633"/>
    <w:rsid w:val="00A8163B"/>
    <w:rsid w:val="00A81768"/>
    <w:rsid w:val="00A8180F"/>
    <w:rsid w:val="00A8186B"/>
    <w:rsid w:val="00A81897"/>
    <w:rsid w:val="00A8192A"/>
    <w:rsid w:val="00A819DA"/>
    <w:rsid w:val="00A81B28"/>
    <w:rsid w:val="00A81BAD"/>
    <w:rsid w:val="00A81CAC"/>
    <w:rsid w:val="00A81EE4"/>
    <w:rsid w:val="00A81F4B"/>
    <w:rsid w:val="00A8221B"/>
    <w:rsid w:val="00A8229B"/>
    <w:rsid w:val="00A8252F"/>
    <w:rsid w:val="00A82665"/>
    <w:rsid w:val="00A826E0"/>
    <w:rsid w:val="00A8288F"/>
    <w:rsid w:val="00A82C53"/>
    <w:rsid w:val="00A82D63"/>
    <w:rsid w:val="00A82E1D"/>
    <w:rsid w:val="00A82F4F"/>
    <w:rsid w:val="00A82FFB"/>
    <w:rsid w:val="00A831A7"/>
    <w:rsid w:val="00A831F0"/>
    <w:rsid w:val="00A8324C"/>
    <w:rsid w:val="00A832EA"/>
    <w:rsid w:val="00A834EC"/>
    <w:rsid w:val="00A8359D"/>
    <w:rsid w:val="00A835A9"/>
    <w:rsid w:val="00A839A9"/>
    <w:rsid w:val="00A839FE"/>
    <w:rsid w:val="00A83A43"/>
    <w:rsid w:val="00A83BF1"/>
    <w:rsid w:val="00A83C06"/>
    <w:rsid w:val="00A83C7E"/>
    <w:rsid w:val="00A84032"/>
    <w:rsid w:val="00A84037"/>
    <w:rsid w:val="00A84156"/>
    <w:rsid w:val="00A84215"/>
    <w:rsid w:val="00A84298"/>
    <w:rsid w:val="00A84360"/>
    <w:rsid w:val="00A845CA"/>
    <w:rsid w:val="00A845EA"/>
    <w:rsid w:val="00A846B7"/>
    <w:rsid w:val="00A84727"/>
    <w:rsid w:val="00A847C9"/>
    <w:rsid w:val="00A84A56"/>
    <w:rsid w:val="00A84CB5"/>
    <w:rsid w:val="00A84F0A"/>
    <w:rsid w:val="00A84F1E"/>
    <w:rsid w:val="00A84F21"/>
    <w:rsid w:val="00A84F65"/>
    <w:rsid w:val="00A84F6E"/>
    <w:rsid w:val="00A8513A"/>
    <w:rsid w:val="00A8523D"/>
    <w:rsid w:val="00A85270"/>
    <w:rsid w:val="00A853DF"/>
    <w:rsid w:val="00A85472"/>
    <w:rsid w:val="00A85530"/>
    <w:rsid w:val="00A85596"/>
    <w:rsid w:val="00A855BD"/>
    <w:rsid w:val="00A855D5"/>
    <w:rsid w:val="00A8560F"/>
    <w:rsid w:val="00A85661"/>
    <w:rsid w:val="00A8567D"/>
    <w:rsid w:val="00A8584F"/>
    <w:rsid w:val="00A85D46"/>
    <w:rsid w:val="00A85E66"/>
    <w:rsid w:val="00A85F2B"/>
    <w:rsid w:val="00A85F90"/>
    <w:rsid w:val="00A85FFF"/>
    <w:rsid w:val="00A86015"/>
    <w:rsid w:val="00A86319"/>
    <w:rsid w:val="00A86356"/>
    <w:rsid w:val="00A86583"/>
    <w:rsid w:val="00A865AF"/>
    <w:rsid w:val="00A865BD"/>
    <w:rsid w:val="00A866D4"/>
    <w:rsid w:val="00A86736"/>
    <w:rsid w:val="00A86756"/>
    <w:rsid w:val="00A867C4"/>
    <w:rsid w:val="00A868B6"/>
    <w:rsid w:val="00A869C5"/>
    <w:rsid w:val="00A86ACD"/>
    <w:rsid w:val="00A86D20"/>
    <w:rsid w:val="00A86F53"/>
    <w:rsid w:val="00A86FEF"/>
    <w:rsid w:val="00A87054"/>
    <w:rsid w:val="00A87336"/>
    <w:rsid w:val="00A87433"/>
    <w:rsid w:val="00A8745A"/>
    <w:rsid w:val="00A87482"/>
    <w:rsid w:val="00A874BE"/>
    <w:rsid w:val="00A874D2"/>
    <w:rsid w:val="00A8751C"/>
    <w:rsid w:val="00A87536"/>
    <w:rsid w:val="00A875E8"/>
    <w:rsid w:val="00A8782D"/>
    <w:rsid w:val="00A87947"/>
    <w:rsid w:val="00A87C98"/>
    <w:rsid w:val="00A87CA2"/>
    <w:rsid w:val="00A87CD9"/>
    <w:rsid w:val="00A87E7E"/>
    <w:rsid w:val="00A87EE3"/>
    <w:rsid w:val="00A87F3C"/>
    <w:rsid w:val="00A87F9E"/>
    <w:rsid w:val="00A90232"/>
    <w:rsid w:val="00A9028F"/>
    <w:rsid w:val="00A9045D"/>
    <w:rsid w:val="00A90480"/>
    <w:rsid w:val="00A904D6"/>
    <w:rsid w:val="00A9058C"/>
    <w:rsid w:val="00A905E9"/>
    <w:rsid w:val="00A905F1"/>
    <w:rsid w:val="00A907F7"/>
    <w:rsid w:val="00A9088D"/>
    <w:rsid w:val="00A90960"/>
    <w:rsid w:val="00A909C9"/>
    <w:rsid w:val="00A90A09"/>
    <w:rsid w:val="00A90A87"/>
    <w:rsid w:val="00A90AC0"/>
    <w:rsid w:val="00A90C80"/>
    <w:rsid w:val="00A90C89"/>
    <w:rsid w:val="00A90D3B"/>
    <w:rsid w:val="00A90E27"/>
    <w:rsid w:val="00A90FDF"/>
    <w:rsid w:val="00A91216"/>
    <w:rsid w:val="00A91218"/>
    <w:rsid w:val="00A912CA"/>
    <w:rsid w:val="00A9138F"/>
    <w:rsid w:val="00A913EA"/>
    <w:rsid w:val="00A91469"/>
    <w:rsid w:val="00A914F4"/>
    <w:rsid w:val="00A91592"/>
    <w:rsid w:val="00A9164F"/>
    <w:rsid w:val="00A91664"/>
    <w:rsid w:val="00A916D8"/>
    <w:rsid w:val="00A916EA"/>
    <w:rsid w:val="00A9177E"/>
    <w:rsid w:val="00A91856"/>
    <w:rsid w:val="00A91982"/>
    <w:rsid w:val="00A91B58"/>
    <w:rsid w:val="00A91C9F"/>
    <w:rsid w:val="00A91CA3"/>
    <w:rsid w:val="00A91E55"/>
    <w:rsid w:val="00A91E8E"/>
    <w:rsid w:val="00A91EA7"/>
    <w:rsid w:val="00A91F27"/>
    <w:rsid w:val="00A91F3E"/>
    <w:rsid w:val="00A92199"/>
    <w:rsid w:val="00A92204"/>
    <w:rsid w:val="00A9223D"/>
    <w:rsid w:val="00A922C6"/>
    <w:rsid w:val="00A9234A"/>
    <w:rsid w:val="00A92353"/>
    <w:rsid w:val="00A92490"/>
    <w:rsid w:val="00A92647"/>
    <w:rsid w:val="00A92708"/>
    <w:rsid w:val="00A9287D"/>
    <w:rsid w:val="00A928CC"/>
    <w:rsid w:val="00A92923"/>
    <w:rsid w:val="00A92941"/>
    <w:rsid w:val="00A92A0A"/>
    <w:rsid w:val="00A92B0A"/>
    <w:rsid w:val="00A92D1A"/>
    <w:rsid w:val="00A92E59"/>
    <w:rsid w:val="00A92EB3"/>
    <w:rsid w:val="00A93029"/>
    <w:rsid w:val="00A93030"/>
    <w:rsid w:val="00A9303F"/>
    <w:rsid w:val="00A93053"/>
    <w:rsid w:val="00A930F9"/>
    <w:rsid w:val="00A93270"/>
    <w:rsid w:val="00A934FE"/>
    <w:rsid w:val="00A93715"/>
    <w:rsid w:val="00A93792"/>
    <w:rsid w:val="00A9399B"/>
    <w:rsid w:val="00A939D3"/>
    <w:rsid w:val="00A93A1F"/>
    <w:rsid w:val="00A93BDA"/>
    <w:rsid w:val="00A93C7E"/>
    <w:rsid w:val="00A93C9D"/>
    <w:rsid w:val="00A93E0E"/>
    <w:rsid w:val="00A93E41"/>
    <w:rsid w:val="00A93F50"/>
    <w:rsid w:val="00A94186"/>
    <w:rsid w:val="00A94287"/>
    <w:rsid w:val="00A94359"/>
    <w:rsid w:val="00A94452"/>
    <w:rsid w:val="00A94560"/>
    <w:rsid w:val="00A945EB"/>
    <w:rsid w:val="00A9469E"/>
    <w:rsid w:val="00A94975"/>
    <w:rsid w:val="00A949BB"/>
    <w:rsid w:val="00A949D9"/>
    <w:rsid w:val="00A94A70"/>
    <w:rsid w:val="00A94BD8"/>
    <w:rsid w:val="00A94C47"/>
    <w:rsid w:val="00A94CC8"/>
    <w:rsid w:val="00A94CEE"/>
    <w:rsid w:val="00A94E51"/>
    <w:rsid w:val="00A94F5C"/>
    <w:rsid w:val="00A9505F"/>
    <w:rsid w:val="00A95132"/>
    <w:rsid w:val="00A9515A"/>
    <w:rsid w:val="00A9517C"/>
    <w:rsid w:val="00A9518C"/>
    <w:rsid w:val="00A9526D"/>
    <w:rsid w:val="00A95396"/>
    <w:rsid w:val="00A95407"/>
    <w:rsid w:val="00A95445"/>
    <w:rsid w:val="00A95733"/>
    <w:rsid w:val="00A95777"/>
    <w:rsid w:val="00A957F8"/>
    <w:rsid w:val="00A95899"/>
    <w:rsid w:val="00A958F4"/>
    <w:rsid w:val="00A95A3E"/>
    <w:rsid w:val="00A95AD5"/>
    <w:rsid w:val="00A95B02"/>
    <w:rsid w:val="00A95B54"/>
    <w:rsid w:val="00A95C62"/>
    <w:rsid w:val="00A95E0E"/>
    <w:rsid w:val="00A95E34"/>
    <w:rsid w:val="00A96058"/>
    <w:rsid w:val="00A960F0"/>
    <w:rsid w:val="00A962CD"/>
    <w:rsid w:val="00A96389"/>
    <w:rsid w:val="00A9640D"/>
    <w:rsid w:val="00A96432"/>
    <w:rsid w:val="00A965C1"/>
    <w:rsid w:val="00A96654"/>
    <w:rsid w:val="00A9678A"/>
    <w:rsid w:val="00A96801"/>
    <w:rsid w:val="00A9692B"/>
    <w:rsid w:val="00A96C5F"/>
    <w:rsid w:val="00A96D55"/>
    <w:rsid w:val="00A96D7E"/>
    <w:rsid w:val="00A96E6C"/>
    <w:rsid w:val="00A96EBD"/>
    <w:rsid w:val="00A96F6B"/>
    <w:rsid w:val="00A96F97"/>
    <w:rsid w:val="00A97160"/>
    <w:rsid w:val="00A971EC"/>
    <w:rsid w:val="00A9727C"/>
    <w:rsid w:val="00A9735A"/>
    <w:rsid w:val="00A974F8"/>
    <w:rsid w:val="00A97528"/>
    <w:rsid w:val="00A97544"/>
    <w:rsid w:val="00A9754A"/>
    <w:rsid w:val="00A97666"/>
    <w:rsid w:val="00A97691"/>
    <w:rsid w:val="00A9777C"/>
    <w:rsid w:val="00A97835"/>
    <w:rsid w:val="00A97A48"/>
    <w:rsid w:val="00A97A8A"/>
    <w:rsid w:val="00A97B8C"/>
    <w:rsid w:val="00A97BB0"/>
    <w:rsid w:val="00A97BC6"/>
    <w:rsid w:val="00A97BD6"/>
    <w:rsid w:val="00A97CAA"/>
    <w:rsid w:val="00A97E67"/>
    <w:rsid w:val="00A97E74"/>
    <w:rsid w:val="00A97E7B"/>
    <w:rsid w:val="00A97EFE"/>
    <w:rsid w:val="00A97F0A"/>
    <w:rsid w:val="00A97F98"/>
    <w:rsid w:val="00AA0003"/>
    <w:rsid w:val="00AA01B8"/>
    <w:rsid w:val="00AA0234"/>
    <w:rsid w:val="00AA0478"/>
    <w:rsid w:val="00AA06A0"/>
    <w:rsid w:val="00AA0A0B"/>
    <w:rsid w:val="00AA0B8A"/>
    <w:rsid w:val="00AA0C46"/>
    <w:rsid w:val="00AA0D6B"/>
    <w:rsid w:val="00AA0E73"/>
    <w:rsid w:val="00AA0ECE"/>
    <w:rsid w:val="00AA1016"/>
    <w:rsid w:val="00AA104F"/>
    <w:rsid w:val="00AA11F1"/>
    <w:rsid w:val="00AA1548"/>
    <w:rsid w:val="00AA158B"/>
    <w:rsid w:val="00AA1628"/>
    <w:rsid w:val="00AA171D"/>
    <w:rsid w:val="00AA1842"/>
    <w:rsid w:val="00AA18E6"/>
    <w:rsid w:val="00AA1A4E"/>
    <w:rsid w:val="00AA1B0E"/>
    <w:rsid w:val="00AA1BBE"/>
    <w:rsid w:val="00AA1D12"/>
    <w:rsid w:val="00AA1D46"/>
    <w:rsid w:val="00AA1DBC"/>
    <w:rsid w:val="00AA1E18"/>
    <w:rsid w:val="00AA1EDE"/>
    <w:rsid w:val="00AA1EEC"/>
    <w:rsid w:val="00AA1F14"/>
    <w:rsid w:val="00AA1FD0"/>
    <w:rsid w:val="00AA210C"/>
    <w:rsid w:val="00AA2449"/>
    <w:rsid w:val="00AA2457"/>
    <w:rsid w:val="00AA2463"/>
    <w:rsid w:val="00AA275E"/>
    <w:rsid w:val="00AA27A2"/>
    <w:rsid w:val="00AA27BF"/>
    <w:rsid w:val="00AA27F7"/>
    <w:rsid w:val="00AA2849"/>
    <w:rsid w:val="00AA284C"/>
    <w:rsid w:val="00AA29CC"/>
    <w:rsid w:val="00AA29F2"/>
    <w:rsid w:val="00AA2CD8"/>
    <w:rsid w:val="00AA2CDB"/>
    <w:rsid w:val="00AA2D01"/>
    <w:rsid w:val="00AA2E2E"/>
    <w:rsid w:val="00AA2FDC"/>
    <w:rsid w:val="00AA3019"/>
    <w:rsid w:val="00AA3070"/>
    <w:rsid w:val="00AA30A2"/>
    <w:rsid w:val="00AA30CB"/>
    <w:rsid w:val="00AA3138"/>
    <w:rsid w:val="00AA3354"/>
    <w:rsid w:val="00AA340B"/>
    <w:rsid w:val="00AA34E4"/>
    <w:rsid w:val="00AA3523"/>
    <w:rsid w:val="00AA3581"/>
    <w:rsid w:val="00AA3694"/>
    <w:rsid w:val="00AA3699"/>
    <w:rsid w:val="00AA3720"/>
    <w:rsid w:val="00AA389E"/>
    <w:rsid w:val="00AA3919"/>
    <w:rsid w:val="00AA3927"/>
    <w:rsid w:val="00AA3B06"/>
    <w:rsid w:val="00AA3B07"/>
    <w:rsid w:val="00AA3B44"/>
    <w:rsid w:val="00AA3B75"/>
    <w:rsid w:val="00AA3BBE"/>
    <w:rsid w:val="00AA3BCE"/>
    <w:rsid w:val="00AA3C0C"/>
    <w:rsid w:val="00AA3C68"/>
    <w:rsid w:val="00AA3CE9"/>
    <w:rsid w:val="00AA3D54"/>
    <w:rsid w:val="00AA3E33"/>
    <w:rsid w:val="00AA3F2A"/>
    <w:rsid w:val="00AA3FA6"/>
    <w:rsid w:val="00AA3FF1"/>
    <w:rsid w:val="00AA4005"/>
    <w:rsid w:val="00AA4006"/>
    <w:rsid w:val="00AA4048"/>
    <w:rsid w:val="00AA42A5"/>
    <w:rsid w:val="00AA444D"/>
    <w:rsid w:val="00AA4474"/>
    <w:rsid w:val="00AA461D"/>
    <w:rsid w:val="00AA46D1"/>
    <w:rsid w:val="00AA46F1"/>
    <w:rsid w:val="00AA4757"/>
    <w:rsid w:val="00AA4821"/>
    <w:rsid w:val="00AA4830"/>
    <w:rsid w:val="00AA4845"/>
    <w:rsid w:val="00AA494B"/>
    <w:rsid w:val="00AA4AD5"/>
    <w:rsid w:val="00AA4B1B"/>
    <w:rsid w:val="00AA4B36"/>
    <w:rsid w:val="00AA4DC2"/>
    <w:rsid w:val="00AA4DE1"/>
    <w:rsid w:val="00AA4F6C"/>
    <w:rsid w:val="00AA4F98"/>
    <w:rsid w:val="00AA4FA2"/>
    <w:rsid w:val="00AA4FB4"/>
    <w:rsid w:val="00AA4FE1"/>
    <w:rsid w:val="00AA5144"/>
    <w:rsid w:val="00AA524E"/>
    <w:rsid w:val="00AA52AD"/>
    <w:rsid w:val="00AA53A4"/>
    <w:rsid w:val="00AA53BC"/>
    <w:rsid w:val="00AA53FD"/>
    <w:rsid w:val="00AA5518"/>
    <w:rsid w:val="00AA5584"/>
    <w:rsid w:val="00AA55AA"/>
    <w:rsid w:val="00AA56DA"/>
    <w:rsid w:val="00AA576A"/>
    <w:rsid w:val="00AA57B3"/>
    <w:rsid w:val="00AA57E9"/>
    <w:rsid w:val="00AA5903"/>
    <w:rsid w:val="00AA59DA"/>
    <w:rsid w:val="00AA59F5"/>
    <w:rsid w:val="00AA59F9"/>
    <w:rsid w:val="00AA5B22"/>
    <w:rsid w:val="00AA5B89"/>
    <w:rsid w:val="00AA5BD6"/>
    <w:rsid w:val="00AA5DAE"/>
    <w:rsid w:val="00AA5E58"/>
    <w:rsid w:val="00AA5EE1"/>
    <w:rsid w:val="00AA5FD1"/>
    <w:rsid w:val="00AA6026"/>
    <w:rsid w:val="00AA60B1"/>
    <w:rsid w:val="00AA60B9"/>
    <w:rsid w:val="00AA6206"/>
    <w:rsid w:val="00AA6246"/>
    <w:rsid w:val="00AA629C"/>
    <w:rsid w:val="00AA62ED"/>
    <w:rsid w:val="00AA630A"/>
    <w:rsid w:val="00AA64A1"/>
    <w:rsid w:val="00AA65D4"/>
    <w:rsid w:val="00AA65FB"/>
    <w:rsid w:val="00AA66A5"/>
    <w:rsid w:val="00AA67FC"/>
    <w:rsid w:val="00AA6823"/>
    <w:rsid w:val="00AA69B4"/>
    <w:rsid w:val="00AA69EF"/>
    <w:rsid w:val="00AA6A93"/>
    <w:rsid w:val="00AA6B64"/>
    <w:rsid w:val="00AA6D3C"/>
    <w:rsid w:val="00AA6E92"/>
    <w:rsid w:val="00AA6F9A"/>
    <w:rsid w:val="00AA6FAD"/>
    <w:rsid w:val="00AA7371"/>
    <w:rsid w:val="00AA74ED"/>
    <w:rsid w:val="00AA75B7"/>
    <w:rsid w:val="00AA75CA"/>
    <w:rsid w:val="00AA7951"/>
    <w:rsid w:val="00AA7A3D"/>
    <w:rsid w:val="00AA7B35"/>
    <w:rsid w:val="00AA7B8D"/>
    <w:rsid w:val="00AA7C3A"/>
    <w:rsid w:val="00AA7C4F"/>
    <w:rsid w:val="00AA7DA9"/>
    <w:rsid w:val="00AA7DD5"/>
    <w:rsid w:val="00AA7E5F"/>
    <w:rsid w:val="00AA7F38"/>
    <w:rsid w:val="00AB001C"/>
    <w:rsid w:val="00AB003A"/>
    <w:rsid w:val="00AB00DE"/>
    <w:rsid w:val="00AB02C8"/>
    <w:rsid w:val="00AB02F8"/>
    <w:rsid w:val="00AB031F"/>
    <w:rsid w:val="00AB0358"/>
    <w:rsid w:val="00AB06B8"/>
    <w:rsid w:val="00AB0713"/>
    <w:rsid w:val="00AB0804"/>
    <w:rsid w:val="00AB085D"/>
    <w:rsid w:val="00AB091C"/>
    <w:rsid w:val="00AB0A4C"/>
    <w:rsid w:val="00AB0ADE"/>
    <w:rsid w:val="00AB0B71"/>
    <w:rsid w:val="00AB0C2C"/>
    <w:rsid w:val="00AB0C79"/>
    <w:rsid w:val="00AB0CA0"/>
    <w:rsid w:val="00AB0DBA"/>
    <w:rsid w:val="00AB0E40"/>
    <w:rsid w:val="00AB0F5B"/>
    <w:rsid w:val="00AB0FC5"/>
    <w:rsid w:val="00AB102D"/>
    <w:rsid w:val="00AB103A"/>
    <w:rsid w:val="00AB1205"/>
    <w:rsid w:val="00AB120F"/>
    <w:rsid w:val="00AB1268"/>
    <w:rsid w:val="00AB128E"/>
    <w:rsid w:val="00AB13A8"/>
    <w:rsid w:val="00AB13BE"/>
    <w:rsid w:val="00AB150F"/>
    <w:rsid w:val="00AB152E"/>
    <w:rsid w:val="00AB1533"/>
    <w:rsid w:val="00AB16A2"/>
    <w:rsid w:val="00AB1A33"/>
    <w:rsid w:val="00AB1BBE"/>
    <w:rsid w:val="00AB1BDB"/>
    <w:rsid w:val="00AB1C0A"/>
    <w:rsid w:val="00AB1C99"/>
    <w:rsid w:val="00AB1D59"/>
    <w:rsid w:val="00AB1F11"/>
    <w:rsid w:val="00AB205A"/>
    <w:rsid w:val="00AB20D9"/>
    <w:rsid w:val="00AB20EA"/>
    <w:rsid w:val="00AB2106"/>
    <w:rsid w:val="00AB24A6"/>
    <w:rsid w:val="00AB251E"/>
    <w:rsid w:val="00AB261F"/>
    <w:rsid w:val="00AB2781"/>
    <w:rsid w:val="00AB282E"/>
    <w:rsid w:val="00AB2857"/>
    <w:rsid w:val="00AB2A2B"/>
    <w:rsid w:val="00AB2B77"/>
    <w:rsid w:val="00AB2BBB"/>
    <w:rsid w:val="00AB2CA1"/>
    <w:rsid w:val="00AB2D77"/>
    <w:rsid w:val="00AB2EE1"/>
    <w:rsid w:val="00AB2EED"/>
    <w:rsid w:val="00AB2F06"/>
    <w:rsid w:val="00AB2FD5"/>
    <w:rsid w:val="00AB3074"/>
    <w:rsid w:val="00AB3116"/>
    <w:rsid w:val="00AB3168"/>
    <w:rsid w:val="00AB3269"/>
    <w:rsid w:val="00AB3299"/>
    <w:rsid w:val="00AB335E"/>
    <w:rsid w:val="00AB33D1"/>
    <w:rsid w:val="00AB3418"/>
    <w:rsid w:val="00AB3491"/>
    <w:rsid w:val="00AB3612"/>
    <w:rsid w:val="00AB3638"/>
    <w:rsid w:val="00AB36EA"/>
    <w:rsid w:val="00AB3753"/>
    <w:rsid w:val="00AB379D"/>
    <w:rsid w:val="00AB3956"/>
    <w:rsid w:val="00AB3A95"/>
    <w:rsid w:val="00AB3B23"/>
    <w:rsid w:val="00AB3C02"/>
    <w:rsid w:val="00AB3C79"/>
    <w:rsid w:val="00AB3CD2"/>
    <w:rsid w:val="00AB3CD4"/>
    <w:rsid w:val="00AB3D28"/>
    <w:rsid w:val="00AB3D94"/>
    <w:rsid w:val="00AB3E16"/>
    <w:rsid w:val="00AB3E3E"/>
    <w:rsid w:val="00AB3EB0"/>
    <w:rsid w:val="00AB3F13"/>
    <w:rsid w:val="00AB3FF5"/>
    <w:rsid w:val="00AB4003"/>
    <w:rsid w:val="00AB4047"/>
    <w:rsid w:val="00AB4157"/>
    <w:rsid w:val="00AB419F"/>
    <w:rsid w:val="00AB42FF"/>
    <w:rsid w:val="00AB4339"/>
    <w:rsid w:val="00AB43D4"/>
    <w:rsid w:val="00AB440C"/>
    <w:rsid w:val="00AB441F"/>
    <w:rsid w:val="00AB45F4"/>
    <w:rsid w:val="00AB4660"/>
    <w:rsid w:val="00AB4712"/>
    <w:rsid w:val="00AB48F6"/>
    <w:rsid w:val="00AB49DD"/>
    <w:rsid w:val="00AB4A18"/>
    <w:rsid w:val="00AB4B78"/>
    <w:rsid w:val="00AB4D19"/>
    <w:rsid w:val="00AB4DD1"/>
    <w:rsid w:val="00AB4F49"/>
    <w:rsid w:val="00AB513E"/>
    <w:rsid w:val="00AB5222"/>
    <w:rsid w:val="00AB52B6"/>
    <w:rsid w:val="00AB530A"/>
    <w:rsid w:val="00AB53BA"/>
    <w:rsid w:val="00AB53F0"/>
    <w:rsid w:val="00AB5609"/>
    <w:rsid w:val="00AB57AD"/>
    <w:rsid w:val="00AB583A"/>
    <w:rsid w:val="00AB5BC7"/>
    <w:rsid w:val="00AB5BD4"/>
    <w:rsid w:val="00AB5D8C"/>
    <w:rsid w:val="00AB5FA0"/>
    <w:rsid w:val="00AB642C"/>
    <w:rsid w:val="00AB64B8"/>
    <w:rsid w:val="00AB65BA"/>
    <w:rsid w:val="00AB665B"/>
    <w:rsid w:val="00AB681A"/>
    <w:rsid w:val="00AB69E5"/>
    <w:rsid w:val="00AB6CB0"/>
    <w:rsid w:val="00AB6F0D"/>
    <w:rsid w:val="00AB7134"/>
    <w:rsid w:val="00AB7231"/>
    <w:rsid w:val="00AB731A"/>
    <w:rsid w:val="00AB7428"/>
    <w:rsid w:val="00AB7458"/>
    <w:rsid w:val="00AB74CC"/>
    <w:rsid w:val="00AB76AA"/>
    <w:rsid w:val="00AB76D5"/>
    <w:rsid w:val="00AB7787"/>
    <w:rsid w:val="00AB78AC"/>
    <w:rsid w:val="00AB79A1"/>
    <w:rsid w:val="00AB7A10"/>
    <w:rsid w:val="00AB7B0A"/>
    <w:rsid w:val="00AB7B17"/>
    <w:rsid w:val="00AC015F"/>
    <w:rsid w:val="00AC019D"/>
    <w:rsid w:val="00AC01B5"/>
    <w:rsid w:val="00AC0252"/>
    <w:rsid w:val="00AC0311"/>
    <w:rsid w:val="00AC0418"/>
    <w:rsid w:val="00AC04A9"/>
    <w:rsid w:val="00AC0587"/>
    <w:rsid w:val="00AC0638"/>
    <w:rsid w:val="00AC06BF"/>
    <w:rsid w:val="00AC06F7"/>
    <w:rsid w:val="00AC076C"/>
    <w:rsid w:val="00AC079E"/>
    <w:rsid w:val="00AC07B1"/>
    <w:rsid w:val="00AC080D"/>
    <w:rsid w:val="00AC0813"/>
    <w:rsid w:val="00AC0825"/>
    <w:rsid w:val="00AC091D"/>
    <w:rsid w:val="00AC09AD"/>
    <w:rsid w:val="00AC09B5"/>
    <w:rsid w:val="00AC0AAF"/>
    <w:rsid w:val="00AC0C15"/>
    <w:rsid w:val="00AC0C18"/>
    <w:rsid w:val="00AC0E24"/>
    <w:rsid w:val="00AC0FBA"/>
    <w:rsid w:val="00AC1122"/>
    <w:rsid w:val="00AC1191"/>
    <w:rsid w:val="00AC1281"/>
    <w:rsid w:val="00AC13F4"/>
    <w:rsid w:val="00AC1500"/>
    <w:rsid w:val="00AC1544"/>
    <w:rsid w:val="00AC157D"/>
    <w:rsid w:val="00AC165E"/>
    <w:rsid w:val="00AC1A26"/>
    <w:rsid w:val="00AC1A70"/>
    <w:rsid w:val="00AC1CAD"/>
    <w:rsid w:val="00AC1D1A"/>
    <w:rsid w:val="00AC1D92"/>
    <w:rsid w:val="00AC1E05"/>
    <w:rsid w:val="00AC1E1A"/>
    <w:rsid w:val="00AC1E4A"/>
    <w:rsid w:val="00AC1F22"/>
    <w:rsid w:val="00AC2063"/>
    <w:rsid w:val="00AC2313"/>
    <w:rsid w:val="00AC2471"/>
    <w:rsid w:val="00AC2477"/>
    <w:rsid w:val="00AC26D0"/>
    <w:rsid w:val="00AC2A47"/>
    <w:rsid w:val="00AC2A8B"/>
    <w:rsid w:val="00AC2B48"/>
    <w:rsid w:val="00AC2BBD"/>
    <w:rsid w:val="00AC2BE3"/>
    <w:rsid w:val="00AC2D4E"/>
    <w:rsid w:val="00AC2DA4"/>
    <w:rsid w:val="00AC2E71"/>
    <w:rsid w:val="00AC3060"/>
    <w:rsid w:val="00AC3084"/>
    <w:rsid w:val="00AC30B3"/>
    <w:rsid w:val="00AC30F4"/>
    <w:rsid w:val="00AC31D1"/>
    <w:rsid w:val="00AC3318"/>
    <w:rsid w:val="00AC33E5"/>
    <w:rsid w:val="00AC3431"/>
    <w:rsid w:val="00AC34BB"/>
    <w:rsid w:val="00AC3556"/>
    <w:rsid w:val="00AC3657"/>
    <w:rsid w:val="00AC37AD"/>
    <w:rsid w:val="00AC38E9"/>
    <w:rsid w:val="00AC3906"/>
    <w:rsid w:val="00AC399D"/>
    <w:rsid w:val="00AC3AA6"/>
    <w:rsid w:val="00AC3AE6"/>
    <w:rsid w:val="00AC3BC6"/>
    <w:rsid w:val="00AC3CFE"/>
    <w:rsid w:val="00AC3E4D"/>
    <w:rsid w:val="00AC4024"/>
    <w:rsid w:val="00AC428A"/>
    <w:rsid w:val="00AC42CF"/>
    <w:rsid w:val="00AC4378"/>
    <w:rsid w:val="00AC456A"/>
    <w:rsid w:val="00AC4590"/>
    <w:rsid w:val="00AC45D6"/>
    <w:rsid w:val="00AC4676"/>
    <w:rsid w:val="00AC4719"/>
    <w:rsid w:val="00AC48ED"/>
    <w:rsid w:val="00AC4931"/>
    <w:rsid w:val="00AC49F0"/>
    <w:rsid w:val="00AC4BD6"/>
    <w:rsid w:val="00AC4C2E"/>
    <w:rsid w:val="00AC4D53"/>
    <w:rsid w:val="00AC4DBA"/>
    <w:rsid w:val="00AC4E2E"/>
    <w:rsid w:val="00AC4F0A"/>
    <w:rsid w:val="00AC4FC1"/>
    <w:rsid w:val="00AC500B"/>
    <w:rsid w:val="00AC5123"/>
    <w:rsid w:val="00AC5129"/>
    <w:rsid w:val="00AC5388"/>
    <w:rsid w:val="00AC53A5"/>
    <w:rsid w:val="00AC5487"/>
    <w:rsid w:val="00AC5496"/>
    <w:rsid w:val="00AC57C0"/>
    <w:rsid w:val="00AC585A"/>
    <w:rsid w:val="00AC5909"/>
    <w:rsid w:val="00AC594C"/>
    <w:rsid w:val="00AC5A3B"/>
    <w:rsid w:val="00AC5A45"/>
    <w:rsid w:val="00AC5CE9"/>
    <w:rsid w:val="00AC5D7C"/>
    <w:rsid w:val="00AC5E21"/>
    <w:rsid w:val="00AC5F42"/>
    <w:rsid w:val="00AC60AF"/>
    <w:rsid w:val="00AC61B3"/>
    <w:rsid w:val="00AC6339"/>
    <w:rsid w:val="00AC63E5"/>
    <w:rsid w:val="00AC63F4"/>
    <w:rsid w:val="00AC6521"/>
    <w:rsid w:val="00AC6562"/>
    <w:rsid w:val="00AC65DB"/>
    <w:rsid w:val="00AC68C5"/>
    <w:rsid w:val="00AC68FD"/>
    <w:rsid w:val="00AC690A"/>
    <w:rsid w:val="00AC6B35"/>
    <w:rsid w:val="00AC6D0A"/>
    <w:rsid w:val="00AC6F1B"/>
    <w:rsid w:val="00AC70A0"/>
    <w:rsid w:val="00AC7145"/>
    <w:rsid w:val="00AC71F7"/>
    <w:rsid w:val="00AC7345"/>
    <w:rsid w:val="00AC7601"/>
    <w:rsid w:val="00AC768A"/>
    <w:rsid w:val="00AC76A7"/>
    <w:rsid w:val="00AC76BF"/>
    <w:rsid w:val="00AC78B1"/>
    <w:rsid w:val="00AC7949"/>
    <w:rsid w:val="00AC799C"/>
    <w:rsid w:val="00AC7A17"/>
    <w:rsid w:val="00AC7B99"/>
    <w:rsid w:val="00AC7EE4"/>
    <w:rsid w:val="00AC7F6B"/>
    <w:rsid w:val="00AC7FBC"/>
    <w:rsid w:val="00AD003F"/>
    <w:rsid w:val="00AD00A1"/>
    <w:rsid w:val="00AD0153"/>
    <w:rsid w:val="00AD04CF"/>
    <w:rsid w:val="00AD0508"/>
    <w:rsid w:val="00AD0566"/>
    <w:rsid w:val="00AD0741"/>
    <w:rsid w:val="00AD07A8"/>
    <w:rsid w:val="00AD07B8"/>
    <w:rsid w:val="00AD09E6"/>
    <w:rsid w:val="00AD0D3B"/>
    <w:rsid w:val="00AD0D4C"/>
    <w:rsid w:val="00AD0D74"/>
    <w:rsid w:val="00AD10CB"/>
    <w:rsid w:val="00AD121E"/>
    <w:rsid w:val="00AD12BD"/>
    <w:rsid w:val="00AD14A4"/>
    <w:rsid w:val="00AD14CA"/>
    <w:rsid w:val="00AD1585"/>
    <w:rsid w:val="00AD15E6"/>
    <w:rsid w:val="00AD1606"/>
    <w:rsid w:val="00AD163D"/>
    <w:rsid w:val="00AD169C"/>
    <w:rsid w:val="00AD16AC"/>
    <w:rsid w:val="00AD1712"/>
    <w:rsid w:val="00AD1751"/>
    <w:rsid w:val="00AD1783"/>
    <w:rsid w:val="00AD1799"/>
    <w:rsid w:val="00AD1AEF"/>
    <w:rsid w:val="00AD1C62"/>
    <w:rsid w:val="00AD1CB8"/>
    <w:rsid w:val="00AD1DFE"/>
    <w:rsid w:val="00AD1E70"/>
    <w:rsid w:val="00AD1F06"/>
    <w:rsid w:val="00AD1FF5"/>
    <w:rsid w:val="00AD209E"/>
    <w:rsid w:val="00AD20A8"/>
    <w:rsid w:val="00AD2101"/>
    <w:rsid w:val="00AD2109"/>
    <w:rsid w:val="00AD2313"/>
    <w:rsid w:val="00AD2375"/>
    <w:rsid w:val="00AD25A2"/>
    <w:rsid w:val="00AD261F"/>
    <w:rsid w:val="00AD26AA"/>
    <w:rsid w:val="00AD26D8"/>
    <w:rsid w:val="00AD284F"/>
    <w:rsid w:val="00AD28FD"/>
    <w:rsid w:val="00AD29CC"/>
    <w:rsid w:val="00AD2ACB"/>
    <w:rsid w:val="00AD2AF3"/>
    <w:rsid w:val="00AD2BAD"/>
    <w:rsid w:val="00AD2CC4"/>
    <w:rsid w:val="00AD2CF6"/>
    <w:rsid w:val="00AD2D15"/>
    <w:rsid w:val="00AD2D96"/>
    <w:rsid w:val="00AD2E8F"/>
    <w:rsid w:val="00AD2E94"/>
    <w:rsid w:val="00AD2FE0"/>
    <w:rsid w:val="00AD3042"/>
    <w:rsid w:val="00AD3047"/>
    <w:rsid w:val="00AD3151"/>
    <w:rsid w:val="00AD3152"/>
    <w:rsid w:val="00AD31D9"/>
    <w:rsid w:val="00AD3270"/>
    <w:rsid w:val="00AD33A5"/>
    <w:rsid w:val="00AD33C3"/>
    <w:rsid w:val="00AD34A1"/>
    <w:rsid w:val="00AD363E"/>
    <w:rsid w:val="00AD3648"/>
    <w:rsid w:val="00AD364F"/>
    <w:rsid w:val="00AD37D3"/>
    <w:rsid w:val="00AD397E"/>
    <w:rsid w:val="00AD3BCB"/>
    <w:rsid w:val="00AD3BEC"/>
    <w:rsid w:val="00AD3C1F"/>
    <w:rsid w:val="00AD3D83"/>
    <w:rsid w:val="00AD3EC6"/>
    <w:rsid w:val="00AD4008"/>
    <w:rsid w:val="00AD423F"/>
    <w:rsid w:val="00AD4741"/>
    <w:rsid w:val="00AD4878"/>
    <w:rsid w:val="00AD48F9"/>
    <w:rsid w:val="00AD4A61"/>
    <w:rsid w:val="00AD4B3E"/>
    <w:rsid w:val="00AD4B4D"/>
    <w:rsid w:val="00AD4B7E"/>
    <w:rsid w:val="00AD4C1E"/>
    <w:rsid w:val="00AD4C45"/>
    <w:rsid w:val="00AD4C7F"/>
    <w:rsid w:val="00AD4CB6"/>
    <w:rsid w:val="00AD4D01"/>
    <w:rsid w:val="00AD4EC6"/>
    <w:rsid w:val="00AD4FD4"/>
    <w:rsid w:val="00AD514B"/>
    <w:rsid w:val="00AD5246"/>
    <w:rsid w:val="00AD52E1"/>
    <w:rsid w:val="00AD537E"/>
    <w:rsid w:val="00AD548D"/>
    <w:rsid w:val="00AD559A"/>
    <w:rsid w:val="00AD57F0"/>
    <w:rsid w:val="00AD57F9"/>
    <w:rsid w:val="00AD5821"/>
    <w:rsid w:val="00AD5860"/>
    <w:rsid w:val="00AD58B9"/>
    <w:rsid w:val="00AD58E2"/>
    <w:rsid w:val="00AD5A12"/>
    <w:rsid w:val="00AD5B0A"/>
    <w:rsid w:val="00AD5B29"/>
    <w:rsid w:val="00AD5B9B"/>
    <w:rsid w:val="00AD5BA8"/>
    <w:rsid w:val="00AD5DC5"/>
    <w:rsid w:val="00AD61FE"/>
    <w:rsid w:val="00AD6201"/>
    <w:rsid w:val="00AD6215"/>
    <w:rsid w:val="00AD6266"/>
    <w:rsid w:val="00AD63BD"/>
    <w:rsid w:val="00AD6512"/>
    <w:rsid w:val="00AD6523"/>
    <w:rsid w:val="00AD6665"/>
    <w:rsid w:val="00AD66AD"/>
    <w:rsid w:val="00AD6894"/>
    <w:rsid w:val="00AD68C7"/>
    <w:rsid w:val="00AD69B6"/>
    <w:rsid w:val="00AD6B55"/>
    <w:rsid w:val="00AD6C7F"/>
    <w:rsid w:val="00AD6CF5"/>
    <w:rsid w:val="00AD6D8D"/>
    <w:rsid w:val="00AD6FAD"/>
    <w:rsid w:val="00AD7061"/>
    <w:rsid w:val="00AD70C9"/>
    <w:rsid w:val="00AD732B"/>
    <w:rsid w:val="00AD7346"/>
    <w:rsid w:val="00AD7391"/>
    <w:rsid w:val="00AD73EB"/>
    <w:rsid w:val="00AD75A6"/>
    <w:rsid w:val="00AD76BD"/>
    <w:rsid w:val="00AD77AD"/>
    <w:rsid w:val="00AD7908"/>
    <w:rsid w:val="00AD7927"/>
    <w:rsid w:val="00AD79BA"/>
    <w:rsid w:val="00AD7AE7"/>
    <w:rsid w:val="00AD7AE8"/>
    <w:rsid w:val="00AD7BBB"/>
    <w:rsid w:val="00AD7BDA"/>
    <w:rsid w:val="00AD7C32"/>
    <w:rsid w:val="00AD7CFB"/>
    <w:rsid w:val="00AD7D61"/>
    <w:rsid w:val="00AD7F35"/>
    <w:rsid w:val="00AE0075"/>
    <w:rsid w:val="00AE00C4"/>
    <w:rsid w:val="00AE01B6"/>
    <w:rsid w:val="00AE02A1"/>
    <w:rsid w:val="00AE032A"/>
    <w:rsid w:val="00AE0440"/>
    <w:rsid w:val="00AE048C"/>
    <w:rsid w:val="00AE051E"/>
    <w:rsid w:val="00AE058A"/>
    <w:rsid w:val="00AE05E6"/>
    <w:rsid w:val="00AE060E"/>
    <w:rsid w:val="00AE0635"/>
    <w:rsid w:val="00AE0699"/>
    <w:rsid w:val="00AE0768"/>
    <w:rsid w:val="00AE0991"/>
    <w:rsid w:val="00AE0B17"/>
    <w:rsid w:val="00AE0B98"/>
    <w:rsid w:val="00AE0BD6"/>
    <w:rsid w:val="00AE0D23"/>
    <w:rsid w:val="00AE0D3A"/>
    <w:rsid w:val="00AE0D94"/>
    <w:rsid w:val="00AE0E9E"/>
    <w:rsid w:val="00AE0FA4"/>
    <w:rsid w:val="00AE0FC8"/>
    <w:rsid w:val="00AE11C0"/>
    <w:rsid w:val="00AE11CB"/>
    <w:rsid w:val="00AE1208"/>
    <w:rsid w:val="00AE13C8"/>
    <w:rsid w:val="00AE1418"/>
    <w:rsid w:val="00AE14B7"/>
    <w:rsid w:val="00AE15A3"/>
    <w:rsid w:val="00AE187C"/>
    <w:rsid w:val="00AE18E9"/>
    <w:rsid w:val="00AE1917"/>
    <w:rsid w:val="00AE192F"/>
    <w:rsid w:val="00AE19EB"/>
    <w:rsid w:val="00AE1CA0"/>
    <w:rsid w:val="00AE1EFD"/>
    <w:rsid w:val="00AE2028"/>
    <w:rsid w:val="00AE208D"/>
    <w:rsid w:val="00AE20F3"/>
    <w:rsid w:val="00AE211F"/>
    <w:rsid w:val="00AE2205"/>
    <w:rsid w:val="00AE22F5"/>
    <w:rsid w:val="00AE232B"/>
    <w:rsid w:val="00AE23AC"/>
    <w:rsid w:val="00AE23E8"/>
    <w:rsid w:val="00AE252D"/>
    <w:rsid w:val="00AE2707"/>
    <w:rsid w:val="00AE2788"/>
    <w:rsid w:val="00AE27C9"/>
    <w:rsid w:val="00AE281E"/>
    <w:rsid w:val="00AE28BE"/>
    <w:rsid w:val="00AE2913"/>
    <w:rsid w:val="00AE2BBC"/>
    <w:rsid w:val="00AE2BEC"/>
    <w:rsid w:val="00AE2BFE"/>
    <w:rsid w:val="00AE2E71"/>
    <w:rsid w:val="00AE3004"/>
    <w:rsid w:val="00AE31B1"/>
    <w:rsid w:val="00AE32A9"/>
    <w:rsid w:val="00AE3357"/>
    <w:rsid w:val="00AE33B2"/>
    <w:rsid w:val="00AE354B"/>
    <w:rsid w:val="00AE36C0"/>
    <w:rsid w:val="00AE384B"/>
    <w:rsid w:val="00AE3853"/>
    <w:rsid w:val="00AE3B75"/>
    <w:rsid w:val="00AE3CE1"/>
    <w:rsid w:val="00AE3E37"/>
    <w:rsid w:val="00AE3EC9"/>
    <w:rsid w:val="00AE407C"/>
    <w:rsid w:val="00AE41F8"/>
    <w:rsid w:val="00AE422C"/>
    <w:rsid w:val="00AE42A2"/>
    <w:rsid w:val="00AE44A3"/>
    <w:rsid w:val="00AE44BC"/>
    <w:rsid w:val="00AE44E5"/>
    <w:rsid w:val="00AE451F"/>
    <w:rsid w:val="00AE4557"/>
    <w:rsid w:val="00AE45B6"/>
    <w:rsid w:val="00AE45BB"/>
    <w:rsid w:val="00AE464F"/>
    <w:rsid w:val="00AE46C5"/>
    <w:rsid w:val="00AE4856"/>
    <w:rsid w:val="00AE48E2"/>
    <w:rsid w:val="00AE4A11"/>
    <w:rsid w:val="00AE4A1F"/>
    <w:rsid w:val="00AE4AC8"/>
    <w:rsid w:val="00AE4AFC"/>
    <w:rsid w:val="00AE4B5C"/>
    <w:rsid w:val="00AE4C51"/>
    <w:rsid w:val="00AE4C55"/>
    <w:rsid w:val="00AE4DC5"/>
    <w:rsid w:val="00AE4F01"/>
    <w:rsid w:val="00AE4FCC"/>
    <w:rsid w:val="00AE52FE"/>
    <w:rsid w:val="00AE54C4"/>
    <w:rsid w:val="00AE552C"/>
    <w:rsid w:val="00AE5590"/>
    <w:rsid w:val="00AE55F6"/>
    <w:rsid w:val="00AE5679"/>
    <w:rsid w:val="00AE567B"/>
    <w:rsid w:val="00AE56D7"/>
    <w:rsid w:val="00AE56EC"/>
    <w:rsid w:val="00AE5749"/>
    <w:rsid w:val="00AE5859"/>
    <w:rsid w:val="00AE59D2"/>
    <w:rsid w:val="00AE59F4"/>
    <w:rsid w:val="00AE5C8F"/>
    <w:rsid w:val="00AE5E95"/>
    <w:rsid w:val="00AE5F5F"/>
    <w:rsid w:val="00AE5F7B"/>
    <w:rsid w:val="00AE6025"/>
    <w:rsid w:val="00AE6096"/>
    <w:rsid w:val="00AE60E2"/>
    <w:rsid w:val="00AE622B"/>
    <w:rsid w:val="00AE6233"/>
    <w:rsid w:val="00AE6266"/>
    <w:rsid w:val="00AE6433"/>
    <w:rsid w:val="00AE644F"/>
    <w:rsid w:val="00AE646D"/>
    <w:rsid w:val="00AE64E6"/>
    <w:rsid w:val="00AE651B"/>
    <w:rsid w:val="00AE6584"/>
    <w:rsid w:val="00AE6707"/>
    <w:rsid w:val="00AE6885"/>
    <w:rsid w:val="00AE69BD"/>
    <w:rsid w:val="00AE69E1"/>
    <w:rsid w:val="00AE6B4B"/>
    <w:rsid w:val="00AE6BB0"/>
    <w:rsid w:val="00AE6C7E"/>
    <w:rsid w:val="00AE6D12"/>
    <w:rsid w:val="00AE6E0D"/>
    <w:rsid w:val="00AE6EEB"/>
    <w:rsid w:val="00AE6F4C"/>
    <w:rsid w:val="00AE6FF7"/>
    <w:rsid w:val="00AE70FF"/>
    <w:rsid w:val="00AE7142"/>
    <w:rsid w:val="00AE723D"/>
    <w:rsid w:val="00AE72FC"/>
    <w:rsid w:val="00AE732A"/>
    <w:rsid w:val="00AE73C9"/>
    <w:rsid w:val="00AE746E"/>
    <w:rsid w:val="00AE74C1"/>
    <w:rsid w:val="00AE775D"/>
    <w:rsid w:val="00AE776B"/>
    <w:rsid w:val="00AE77FC"/>
    <w:rsid w:val="00AE7821"/>
    <w:rsid w:val="00AE7908"/>
    <w:rsid w:val="00AE7992"/>
    <w:rsid w:val="00AE79ED"/>
    <w:rsid w:val="00AE7A52"/>
    <w:rsid w:val="00AE7B37"/>
    <w:rsid w:val="00AE7B6D"/>
    <w:rsid w:val="00AE7CE1"/>
    <w:rsid w:val="00AF0042"/>
    <w:rsid w:val="00AF0196"/>
    <w:rsid w:val="00AF01BC"/>
    <w:rsid w:val="00AF0227"/>
    <w:rsid w:val="00AF02B9"/>
    <w:rsid w:val="00AF0365"/>
    <w:rsid w:val="00AF0391"/>
    <w:rsid w:val="00AF04E7"/>
    <w:rsid w:val="00AF04E9"/>
    <w:rsid w:val="00AF050F"/>
    <w:rsid w:val="00AF0518"/>
    <w:rsid w:val="00AF05C9"/>
    <w:rsid w:val="00AF06E1"/>
    <w:rsid w:val="00AF0801"/>
    <w:rsid w:val="00AF0B32"/>
    <w:rsid w:val="00AF0B65"/>
    <w:rsid w:val="00AF0C03"/>
    <w:rsid w:val="00AF0D75"/>
    <w:rsid w:val="00AF0D91"/>
    <w:rsid w:val="00AF0F50"/>
    <w:rsid w:val="00AF11A0"/>
    <w:rsid w:val="00AF1255"/>
    <w:rsid w:val="00AF129B"/>
    <w:rsid w:val="00AF1313"/>
    <w:rsid w:val="00AF140D"/>
    <w:rsid w:val="00AF1414"/>
    <w:rsid w:val="00AF1418"/>
    <w:rsid w:val="00AF14AD"/>
    <w:rsid w:val="00AF1544"/>
    <w:rsid w:val="00AF16B9"/>
    <w:rsid w:val="00AF1770"/>
    <w:rsid w:val="00AF1829"/>
    <w:rsid w:val="00AF1845"/>
    <w:rsid w:val="00AF18FB"/>
    <w:rsid w:val="00AF1A89"/>
    <w:rsid w:val="00AF1B30"/>
    <w:rsid w:val="00AF1B99"/>
    <w:rsid w:val="00AF1D52"/>
    <w:rsid w:val="00AF1E43"/>
    <w:rsid w:val="00AF1EEC"/>
    <w:rsid w:val="00AF235C"/>
    <w:rsid w:val="00AF25BF"/>
    <w:rsid w:val="00AF2728"/>
    <w:rsid w:val="00AF28B0"/>
    <w:rsid w:val="00AF29AA"/>
    <w:rsid w:val="00AF2C3F"/>
    <w:rsid w:val="00AF2C5F"/>
    <w:rsid w:val="00AF2C62"/>
    <w:rsid w:val="00AF2DED"/>
    <w:rsid w:val="00AF32D0"/>
    <w:rsid w:val="00AF3424"/>
    <w:rsid w:val="00AF35EE"/>
    <w:rsid w:val="00AF363B"/>
    <w:rsid w:val="00AF365C"/>
    <w:rsid w:val="00AF3720"/>
    <w:rsid w:val="00AF37B6"/>
    <w:rsid w:val="00AF38EC"/>
    <w:rsid w:val="00AF3A13"/>
    <w:rsid w:val="00AF3A46"/>
    <w:rsid w:val="00AF3AB5"/>
    <w:rsid w:val="00AF3C80"/>
    <w:rsid w:val="00AF3C8C"/>
    <w:rsid w:val="00AF3D11"/>
    <w:rsid w:val="00AF3D55"/>
    <w:rsid w:val="00AF3DA5"/>
    <w:rsid w:val="00AF3F3B"/>
    <w:rsid w:val="00AF40AE"/>
    <w:rsid w:val="00AF40ED"/>
    <w:rsid w:val="00AF4158"/>
    <w:rsid w:val="00AF41C5"/>
    <w:rsid w:val="00AF41C9"/>
    <w:rsid w:val="00AF41D2"/>
    <w:rsid w:val="00AF41FC"/>
    <w:rsid w:val="00AF429E"/>
    <w:rsid w:val="00AF433A"/>
    <w:rsid w:val="00AF435A"/>
    <w:rsid w:val="00AF4410"/>
    <w:rsid w:val="00AF4485"/>
    <w:rsid w:val="00AF44CD"/>
    <w:rsid w:val="00AF4513"/>
    <w:rsid w:val="00AF4528"/>
    <w:rsid w:val="00AF457C"/>
    <w:rsid w:val="00AF4626"/>
    <w:rsid w:val="00AF4648"/>
    <w:rsid w:val="00AF4778"/>
    <w:rsid w:val="00AF4827"/>
    <w:rsid w:val="00AF4963"/>
    <w:rsid w:val="00AF49FE"/>
    <w:rsid w:val="00AF4A29"/>
    <w:rsid w:val="00AF4A87"/>
    <w:rsid w:val="00AF4AF0"/>
    <w:rsid w:val="00AF4BC1"/>
    <w:rsid w:val="00AF4BE0"/>
    <w:rsid w:val="00AF4F17"/>
    <w:rsid w:val="00AF4FED"/>
    <w:rsid w:val="00AF5021"/>
    <w:rsid w:val="00AF5149"/>
    <w:rsid w:val="00AF522F"/>
    <w:rsid w:val="00AF5363"/>
    <w:rsid w:val="00AF544E"/>
    <w:rsid w:val="00AF5583"/>
    <w:rsid w:val="00AF5586"/>
    <w:rsid w:val="00AF55BC"/>
    <w:rsid w:val="00AF5796"/>
    <w:rsid w:val="00AF57BE"/>
    <w:rsid w:val="00AF5817"/>
    <w:rsid w:val="00AF581D"/>
    <w:rsid w:val="00AF58A4"/>
    <w:rsid w:val="00AF5BF6"/>
    <w:rsid w:val="00AF5CB5"/>
    <w:rsid w:val="00AF5D82"/>
    <w:rsid w:val="00AF5F78"/>
    <w:rsid w:val="00AF5FE6"/>
    <w:rsid w:val="00AF601A"/>
    <w:rsid w:val="00AF609D"/>
    <w:rsid w:val="00AF6198"/>
    <w:rsid w:val="00AF61C6"/>
    <w:rsid w:val="00AF62C1"/>
    <w:rsid w:val="00AF6323"/>
    <w:rsid w:val="00AF638D"/>
    <w:rsid w:val="00AF63A9"/>
    <w:rsid w:val="00AF6471"/>
    <w:rsid w:val="00AF6591"/>
    <w:rsid w:val="00AF662E"/>
    <w:rsid w:val="00AF66F1"/>
    <w:rsid w:val="00AF67B8"/>
    <w:rsid w:val="00AF6833"/>
    <w:rsid w:val="00AF688F"/>
    <w:rsid w:val="00AF68DA"/>
    <w:rsid w:val="00AF68F7"/>
    <w:rsid w:val="00AF6A79"/>
    <w:rsid w:val="00AF6ADE"/>
    <w:rsid w:val="00AF6AE3"/>
    <w:rsid w:val="00AF6B0D"/>
    <w:rsid w:val="00AF6B1B"/>
    <w:rsid w:val="00AF6CCC"/>
    <w:rsid w:val="00AF6DC5"/>
    <w:rsid w:val="00AF6DD9"/>
    <w:rsid w:val="00AF7263"/>
    <w:rsid w:val="00AF726C"/>
    <w:rsid w:val="00AF72FC"/>
    <w:rsid w:val="00AF738A"/>
    <w:rsid w:val="00AF748A"/>
    <w:rsid w:val="00AF7491"/>
    <w:rsid w:val="00AF759D"/>
    <w:rsid w:val="00AF75E3"/>
    <w:rsid w:val="00AF7657"/>
    <w:rsid w:val="00AF7730"/>
    <w:rsid w:val="00AF782D"/>
    <w:rsid w:val="00AF7930"/>
    <w:rsid w:val="00AF7C45"/>
    <w:rsid w:val="00AF7F09"/>
    <w:rsid w:val="00AF7FDD"/>
    <w:rsid w:val="00B00034"/>
    <w:rsid w:val="00B00138"/>
    <w:rsid w:val="00B00279"/>
    <w:rsid w:val="00B002BA"/>
    <w:rsid w:val="00B00306"/>
    <w:rsid w:val="00B00361"/>
    <w:rsid w:val="00B00467"/>
    <w:rsid w:val="00B00851"/>
    <w:rsid w:val="00B00858"/>
    <w:rsid w:val="00B00A33"/>
    <w:rsid w:val="00B00A50"/>
    <w:rsid w:val="00B00AB2"/>
    <w:rsid w:val="00B00D62"/>
    <w:rsid w:val="00B00D79"/>
    <w:rsid w:val="00B00DDF"/>
    <w:rsid w:val="00B00EF5"/>
    <w:rsid w:val="00B010D3"/>
    <w:rsid w:val="00B010DD"/>
    <w:rsid w:val="00B01154"/>
    <w:rsid w:val="00B011BE"/>
    <w:rsid w:val="00B013B4"/>
    <w:rsid w:val="00B01636"/>
    <w:rsid w:val="00B01670"/>
    <w:rsid w:val="00B0170D"/>
    <w:rsid w:val="00B017E9"/>
    <w:rsid w:val="00B0182A"/>
    <w:rsid w:val="00B019B2"/>
    <w:rsid w:val="00B01A7A"/>
    <w:rsid w:val="00B01B0B"/>
    <w:rsid w:val="00B01B74"/>
    <w:rsid w:val="00B01B7D"/>
    <w:rsid w:val="00B01C00"/>
    <w:rsid w:val="00B01CC2"/>
    <w:rsid w:val="00B01DE9"/>
    <w:rsid w:val="00B01F0D"/>
    <w:rsid w:val="00B01F55"/>
    <w:rsid w:val="00B02007"/>
    <w:rsid w:val="00B02014"/>
    <w:rsid w:val="00B020C7"/>
    <w:rsid w:val="00B02130"/>
    <w:rsid w:val="00B02165"/>
    <w:rsid w:val="00B02219"/>
    <w:rsid w:val="00B0226B"/>
    <w:rsid w:val="00B0226D"/>
    <w:rsid w:val="00B022A8"/>
    <w:rsid w:val="00B0236A"/>
    <w:rsid w:val="00B023E7"/>
    <w:rsid w:val="00B023FC"/>
    <w:rsid w:val="00B02447"/>
    <w:rsid w:val="00B024FF"/>
    <w:rsid w:val="00B02599"/>
    <w:rsid w:val="00B027E6"/>
    <w:rsid w:val="00B02926"/>
    <w:rsid w:val="00B02A3D"/>
    <w:rsid w:val="00B02A4C"/>
    <w:rsid w:val="00B02BB8"/>
    <w:rsid w:val="00B02C9F"/>
    <w:rsid w:val="00B02EE4"/>
    <w:rsid w:val="00B0303F"/>
    <w:rsid w:val="00B03101"/>
    <w:rsid w:val="00B031A3"/>
    <w:rsid w:val="00B03212"/>
    <w:rsid w:val="00B03335"/>
    <w:rsid w:val="00B03606"/>
    <w:rsid w:val="00B03694"/>
    <w:rsid w:val="00B037BD"/>
    <w:rsid w:val="00B038E8"/>
    <w:rsid w:val="00B03985"/>
    <w:rsid w:val="00B039CE"/>
    <w:rsid w:val="00B03BA4"/>
    <w:rsid w:val="00B03BE8"/>
    <w:rsid w:val="00B03D26"/>
    <w:rsid w:val="00B03DA3"/>
    <w:rsid w:val="00B0441A"/>
    <w:rsid w:val="00B0454C"/>
    <w:rsid w:val="00B047F8"/>
    <w:rsid w:val="00B04880"/>
    <w:rsid w:val="00B048CA"/>
    <w:rsid w:val="00B048D2"/>
    <w:rsid w:val="00B049FD"/>
    <w:rsid w:val="00B04A21"/>
    <w:rsid w:val="00B04B00"/>
    <w:rsid w:val="00B04B37"/>
    <w:rsid w:val="00B04D36"/>
    <w:rsid w:val="00B04D73"/>
    <w:rsid w:val="00B04EF8"/>
    <w:rsid w:val="00B04F11"/>
    <w:rsid w:val="00B04F1C"/>
    <w:rsid w:val="00B04F8E"/>
    <w:rsid w:val="00B054CE"/>
    <w:rsid w:val="00B0555D"/>
    <w:rsid w:val="00B0559E"/>
    <w:rsid w:val="00B0559F"/>
    <w:rsid w:val="00B0560C"/>
    <w:rsid w:val="00B05688"/>
    <w:rsid w:val="00B05695"/>
    <w:rsid w:val="00B056B7"/>
    <w:rsid w:val="00B059B7"/>
    <w:rsid w:val="00B05A75"/>
    <w:rsid w:val="00B05BE0"/>
    <w:rsid w:val="00B05C46"/>
    <w:rsid w:val="00B05D44"/>
    <w:rsid w:val="00B05DAF"/>
    <w:rsid w:val="00B05E17"/>
    <w:rsid w:val="00B05FBE"/>
    <w:rsid w:val="00B06102"/>
    <w:rsid w:val="00B06118"/>
    <w:rsid w:val="00B061D5"/>
    <w:rsid w:val="00B0645A"/>
    <w:rsid w:val="00B0649E"/>
    <w:rsid w:val="00B065B0"/>
    <w:rsid w:val="00B06735"/>
    <w:rsid w:val="00B06901"/>
    <w:rsid w:val="00B06AD3"/>
    <w:rsid w:val="00B06AF4"/>
    <w:rsid w:val="00B06C63"/>
    <w:rsid w:val="00B06C77"/>
    <w:rsid w:val="00B06D69"/>
    <w:rsid w:val="00B070B7"/>
    <w:rsid w:val="00B070CF"/>
    <w:rsid w:val="00B073DA"/>
    <w:rsid w:val="00B07400"/>
    <w:rsid w:val="00B075EC"/>
    <w:rsid w:val="00B07624"/>
    <w:rsid w:val="00B0764B"/>
    <w:rsid w:val="00B077B1"/>
    <w:rsid w:val="00B0793D"/>
    <w:rsid w:val="00B07C6E"/>
    <w:rsid w:val="00B07CBE"/>
    <w:rsid w:val="00B07F35"/>
    <w:rsid w:val="00B10179"/>
    <w:rsid w:val="00B10320"/>
    <w:rsid w:val="00B103B4"/>
    <w:rsid w:val="00B104A6"/>
    <w:rsid w:val="00B10694"/>
    <w:rsid w:val="00B106D8"/>
    <w:rsid w:val="00B10711"/>
    <w:rsid w:val="00B1078C"/>
    <w:rsid w:val="00B1093D"/>
    <w:rsid w:val="00B10A98"/>
    <w:rsid w:val="00B10BD1"/>
    <w:rsid w:val="00B10C1A"/>
    <w:rsid w:val="00B10CA5"/>
    <w:rsid w:val="00B10D3E"/>
    <w:rsid w:val="00B10DC9"/>
    <w:rsid w:val="00B10E29"/>
    <w:rsid w:val="00B11011"/>
    <w:rsid w:val="00B110F4"/>
    <w:rsid w:val="00B111BF"/>
    <w:rsid w:val="00B111D5"/>
    <w:rsid w:val="00B11226"/>
    <w:rsid w:val="00B112AB"/>
    <w:rsid w:val="00B11383"/>
    <w:rsid w:val="00B11429"/>
    <w:rsid w:val="00B114C4"/>
    <w:rsid w:val="00B114EB"/>
    <w:rsid w:val="00B1179B"/>
    <w:rsid w:val="00B11882"/>
    <w:rsid w:val="00B1191C"/>
    <w:rsid w:val="00B1194B"/>
    <w:rsid w:val="00B119CC"/>
    <w:rsid w:val="00B11CC2"/>
    <w:rsid w:val="00B11D07"/>
    <w:rsid w:val="00B11E29"/>
    <w:rsid w:val="00B11EEE"/>
    <w:rsid w:val="00B12032"/>
    <w:rsid w:val="00B12136"/>
    <w:rsid w:val="00B12158"/>
    <w:rsid w:val="00B12167"/>
    <w:rsid w:val="00B121F3"/>
    <w:rsid w:val="00B1228F"/>
    <w:rsid w:val="00B12498"/>
    <w:rsid w:val="00B1255E"/>
    <w:rsid w:val="00B1261D"/>
    <w:rsid w:val="00B1263A"/>
    <w:rsid w:val="00B126A2"/>
    <w:rsid w:val="00B126A9"/>
    <w:rsid w:val="00B128FD"/>
    <w:rsid w:val="00B12B11"/>
    <w:rsid w:val="00B12B71"/>
    <w:rsid w:val="00B12CBB"/>
    <w:rsid w:val="00B12E48"/>
    <w:rsid w:val="00B12E4E"/>
    <w:rsid w:val="00B12EA9"/>
    <w:rsid w:val="00B12F78"/>
    <w:rsid w:val="00B130C0"/>
    <w:rsid w:val="00B13268"/>
    <w:rsid w:val="00B132FB"/>
    <w:rsid w:val="00B13313"/>
    <w:rsid w:val="00B13391"/>
    <w:rsid w:val="00B134A2"/>
    <w:rsid w:val="00B134A3"/>
    <w:rsid w:val="00B13732"/>
    <w:rsid w:val="00B137AD"/>
    <w:rsid w:val="00B137BE"/>
    <w:rsid w:val="00B137D3"/>
    <w:rsid w:val="00B1388A"/>
    <w:rsid w:val="00B138D9"/>
    <w:rsid w:val="00B13930"/>
    <w:rsid w:val="00B139DE"/>
    <w:rsid w:val="00B13A50"/>
    <w:rsid w:val="00B13AE7"/>
    <w:rsid w:val="00B13B19"/>
    <w:rsid w:val="00B13B6A"/>
    <w:rsid w:val="00B13BE5"/>
    <w:rsid w:val="00B13C22"/>
    <w:rsid w:val="00B13E0E"/>
    <w:rsid w:val="00B13E5E"/>
    <w:rsid w:val="00B13E88"/>
    <w:rsid w:val="00B13EF1"/>
    <w:rsid w:val="00B13F1F"/>
    <w:rsid w:val="00B13FD6"/>
    <w:rsid w:val="00B1418E"/>
    <w:rsid w:val="00B14229"/>
    <w:rsid w:val="00B14335"/>
    <w:rsid w:val="00B14384"/>
    <w:rsid w:val="00B1455B"/>
    <w:rsid w:val="00B145C7"/>
    <w:rsid w:val="00B146A7"/>
    <w:rsid w:val="00B147B5"/>
    <w:rsid w:val="00B147CC"/>
    <w:rsid w:val="00B14887"/>
    <w:rsid w:val="00B14925"/>
    <w:rsid w:val="00B14AB2"/>
    <w:rsid w:val="00B14C67"/>
    <w:rsid w:val="00B14DE2"/>
    <w:rsid w:val="00B14E38"/>
    <w:rsid w:val="00B14EC7"/>
    <w:rsid w:val="00B14F7B"/>
    <w:rsid w:val="00B150B5"/>
    <w:rsid w:val="00B15141"/>
    <w:rsid w:val="00B151C6"/>
    <w:rsid w:val="00B152F9"/>
    <w:rsid w:val="00B1537F"/>
    <w:rsid w:val="00B15547"/>
    <w:rsid w:val="00B1565C"/>
    <w:rsid w:val="00B15810"/>
    <w:rsid w:val="00B159CE"/>
    <w:rsid w:val="00B15A0F"/>
    <w:rsid w:val="00B15A57"/>
    <w:rsid w:val="00B15B36"/>
    <w:rsid w:val="00B15D61"/>
    <w:rsid w:val="00B15EB0"/>
    <w:rsid w:val="00B1630E"/>
    <w:rsid w:val="00B16407"/>
    <w:rsid w:val="00B1647B"/>
    <w:rsid w:val="00B16562"/>
    <w:rsid w:val="00B165B0"/>
    <w:rsid w:val="00B165C7"/>
    <w:rsid w:val="00B165D7"/>
    <w:rsid w:val="00B1660F"/>
    <w:rsid w:val="00B16740"/>
    <w:rsid w:val="00B167A6"/>
    <w:rsid w:val="00B167C2"/>
    <w:rsid w:val="00B169AF"/>
    <w:rsid w:val="00B16B5F"/>
    <w:rsid w:val="00B16BB4"/>
    <w:rsid w:val="00B16CAE"/>
    <w:rsid w:val="00B16CC1"/>
    <w:rsid w:val="00B16D46"/>
    <w:rsid w:val="00B16E62"/>
    <w:rsid w:val="00B17072"/>
    <w:rsid w:val="00B17091"/>
    <w:rsid w:val="00B171CA"/>
    <w:rsid w:val="00B172D7"/>
    <w:rsid w:val="00B1736C"/>
    <w:rsid w:val="00B17373"/>
    <w:rsid w:val="00B173A6"/>
    <w:rsid w:val="00B173D0"/>
    <w:rsid w:val="00B1743B"/>
    <w:rsid w:val="00B17744"/>
    <w:rsid w:val="00B178A3"/>
    <w:rsid w:val="00B179F5"/>
    <w:rsid w:val="00B17ADD"/>
    <w:rsid w:val="00B17B6A"/>
    <w:rsid w:val="00B17DEF"/>
    <w:rsid w:val="00B17EE2"/>
    <w:rsid w:val="00B17F12"/>
    <w:rsid w:val="00B17F9F"/>
    <w:rsid w:val="00B20057"/>
    <w:rsid w:val="00B200BA"/>
    <w:rsid w:val="00B2017F"/>
    <w:rsid w:val="00B20264"/>
    <w:rsid w:val="00B202B7"/>
    <w:rsid w:val="00B20383"/>
    <w:rsid w:val="00B203B6"/>
    <w:rsid w:val="00B2043A"/>
    <w:rsid w:val="00B2052E"/>
    <w:rsid w:val="00B205FA"/>
    <w:rsid w:val="00B2070B"/>
    <w:rsid w:val="00B2072A"/>
    <w:rsid w:val="00B20903"/>
    <w:rsid w:val="00B20952"/>
    <w:rsid w:val="00B20C56"/>
    <w:rsid w:val="00B20CAC"/>
    <w:rsid w:val="00B20E2B"/>
    <w:rsid w:val="00B20E5B"/>
    <w:rsid w:val="00B20EFD"/>
    <w:rsid w:val="00B20F15"/>
    <w:rsid w:val="00B21016"/>
    <w:rsid w:val="00B2110B"/>
    <w:rsid w:val="00B21197"/>
    <w:rsid w:val="00B211BE"/>
    <w:rsid w:val="00B21489"/>
    <w:rsid w:val="00B214D5"/>
    <w:rsid w:val="00B215F9"/>
    <w:rsid w:val="00B217CE"/>
    <w:rsid w:val="00B217E4"/>
    <w:rsid w:val="00B21A35"/>
    <w:rsid w:val="00B21A49"/>
    <w:rsid w:val="00B21B7F"/>
    <w:rsid w:val="00B21CA7"/>
    <w:rsid w:val="00B21D72"/>
    <w:rsid w:val="00B21D85"/>
    <w:rsid w:val="00B21DF9"/>
    <w:rsid w:val="00B21F3E"/>
    <w:rsid w:val="00B222A9"/>
    <w:rsid w:val="00B223C7"/>
    <w:rsid w:val="00B2251A"/>
    <w:rsid w:val="00B22548"/>
    <w:rsid w:val="00B228C2"/>
    <w:rsid w:val="00B22990"/>
    <w:rsid w:val="00B22A9B"/>
    <w:rsid w:val="00B22BDE"/>
    <w:rsid w:val="00B22E48"/>
    <w:rsid w:val="00B22F03"/>
    <w:rsid w:val="00B22F7E"/>
    <w:rsid w:val="00B22F96"/>
    <w:rsid w:val="00B22F9C"/>
    <w:rsid w:val="00B22FFB"/>
    <w:rsid w:val="00B23274"/>
    <w:rsid w:val="00B233A9"/>
    <w:rsid w:val="00B234DA"/>
    <w:rsid w:val="00B23651"/>
    <w:rsid w:val="00B236F6"/>
    <w:rsid w:val="00B23713"/>
    <w:rsid w:val="00B23875"/>
    <w:rsid w:val="00B23982"/>
    <w:rsid w:val="00B239CC"/>
    <w:rsid w:val="00B239CD"/>
    <w:rsid w:val="00B23A27"/>
    <w:rsid w:val="00B23B96"/>
    <w:rsid w:val="00B23CF5"/>
    <w:rsid w:val="00B23E08"/>
    <w:rsid w:val="00B2404C"/>
    <w:rsid w:val="00B24201"/>
    <w:rsid w:val="00B242BA"/>
    <w:rsid w:val="00B24474"/>
    <w:rsid w:val="00B2458B"/>
    <w:rsid w:val="00B24623"/>
    <w:rsid w:val="00B246C6"/>
    <w:rsid w:val="00B24799"/>
    <w:rsid w:val="00B247E5"/>
    <w:rsid w:val="00B249CD"/>
    <w:rsid w:val="00B24AA6"/>
    <w:rsid w:val="00B24D8D"/>
    <w:rsid w:val="00B24DB9"/>
    <w:rsid w:val="00B24E8F"/>
    <w:rsid w:val="00B24F11"/>
    <w:rsid w:val="00B24F49"/>
    <w:rsid w:val="00B24F98"/>
    <w:rsid w:val="00B2505F"/>
    <w:rsid w:val="00B250C5"/>
    <w:rsid w:val="00B25194"/>
    <w:rsid w:val="00B25258"/>
    <w:rsid w:val="00B25267"/>
    <w:rsid w:val="00B253EA"/>
    <w:rsid w:val="00B254EC"/>
    <w:rsid w:val="00B25585"/>
    <w:rsid w:val="00B25688"/>
    <w:rsid w:val="00B25695"/>
    <w:rsid w:val="00B2571C"/>
    <w:rsid w:val="00B25A70"/>
    <w:rsid w:val="00B25BD8"/>
    <w:rsid w:val="00B25CAD"/>
    <w:rsid w:val="00B25E1D"/>
    <w:rsid w:val="00B25F0A"/>
    <w:rsid w:val="00B25F9A"/>
    <w:rsid w:val="00B2602C"/>
    <w:rsid w:val="00B2609A"/>
    <w:rsid w:val="00B260F8"/>
    <w:rsid w:val="00B2613A"/>
    <w:rsid w:val="00B26141"/>
    <w:rsid w:val="00B261B8"/>
    <w:rsid w:val="00B26261"/>
    <w:rsid w:val="00B2640B"/>
    <w:rsid w:val="00B266E9"/>
    <w:rsid w:val="00B2676A"/>
    <w:rsid w:val="00B26795"/>
    <w:rsid w:val="00B269CE"/>
    <w:rsid w:val="00B26A09"/>
    <w:rsid w:val="00B26A82"/>
    <w:rsid w:val="00B26A94"/>
    <w:rsid w:val="00B26BD9"/>
    <w:rsid w:val="00B26DED"/>
    <w:rsid w:val="00B2729E"/>
    <w:rsid w:val="00B27498"/>
    <w:rsid w:val="00B2757B"/>
    <w:rsid w:val="00B27602"/>
    <w:rsid w:val="00B277D7"/>
    <w:rsid w:val="00B2782E"/>
    <w:rsid w:val="00B2785C"/>
    <w:rsid w:val="00B279A6"/>
    <w:rsid w:val="00B27A2F"/>
    <w:rsid w:val="00B27B23"/>
    <w:rsid w:val="00B27BA0"/>
    <w:rsid w:val="00B27BA9"/>
    <w:rsid w:val="00B27C5E"/>
    <w:rsid w:val="00B27C84"/>
    <w:rsid w:val="00B27D48"/>
    <w:rsid w:val="00B27D54"/>
    <w:rsid w:val="00B27E54"/>
    <w:rsid w:val="00B27EA9"/>
    <w:rsid w:val="00B27EC8"/>
    <w:rsid w:val="00B3007D"/>
    <w:rsid w:val="00B30293"/>
    <w:rsid w:val="00B302E7"/>
    <w:rsid w:val="00B30360"/>
    <w:rsid w:val="00B30496"/>
    <w:rsid w:val="00B30594"/>
    <w:rsid w:val="00B305C0"/>
    <w:rsid w:val="00B305F9"/>
    <w:rsid w:val="00B30615"/>
    <w:rsid w:val="00B306FD"/>
    <w:rsid w:val="00B3082D"/>
    <w:rsid w:val="00B308BE"/>
    <w:rsid w:val="00B30A2E"/>
    <w:rsid w:val="00B30A6C"/>
    <w:rsid w:val="00B30C0A"/>
    <w:rsid w:val="00B30D0F"/>
    <w:rsid w:val="00B30DB7"/>
    <w:rsid w:val="00B30E1B"/>
    <w:rsid w:val="00B3137F"/>
    <w:rsid w:val="00B31447"/>
    <w:rsid w:val="00B314DB"/>
    <w:rsid w:val="00B3153E"/>
    <w:rsid w:val="00B315EF"/>
    <w:rsid w:val="00B31600"/>
    <w:rsid w:val="00B31625"/>
    <w:rsid w:val="00B3176A"/>
    <w:rsid w:val="00B31774"/>
    <w:rsid w:val="00B31796"/>
    <w:rsid w:val="00B3179F"/>
    <w:rsid w:val="00B317CC"/>
    <w:rsid w:val="00B318FF"/>
    <w:rsid w:val="00B31A32"/>
    <w:rsid w:val="00B31BF0"/>
    <w:rsid w:val="00B31C04"/>
    <w:rsid w:val="00B31C3D"/>
    <w:rsid w:val="00B31DF7"/>
    <w:rsid w:val="00B31E5F"/>
    <w:rsid w:val="00B31EEE"/>
    <w:rsid w:val="00B320C7"/>
    <w:rsid w:val="00B320EF"/>
    <w:rsid w:val="00B3210A"/>
    <w:rsid w:val="00B32516"/>
    <w:rsid w:val="00B32607"/>
    <w:rsid w:val="00B3262E"/>
    <w:rsid w:val="00B326BE"/>
    <w:rsid w:val="00B32821"/>
    <w:rsid w:val="00B3288F"/>
    <w:rsid w:val="00B328F4"/>
    <w:rsid w:val="00B32C98"/>
    <w:rsid w:val="00B32CE3"/>
    <w:rsid w:val="00B32F34"/>
    <w:rsid w:val="00B3331B"/>
    <w:rsid w:val="00B33442"/>
    <w:rsid w:val="00B33513"/>
    <w:rsid w:val="00B33595"/>
    <w:rsid w:val="00B335C7"/>
    <w:rsid w:val="00B33650"/>
    <w:rsid w:val="00B336AC"/>
    <w:rsid w:val="00B336F8"/>
    <w:rsid w:val="00B33744"/>
    <w:rsid w:val="00B33761"/>
    <w:rsid w:val="00B337A6"/>
    <w:rsid w:val="00B33808"/>
    <w:rsid w:val="00B3396B"/>
    <w:rsid w:val="00B33A99"/>
    <w:rsid w:val="00B33AF8"/>
    <w:rsid w:val="00B33AF9"/>
    <w:rsid w:val="00B33B46"/>
    <w:rsid w:val="00B33C76"/>
    <w:rsid w:val="00B33CCE"/>
    <w:rsid w:val="00B33D16"/>
    <w:rsid w:val="00B33E2A"/>
    <w:rsid w:val="00B33E3A"/>
    <w:rsid w:val="00B33E5A"/>
    <w:rsid w:val="00B34140"/>
    <w:rsid w:val="00B3416B"/>
    <w:rsid w:val="00B34174"/>
    <w:rsid w:val="00B34224"/>
    <w:rsid w:val="00B342D1"/>
    <w:rsid w:val="00B343C8"/>
    <w:rsid w:val="00B343F7"/>
    <w:rsid w:val="00B3454F"/>
    <w:rsid w:val="00B3457E"/>
    <w:rsid w:val="00B346B1"/>
    <w:rsid w:val="00B3473D"/>
    <w:rsid w:val="00B34830"/>
    <w:rsid w:val="00B34886"/>
    <w:rsid w:val="00B3488B"/>
    <w:rsid w:val="00B348C6"/>
    <w:rsid w:val="00B349E2"/>
    <w:rsid w:val="00B349F4"/>
    <w:rsid w:val="00B34A20"/>
    <w:rsid w:val="00B34B26"/>
    <w:rsid w:val="00B34BC0"/>
    <w:rsid w:val="00B34CFC"/>
    <w:rsid w:val="00B34FB4"/>
    <w:rsid w:val="00B3511C"/>
    <w:rsid w:val="00B35213"/>
    <w:rsid w:val="00B35244"/>
    <w:rsid w:val="00B35245"/>
    <w:rsid w:val="00B35284"/>
    <w:rsid w:val="00B3539A"/>
    <w:rsid w:val="00B354A9"/>
    <w:rsid w:val="00B355D6"/>
    <w:rsid w:val="00B355E8"/>
    <w:rsid w:val="00B35718"/>
    <w:rsid w:val="00B35801"/>
    <w:rsid w:val="00B35866"/>
    <w:rsid w:val="00B358F9"/>
    <w:rsid w:val="00B35942"/>
    <w:rsid w:val="00B35A90"/>
    <w:rsid w:val="00B35B50"/>
    <w:rsid w:val="00B35CB3"/>
    <w:rsid w:val="00B35DD6"/>
    <w:rsid w:val="00B35E56"/>
    <w:rsid w:val="00B35F30"/>
    <w:rsid w:val="00B35F8E"/>
    <w:rsid w:val="00B35FDB"/>
    <w:rsid w:val="00B361DF"/>
    <w:rsid w:val="00B36571"/>
    <w:rsid w:val="00B365CD"/>
    <w:rsid w:val="00B366D4"/>
    <w:rsid w:val="00B3693D"/>
    <w:rsid w:val="00B36A46"/>
    <w:rsid w:val="00B36AE6"/>
    <w:rsid w:val="00B36EF4"/>
    <w:rsid w:val="00B37022"/>
    <w:rsid w:val="00B370BE"/>
    <w:rsid w:val="00B37121"/>
    <w:rsid w:val="00B372EA"/>
    <w:rsid w:val="00B37610"/>
    <w:rsid w:val="00B37719"/>
    <w:rsid w:val="00B37758"/>
    <w:rsid w:val="00B37C45"/>
    <w:rsid w:val="00B37CD6"/>
    <w:rsid w:val="00B37CFC"/>
    <w:rsid w:val="00B37D46"/>
    <w:rsid w:val="00B37E9E"/>
    <w:rsid w:val="00B37F07"/>
    <w:rsid w:val="00B37F21"/>
    <w:rsid w:val="00B37F59"/>
    <w:rsid w:val="00B37FCF"/>
    <w:rsid w:val="00B4003E"/>
    <w:rsid w:val="00B40144"/>
    <w:rsid w:val="00B40202"/>
    <w:rsid w:val="00B40292"/>
    <w:rsid w:val="00B40438"/>
    <w:rsid w:val="00B406B2"/>
    <w:rsid w:val="00B40773"/>
    <w:rsid w:val="00B4078D"/>
    <w:rsid w:val="00B40AB1"/>
    <w:rsid w:val="00B40AC9"/>
    <w:rsid w:val="00B40D73"/>
    <w:rsid w:val="00B40E55"/>
    <w:rsid w:val="00B4114A"/>
    <w:rsid w:val="00B411A3"/>
    <w:rsid w:val="00B412CB"/>
    <w:rsid w:val="00B41351"/>
    <w:rsid w:val="00B4145A"/>
    <w:rsid w:val="00B41554"/>
    <w:rsid w:val="00B415DE"/>
    <w:rsid w:val="00B415EF"/>
    <w:rsid w:val="00B41660"/>
    <w:rsid w:val="00B4167C"/>
    <w:rsid w:val="00B416C3"/>
    <w:rsid w:val="00B41756"/>
    <w:rsid w:val="00B41765"/>
    <w:rsid w:val="00B41809"/>
    <w:rsid w:val="00B41A3B"/>
    <w:rsid w:val="00B41A84"/>
    <w:rsid w:val="00B41B04"/>
    <w:rsid w:val="00B41B34"/>
    <w:rsid w:val="00B41D51"/>
    <w:rsid w:val="00B41DA2"/>
    <w:rsid w:val="00B41E80"/>
    <w:rsid w:val="00B4204F"/>
    <w:rsid w:val="00B42089"/>
    <w:rsid w:val="00B42214"/>
    <w:rsid w:val="00B4225F"/>
    <w:rsid w:val="00B42378"/>
    <w:rsid w:val="00B423C9"/>
    <w:rsid w:val="00B42410"/>
    <w:rsid w:val="00B424F2"/>
    <w:rsid w:val="00B426BD"/>
    <w:rsid w:val="00B42764"/>
    <w:rsid w:val="00B427AD"/>
    <w:rsid w:val="00B427E4"/>
    <w:rsid w:val="00B42879"/>
    <w:rsid w:val="00B42883"/>
    <w:rsid w:val="00B428E3"/>
    <w:rsid w:val="00B42B63"/>
    <w:rsid w:val="00B42B9A"/>
    <w:rsid w:val="00B42D44"/>
    <w:rsid w:val="00B42EB4"/>
    <w:rsid w:val="00B42EFB"/>
    <w:rsid w:val="00B43037"/>
    <w:rsid w:val="00B43058"/>
    <w:rsid w:val="00B430D3"/>
    <w:rsid w:val="00B432D4"/>
    <w:rsid w:val="00B43349"/>
    <w:rsid w:val="00B433CB"/>
    <w:rsid w:val="00B434B7"/>
    <w:rsid w:val="00B435FC"/>
    <w:rsid w:val="00B43604"/>
    <w:rsid w:val="00B4371E"/>
    <w:rsid w:val="00B43772"/>
    <w:rsid w:val="00B43787"/>
    <w:rsid w:val="00B437BD"/>
    <w:rsid w:val="00B4383C"/>
    <w:rsid w:val="00B43985"/>
    <w:rsid w:val="00B439FA"/>
    <w:rsid w:val="00B43B0B"/>
    <w:rsid w:val="00B43C2A"/>
    <w:rsid w:val="00B43C69"/>
    <w:rsid w:val="00B43D4D"/>
    <w:rsid w:val="00B43E64"/>
    <w:rsid w:val="00B44043"/>
    <w:rsid w:val="00B440CF"/>
    <w:rsid w:val="00B440F5"/>
    <w:rsid w:val="00B44196"/>
    <w:rsid w:val="00B44210"/>
    <w:rsid w:val="00B44278"/>
    <w:rsid w:val="00B443C5"/>
    <w:rsid w:val="00B4446A"/>
    <w:rsid w:val="00B44478"/>
    <w:rsid w:val="00B444A2"/>
    <w:rsid w:val="00B445B9"/>
    <w:rsid w:val="00B4485B"/>
    <w:rsid w:val="00B44BA3"/>
    <w:rsid w:val="00B44CDF"/>
    <w:rsid w:val="00B44DA2"/>
    <w:rsid w:val="00B44DB2"/>
    <w:rsid w:val="00B4500C"/>
    <w:rsid w:val="00B45304"/>
    <w:rsid w:val="00B45385"/>
    <w:rsid w:val="00B45399"/>
    <w:rsid w:val="00B453E5"/>
    <w:rsid w:val="00B454C5"/>
    <w:rsid w:val="00B454F0"/>
    <w:rsid w:val="00B456D2"/>
    <w:rsid w:val="00B458D3"/>
    <w:rsid w:val="00B45A61"/>
    <w:rsid w:val="00B45AAE"/>
    <w:rsid w:val="00B45B3F"/>
    <w:rsid w:val="00B45E27"/>
    <w:rsid w:val="00B45FE7"/>
    <w:rsid w:val="00B460A0"/>
    <w:rsid w:val="00B46137"/>
    <w:rsid w:val="00B461C8"/>
    <w:rsid w:val="00B462D6"/>
    <w:rsid w:val="00B46328"/>
    <w:rsid w:val="00B46347"/>
    <w:rsid w:val="00B4645A"/>
    <w:rsid w:val="00B4648E"/>
    <w:rsid w:val="00B464F9"/>
    <w:rsid w:val="00B465D7"/>
    <w:rsid w:val="00B46720"/>
    <w:rsid w:val="00B46736"/>
    <w:rsid w:val="00B46745"/>
    <w:rsid w:val="00B468CF"/>
    <w:rsid w:val="00B46974"/>
    <w:rsid w:val="00B46BBB"/>
    <w:rsid w:val="00B46C86"/>
    <w:rsid w:val="00B46CA4"/>
    <w:rsid w:val="00B46CC0"/>
    <w:rsid w:val="00B46D77"/>
    <w:rsid w:val="00B46EB6"/>
    <w:rsid w:val="00B46EC3"/>
    <w:rsid w:val="00B47012"/>
    <w:rsid w:val="00B47036"/>
    <w:rsid w:val="00B473B7"/>
    <w:rsid w:val="00B47430"/>
    <w:rsid w:val="00B475EF"/>
    <w:rsid w:val="00B4768D"/>
    <w:rsid w:val="00B47722"/>
    <w:rsid w:val="00B47732"/>
    <w:rsid w:val="00B47784"/>
    <w:rsid w:val="00B477FB"/>
    <w:rsid w:val="00B4783F"/>
    <w:rsid w:val="00B47A9C"/>
    <w:rsid w:val="00B47B0B"/>
    <w:rsid w:val="00B47CEF"/>
    <w:rsid w:val="00B47D88"/>
    <w:rsid w:val="00B47E29"/>
    <w:rsid w:val="00B47E6A"/>
    <w:rsid w:val="00B47EED"/>
    <w:rsid w:val="00B50185"/>
    <w:rsid w:val="00B503A9"/>
    <w:rsid w:val="00B50445"/>
    <w:rsid w:val="00B504C4"/>
    <w:rsid w:val="00B504F7"/>
    <w:rsid w:val="00B506B3"/>
    <w:rsid w:val="00B50733"/>
    <w:rsid w:val="00B50911"/>
    <w:rsid w:val="00B50962"/>
    <w:rsid w:val="00B50968"/>
    <w:rsid w:val="00B50AD2"/>
    <w:rsid w:val="00B50BC9"/>
    <w:rsid w:val="00B50C55"/>
    <w:rsid w:val="00B50C58"/>
    <w:rsid w:val="00B50D4B"/>
    <w:rsid w:val="00B50D6B"/>
    <w:rsid w:val="00B50EE1"/>
    <w:rsid w:val="00B50F5A"/>
    <w:rsid w:val="00B51019"/>
    <w:rsid w:val="00B5103A"/>
    <w:rsid w:val="00B510A6"/>
    <w:rsid w:val="00B511F1"/>
    <w:rsid w:val="00B51224"/>
    <w:rsid w:val="00B513E0"/>
    <w:rsid w:val="00B513F2"/>
    <w:rsid w:val="00B51420"/>
    <w:rsid w:val="00B514BF"/>
    <w:rsid w:val="00B51526"/>
    <w:rsid w:val="00B5176C"/>
    <w:rsid w:val="00B517F0"/>
    <w:rsid w:val="00B5183B"/>
    <w:rsid w:val="00B51845"/>
    <w:rsid w:val="00B519FB"/>
    <w:rsid w:val="00B51A40"/>
    <w:rsid w:val="00B51AC3"/>
    <w:rsid w:val="00B51CC0"/>
    <w:rsid w:val="00B51E8D"/>
    <w:rsid w:val="00B51F7F"/>
    <w:rsid w:val="00B51FFD"/>
    <w:rsid w:val="00B5238A"/>
    <w:rsid w:val="00B52559"/>
    <w:rsid w:val="00B5255F"/>
    <w:rsid w:val="00B525A3"/>
    <w:rsid w:val="00B52646"/>
    <w:rsid w:val="00B5268D"/>
    <w:rsid w:val="00B5290A"/>
    <w:rsid w:val="00B529F2"/>
    <w:rsid w:val="00B52A76"/>
    <w:rsid w:val="00B52AAD"/>
    <w:rsid w:val="00B52BFC"/>
    <w:rsid w:val="00B52C16"/>
    <w:rsid w:val="00B52CB6"/>
    <w:rsid w:val="00B52DF0"/>
    <w:rsid w:val="00B52EA6"/>
    <w:rsid w:val="00B53083"/>
    <w:rsid w:val="00B530CE"/>
    <w:rsid w:val="00B530D7"/>
    <w:rsid w:val="00B53194"/>
    <w:rsid w:val="00B531B6"/>
    <w:rsid w:val="00B53205"/>
    <w:rsid w:val="00B5321F"/>
    <w:rsid w:val="00B5323E"/>
    <w:rsid w:val="00B53248"/>
    <w:rsid w:val="00B53339"/>
    <w:rsid w:val="00B5336F"/>
    <w:rsid w:val="00B53526"/>
    <w:rsid w:val="00B535EB"/>
    <w:rsid w:val="00B53668"/>
    <w:rsid w:val="00B5382E"/>
    <w:rsid w:val="00B5388D"/>
    <w:rsid w:val="00B538B3"/>
    <w:rsid w:val="00B53B66"/>
    <w:rsid w:val="00B53B96"/>
    <w:rsid w:val="00B53C0B"/>
    <w:rsid w:val="00B53C6C"/>
    <w:rsid w:val="00B53EC5"/>
    <w:rsid w:val="00B53ECA"/>
    <w:rsid w:val="00B53EF5"/>
    <w:rsid w:val="00B53F3B"/>
    <w:rsid w:val="00B53F5E"/>
    <w:rsid w:val="00B53FDD"/>
    <w:rsid w:val="00B540FA"/>
    <w:rsid w:val="00B541E5"/>
    <w:rsid w:val="00B5428C"/>
    <w:rsid w:val="00B54381"/>
    <w:rsid w:val="00B543E9"/>
    <w:rsid w:val="00B5440E"/>
    <w:rsid w:val="00B54502"/>
    <w:rsid w:val="00B54514"/>
    <w:rsid w:val="00B5456D"/>
    <w:rsid w:val="00B54759"/>
    <w:rsid w:val="00B5475B"/>
    <w:rsid w:val="00B5475E"/>
    <w:rsid w:val="00B547F9"/>
    <w:rsid w:val="00B54844"/>
    <w:rsid w:val="00B54989"/>
    <w:rsid w:val="00B54A2E"/>
    <w:rsid w:val="00B54BB5"/>
    <w:rsid w:val="00B54DAD"/>
    <w:rsid w:val="00B54F49"/>
    <w:rsid w:val="00B54FC7"/>
    <w:rsid w:val="00B550F0"/>
    <w:rsid w:val="00B5510A"/>
    <w:rsid w:val="00B55213"/>
    <w:rsid w:val="00B55274"/>
    <w:rsid w:val="00B553CF"/>
    <w:rsid w:val="00B554F8"/>
    <w:rsid w:val="00B55517"/>
    <w:rsid w:val="00B555B8"/>
    <w:rsid w:val="00B557AE"/>
    <w:rsid w:val="00B55819"/>
    <w:rsid w:val="00B55830"/>
    <w:rsid w:val="00B558FE"/>
    <w:rsid w:val="00B55ACA"/>
    <w:rsid w:val="00B55BC4"/>
    <w:rsid w:val="00B55CC7"/>
    <w:rsid w:val="00B55CE3"/>
    <w:rsid w:val="00B55D43"/>
    <w:rsid w:val="00B55D46"/>
    <w:rsid w:val="00B55D4B"/>
    <w:rsid w:val="00B55D95"/>
    <w:rsid w:val="00B55E85"/>
    <w:rsid w:val="00B5608A"/>
    <w:rsid w:val="00B560D1"/>
    <w:rsid w:val="00B5612F"/>
    <w:rsid w:val="00B5613C"/>
    <w:rsid w:val="00B56243"/>
    <w:rsid w:val="00B56246"/>
    <w:rsid w:val="00B56270"/>
    <w:rsid w:val="00B562D0"/>
    <w:rsid w:val="00B5633F"/>
    <w:rsid w:val="00B5635C"/>
    <w:rsid w:val="00B5639A"/>
    <w:rsid w:val="00B56418"/>
    <w:rsid w:val="00B5654C"/>
    <w:rsid w:val="00B56619"/>
    <w:rsid w:val="00B56620"/>
    <w:rsid w:val="00B566E0"/>
    <w:rsid w:val="00B56779"/>
    <w:rsid w:val="00B5685D"/>
    <w:rsid w:val="00B56961"/>
    <w:rsid w:val="00B56AC4"/>
    <w:rsid w:val="00B56B27"/>
    <w:rsid w:val="00B56BF3"/>
    <w:rsid w:val="00B56C6F"/>
    <w:rsid w:val="00B56F04"/>
    <w:rsid w:val="00B56F72"/>
    <w:rsid w:val="00B57077"/>
    <w:rsid w:val="00B57163"/>
    <w:rsid w:val="00B5719F"/>
    <w:rsid w:val="00B571F6"/>
    <w:rsid w:val="00B57403"/>
    <w:rsid w:val="00B57439"/>
    <w:rsid w:val="00B57861"/>
    <w:rsid w:val="00B57AE3"/>
    <w:rsid w:val="00B57B56"/>
    <w:rsid w:val="00B57CE2"/>
    <w:rsid w:val="00B600ED"/>
    <w:rsid w:val="00B60325"/>
    <w:rsid w:val="00B603EB"/>
    <w:rsid w:val="00B60567"/>
    <w:rsid w:val="00B60605"/>
    <w:rsid w:val="00B606A7"/>
    <w:rsid w:val="00B607B8"/>
    <w:rsid w:val="00B6098F"/>
    <w:rsid w:val="00B609FF"/>
    <w:rsid w:val="00B60A1A"/>
    <w:rsid w:val="00B60A6B"/>
    <w:rsid w:val="00B60CF2"/>
    <w:rsid w:val="00B60D00"/>
    <w:rsid w:val="00B60D46"/>
    <w:rsid w:val="00B60DE6"/>
    <w:rsid w:val="00B60DF7"/>
    <w:rsid w:val="00B60E3E"/>
    <w:rsid w:val="00B60E6E"/>
    <w:rsid w:val="00B60E88"/>
    <w:rsid w:val="00B60EF6"/>
    <w:rsid w:val="00B60EFC"/>
    <w:rsid w:val="00B60FB5"/>
    <w:rsid w:val="00B61003"/>
    <w:rsid w:val="00B6138B"/>
    <w:rsid w:val="00B61493"/>
    <w:rsid w:val="00B6158B"/>
    <w:rsid w:val="00B61739"/>
    <w:rsid w:val="00B6184F"/>
    <w:rsid w:val="00B61959"/>
    <w:rsid w:val="00B619AF"/>
    <w:rsid w:val="00B61AFC"/>
    <w:rsid w:val="00B61B85"/>
    <w:rsid w:val="00B61CFF"/>
    <w:rsid w:val="00B61D66"/>
    <w:rsid w:val="00B61F2C"/>
    <w:rsid w:val="00B61F53"/>
    <w:rsid w:val="00B61F58"/>
    <w:rsid w:val="00B61F70"/>
    <w:rsid w:val="00B620F6"/>
    <w:rsid w:val="00B62248"/>
    <w:rsid w:val="00B622B5"/>
    <w:rsid w:val="00B6237B"/>
    <w:rsid w:val="00B623FA"/>
    <w:rsid w:val="00B6244C"/>
    <w:rsid w:val="00B624C5"/>
    <w:rsid w:val="00B624CB"/>
    <w:rsid w:val="00B6255F"/>
    <w:rsid w:val="00B625DA"/>
    <w:rsid w:val="00B62784"/>
    <w:rsid w:val="00B62A18"/>
    <w:rsid w:val="00B62A74"/>
    <w:rsid w:val="00B62C01"/>
    <w:rsid w:val="00B62C93"/>
    <w:rsid w:val="00B62D01"/>
    <w:rsid w:val="00B62E27"/>
    <w:rsid w:val="00B63056"/>
    <w:rsid w:val="00B6305A"/>
    <w:rsid w:val="00B6321A"/>
    <w:rsid w:val="00B633C7"/>
    <w:rsid w:val="00B63426"/>
    <w:rsid w:val="00B634C4"/>
    <w:rsid w:val="00B634C6"/>
    <w:rsid w:val="00B63507"/>
    <w:rsid w:val="00B6355C"/>
    <w:rsid w:val="00B635BE"/>
    <w:rsid w:val="00B636AD"/>
    <w:rsid w:val="00B63870"/>
    <w:rsid w:val="00B63881"/>
    <w:rsid w:val="00B638B9"/>
    <w:rsid w:val="00B63AC1"/>
    <w:rsid w:val="00B63AD7"/>
    <w:rsid w:val="00B63C37"/>
    <w:rsid w:val="00B63CB6"/>
    <w:rsid w:val="00B63CBA"/>
    <w:rsid w:val="00B63D6E"/>
    <w:rsid w:val="00B63E22"/>
    <w:rsid w:val="00B640AB"/>
    <w:rsid w:val="00B641D0"/>
    <w:rsid w:val="00B6431F"/>
    <w:rsid w:val="00B64398"/>
    <w:rsid w:val="00B64484"/>
    <w:rsid w:val="00B6448D"/>
    <w:rsid w:val="00B64508"/>
    <w:rsid w:val="00B645EE"/>
    <w:rsid w:val="00B645F8"/>
    <w:rsid w:val="00B6465E"/>
    <w:rsid w:val="00B646A6"/>
    <w:rsid w:val="00B64761"/>
    <w:rsid w:val="00B648A5"/>
    <w:rsid w:val="00B648BE"/>
    <w:rsid w:val="00B64995"/>
    <w:rsid w:val="00B64B8B"/>
    <w:rsid w:val="00B64D39"/>
    <w:rsid w:val="00B64DE9"/>
    <w:rsid w:val="00B64FA8"/>
    <w:rsid w:val="00B65164"/>
    <w:rsid w:val="00B652B0"/>
    <w:rsid w:val="00B652C7"/>
    <w:rsid w:val="00B65374"/>
    <w:rsid w:val="00B653DE"/>
    <w:rsid w:val="00B653FC"/>
    <w:rsid w:val="00B65636"/>
    <w:rsid w:val="00B657B5"/>
    <w:rsid w:val="00B659B5"/>
    <w:rsid w:val="00B65A26"/>
    <w:rsid w:val="00B65A27"/>
    <w:rsid w:val="00B65B5A"/>
    <w:rsid w:val="00B65B7C"/>
    <w:rsid w:val="00B65C7A"/>
    <w:rsid w:val="00B65C92"/>
    <w:rsid w:val="00B65D1C"/>
    <w:rsid w:val="00B65DCF"/>
    <w:rsid w:val="00B65E46"/>
    <w:rsid w:val="00B66095"/>
    <w:rsid w:val="00B66118"/>
    <w:rsid w:val="00B664EC"/>
    <w:rsid w:val="00B66589"/>
    <w:rsid w:val="00B6667E"/>
    <w:rsid w:val="00B66758"/>
    <w:rsid w:val="00B66792"/>
    <w:rsid w:val="00B66801"/>
    <w:rsid w:val="00B66C83"/>
    <w:rsid w:val="00B66C8B"/>
    <w:rsid w:val="00B66F36"/>
    <w:rsid w:val="00B66FF7"/>
    <w:rsid w:val="00B67250"/>
    <w:rsid w:val="00B67355"/>
    <w:rsid w:val="00B6749D"/>
    <w:rsid w:val="00B675E5"/>
    <w:rsid w:val="00B676AE"/>
    <w:rsid w:val="00B676BA"/>
    <w:rsid w:val="00B676FD"/>
    <w:rsid w:val="00B67762"/>
    <w:rsid w:val="00B6778B"/>
    <w:rsid w:val="00B678AA"/>
    <w:rsid w:val="00B6796C"/>
    <w:rsid w:val="00B67A71"/>
    <w:rsid w:val="00B67B2B"/>
    <w:rsid w:val="00B67B97"/>
    <w:rsid w:val="00B67CBA"/>
    <w:rsid w:val="00B67CDB"/>
    <w:rsid w:val="00B67D7F"/>
    <w:rsid w:val="00B67F8D"/>
    <w:rsid w:val="00B70053"/>
    <w:rsid w:val="00B70130"/>
    <w:rsid w:val="00B70229"/>
    <w:rsid w:val="00B70292"/>
    <w:rsid w:val="00B70333"/>
    <w:rsid w:val="00B703CE"/>
    <w:rsid w:val="00B70470"/>
    <w:rsid w:val="00B70572"/>
    <w:rsid w:val="00B707D8"/>
    <w:rsid w:val="00B707F4"/>
    <w:rsid w:val="00B7083A"/>
    <w:rsid w:val="00B70A49"/>
    <w:rsid w:val="00B70B01"/>
    <w:rsid w:val="00B70B97"/>
    <w:rsid w:val="00B70DC6"/>
    <w:rsid w:val="00B70EDB"/>
    <w:rsid w:val="00B70F3B"/>
    <w:rsid w:val="00B70F93"/>
    <w:rsid w:val="00B71358"/>
    <w:rsid w:val="00B713B9"/>
    <w:rsid w:val="00B715A1"/>
    <w:rsid w:val="00B7170A"/>
    <w:rsid w:val="00B7183F"/>
    <w:rsid w:val="00B719F3"/>
    <w:rsid w:val="00B71A24"/>
    <w:rsid w:val="00B71A5D"/>
    <w:rsid w:val="00B71A74"/>
    <w:rsid w:val="00B71C42"/>
    <w:rsid w:val="00B71D84"/>
    <w:rsid w:val="00B71DE5"/>
    <w:rsid w:val="00B71DEA"/>
    <w:rsid w:val="00B71E19"/>
    <w:rsid w:val="00B71E26"/>
    <w:rsid w:val="00B71EAF"/>
    <w:rsid w:val="00B71F2B"/>
    <w:rsid w:val="00B72026"/>
    <w:rsid w:val="00B720E4"/>
    <w:rsid w:val="00B7210F"/>
    <w:rsid w:val="00B72184"/>
    <w:rsid w:val="00B721EC"/>
    <w:rsid w:val="00B7229C"/>
    <w:rsid w:val="00B723E9"/>
    <w:rsid w:val="00B7254F"/>
    <w:rsid w:val="00B72585"/>
    <w:rsid w:val="00B726F6"/>
    <w:rsid w:val="00B7273B"/>
    <w:rsid w:val="00B727B8"/>
    <w:rsid w:val="00B727D2"/>
    <w:rsid w:val="00B729A0"/>
    <w:rsid w:val="00B729DB"/>
    <w:rsid w:val="00B729FA"/>
    <w:rsid w:val="00B72B4A"/>
    <w:rsid w:val="00B72E78"/>
    <w:rsid w:val="00B73161"/>
    <w:rsid w:val="00B73237"/>
    <w:rsid w:val="00B73259"/>
    <w:rsid w:val="00B73453"/>
    <w:rsid w:val="00B7350B"/>
    <w:rsid w:val="00B73589"/>
    <w:rsid w:val="00B736BE"/>
    <w:rsid w:val="00B737B7"/>
    <w:rsid w:val="00B737C7"/>
    <w:rsid w:val="00B73869"/>
    <w:rsid w:val="00B738CC"/>
    <w:rsid w:val="00B73977"/>
    <w:rsid w:val="00B73B30"/>
    <w:rsid w:val="00B73C28"/>
    <w:rsid w:val="00B73CF9"/>
    <w:rsid w:val="00B73DB5"/>
    <w:rsid w:val="00B73E2B"/>
    <w:rsid w:val="00B73F6E"/>
    <w:rsid w:val="00B73FF0"/>
    <w:rsid w:val="00B74012"/>
    <w:rsid w:val="00B74044"/>
    <w:rsid w:val="00B740B0"/>
    <w:rsid w:val="00B740DC"/>
    <w:rsid w:val="00B741DB"/>
    <w:rsid w:val="00B7424F"/>
    <w:rsid w:val="00B74255"/>
    <w:rsid w:val="00B74531"/>
    <w:rsid w:val="00B74570"/>
    <w:rsid w:val="00B74572"/>
    <w:rsid w:val="00B74667"/>
    <w:rsid w:val="00B74727"/>
    <w:rsid w:val="00B748B4"/>
    <w:rsid w:val="00B748B6"/>
    <w:rsid w:val="00B749CC"/>
    <w:rsid w:val="00B74A0D"/>
    <w:rsid w:val="00B74A92"/>
    <w:rsid w:val="00B74EC0"/>
    <w:rsid w:val="00B74F5A"/>
    <w:rsid w:val="00B750CE"/>
    <w:rsid w:val="00B7515C"/>
    <w:rsid w:val="00B752D4"/>
    <w:rsid w:val="00B754D8"/>
    <w:rsid w:val="00B7550E"/>
    <w:rsid w:val="00B755F0"/>
    <w:rsid w:val="00B75667"/>
    <w:rsid w:val="00B75713"/>
    <w:rsid w:val="00B75776"/>
    <w:rsid w:val="00B758AA"/>
    <w:rsid w:val="00B758C6"/>
    <w:rsid w:val="00B758E8"/>
    <w:rsid w:val="00B7591A"/>
    <w:rsid w:val="00B75B30"/>
    <w:rsid w:val="00B75C75"/>
    <w:rsid w:val="00B75D2E"/>
    <w:rsid w:val="00B75D34"/>
    <w:rsid w:val="00B75D83"/>
    <w:rsid w:val="00B75EAF"/>
    <w:rsid w:val="00B75ED2"/>
    <w:rsid w:val="00B760E3"/>
    <w:rsid w:val="00B76273"/>
    <w:rsid w:val="00B7638B"/>
    <w:rsid w:val="00B763B0"/>
    <w:rsid w:val="00B763B2"/>
    <w:rsid w:val="00B763D9"/>
    <w:rsid w:val="00B76436"/>
    <w:rsid w:val="00B76550"/>
    <w:rsid w:val="00B76644"/>
    <w:rsid w:val="00B766C7"/>
    <w:rsid w:val="00B766E5"/>
    <w:rsid w:val="00B76727"/>
    <w:rsid w:val="00B76ADD"/>
    <w:rsid w:val="00B76B05"/>
    <w:rsid w:val="00B76CD5"/>
    <w:rsid w:val="00B76D49"/>
    <w:rsid w:val="00B76EA5"/>
    <w:rsid w:val="00B77062"/>
    <w:rsid w:val="00B7709F"/>
    <w:rsid w:val="00B77122"/>
    <w:rsid w:val="00B771B4"/>
    <w:rsid w:val="00B77214"/>
    <w:rsid w:val="00B774CC"/>
    <w:rsid w:val="00B774EB"/>
    <w:rsid w:val="00B77632"/>
    <w:rsid w:val="00B77904"/>
    <w:rsid w:val="00B77A8A"/>
    <w:rsid w:val="00B77B3E"/>
    <w:rsid w:val="00B77B4D"/>
    <w:rsid w:val="00B77B88"/>
    <w:rsid w:val="00B77BE2"/>
    <w:rsid w:val="00B77BFB"/>
    <w:rsid w:val="00B77D8A"/>
    <w:rsid w:val="00B77E7C"/>
    <w:rsid w:val="00B77E89"/>
    <w:rsid w:val="00B77EE3"/>
    <w:rsid w:val="00B77EEA"/>
    <w:rsid w:val="00B80094"/>
    <w:rsid w:val="00B8034A"/>
    <w:rsid w:val="00B8053A"/>
    <w:rsid w:val="00B8053B"/>
    <w:rsid w:val="00B8066C"/>
    <w:rsid w:val="00B8068E"/>
    <w:rsid w:val="00B80795"/>
    <w:rsid w:val="00B80818"/>
    <w:rsid w:val="00B80925"/>
    <w:rsid w:val="00B809EA"/>
    <w:rsid w:val="00B80AFC"/>
    <w:rsid w:val="00B80B92"/>
    <w:rsid w:val="00B80E43"/>
    <w:rsid w:val="00B80E79"/>
    <w:rsid w:val="00B80F13"/>
    <w:rsid w:val="00B80F5B"/>
    <w:rsid w:val="00B810F5"/>
    <w:rsid w:val="00B811F0"/>
    <w:rsid w:val="00B812AD"/>
    <w:rsid w:val="00B812E8"/>
    <w:rsid w:val="00B81367"/>
    <w:rsid w:val="00B8145F"/>
    <w:rsid w:val="00B81578"/>
    <w:rsid w:val="00B81684"/>
    <w:rsid w:val="00B8178C"/>
    <w:rsid w:val="00B817F4"/>
    <w:rsid w:val="00B8197D"/>
    <w:rsid w:val="00B81991"/>
    <w:rsid w:val="00B81A2D"/>
    <w:rsid w:val="00B81AD5"/>
    <w:rsid w:val="00B81CEC"/>
    <w:rsid w:val="00B81D0E"/>
    <w:rsid w:val="00B81D5F"/>
    <w:rsid w:val="00B81DCD"/>
    <w:rsid w:val="00B82062"/>
    <w:rsid w:val="00B8206A"/>
    <w:rsid w:val="00B820E6"/>
    <w:rsid w:val="00B821A3"/>
    <w:rsid w:val="00B821AB"/>
    <w:rsid w:val="00B82399"/>
    <w:rsid w:val="00B82519"/>
    <w:rsid w:val="00B82585"/>
    <w:rsid w:val="00B8260C"/>
    <w:rsid w:val="00B82729"/>
    <w:rsid w:val="00B827DC"/>
    <w:rsid w:val="00B82942"/>
    <w:rsid w:val="00B82A72"/>
    <w:rsid w:val="00B82A80"/>
    <w:rsid w:val="00B82B27"/>
    <w:rsid w:val="00B82B95"/>
    <w:rsid w:val="00B82C65"/>
    <w:rsid w:val="00B82D68"/>
    <w:rsid w:val="00B82E24"/>
    <w:rsid w:val="00B82ED6"/>
    <w:rsid w:val="00B82F32"/>
    <w:rsid w:val="00B830F7"/>
    <w:rsid w:val="00B831E5"/>
    <w:rsid w:val="00B8321E"/>
    <w:rsid w:val="00B8322F"/>
    <w:rsid w:val="00B833A1"/>
    <w:rsid w:val="00B8349F"/>
    <w:rsid w:val="00B834DF"/>
    <w:rsid w:val="00B83874"/>
    <w:rsid w:val="00B83951"/>
    <w:rsid w:val="00B83AC3"/>
    <w:rsid w:val="00B83AD6"/>
    <w:rsid w:val="00B83D8E"/>
    <w:rsid w:val="00B83DF6"/>
    <w:rsid w:val="00B83FA7"/>
    <w:rsid w:val="00B83FF2"/>
    <w:rsid w:val="00B84039"/>
    <w:rsid w:val="00B8408E"/>
    <w:rsid w:val="00B840E3"/>
    <w:rsid w:val="00B840EA"/>
    <w:rsid w:val="00B8416C"/>
    <w:rsid w:val="00B841B8"/>
    <w:rsid w:val="00B841CE"/>
    <w:rsid w:val="00B842E7"/>
    <w:rsid w:val="00B84327"/>
    <w:rsid w:val="00B844E6"/>
    <w:rsid w:val="00B8458A"/>
    <w:rsid w:val="00B84873"/>
    <w:rsid w:val="00B84892"/>
    <w:rsid w:val="00B848A1"/>
    <w:rsid w:val="00B84920"/>
    <w:rsid w:val="00B84BE8"/>
    <w:rsid w:val="00B84C8A"/>
    <w:rsid w:val="00B84CA3"/>
    <w:rsid w:val="00B84D0B"/>
    <w:rsid w:val="00B84DDD"/>
    <w:rsid w:val="00B84DE7"/>
    <w:rsid w:val="00B84EC2"/>
    <w:rsid w:val="00B84FE8"/>
    <w:rsid w:val="00B850AB"/>
    <w:rsid w:val="00B85129"/>
    <w:rsid w:val="00B851C3"/>
    <w:rsid w:val="00B851FA"/>
    <w:rsid w:val="00B85334"/>
    <w:rsid w:val="00B85465"/>
    <w:rsid w:val="00B855F4"/>
    <w:rsid w:val="00B85619"/>
    <w:rsid w:val="00B8577E"/>
    <w:rsid w:val="00B85850"/>
    <w:rsid w:val="00B859D6"/>
    <w:rsid w:val="00B859FB"/>
    <w:rsid w:val="00B85AB1"/>
    <w:rsid w:val="00B85AEA"/>
    <w:rsid w:val="00B85BAB"/>
    <w:rsid w:val="00B85E03"/>
    <w:rsid w:val="00B85EE8"/>
    <w:rsid w:val="00B85EF9"/>
    <w:rsid w:val="00B85F67"/>
    <w:rsid w:val="00B8637B"/>
    <w:rsid w:val="00B86557"/>
    <w:rsid w:val="00B86581"/>
    <w:rsid w:val="00B86734"/>
    <w:rsid w:val="00B867A4"/>
    <w:rsid w:val="00B868EB"/>
    <w:rsid w:val="00B8692C"/>
    <w:rsid w:val="00B86A9C"/>
    <w:rsid w:val="00B86BDC"/>
    <w:rsid w:val="00B86CD4"/>
    <w:rsid w:val="00B86D01"/>
    <w:rsid w:val="00B86D11"/>
    <w:rsid w:val="00B86D14"/>
    <w:rsid w:val="00B8706E"/>
    <w:rsid w:val="00B87135"/>
    <w:rsid w:val="00B87141"/>
    <w:rsid w:val="00B87143"/>
    <w:rsid w:val="00B87211"/>
    <w:rsid w:val="00B872BD"/>
    <w:rsid w:val="00B87499"/>
    <w:rsid w:val="00B874FB"/>
    <w:rsid w:val="00B8769E"/>
    <w:rsid w:val="00B876A0"/>
    <w:rsid w:val="00B87807"/>
    <w:rsid w:val="00B8782B"/>
    <w:rsid w:val="00B87BBB"/>
    <w:rsid w:val="00B87D5B"/>
    <w:rsid w:val="00B87E3D"/>
    <w:rsid w:val="00B90516"/>
    <w:rsid w:val="00B905D9"/>
    <w:rsid w:val="00B907C3"/>
    <w:rsid w:val="00B90A96"/>
    <w:rsid w:val="00B90B30"/>
    <w:rsid w:val="00B90B8B"/>
    <w:rsid w:val="00B90B98"/>
    <w:rsid w:val="00B90BE0"/>
    <w:rsid w:val="00B90C25"/>
    <w:rsid w:val="00B90C4E"/>
    <w:rsid w:val="00B90C52"/>
    <w:rsid w:val="00B90CCC"/>
    <w:rsid w:val="00B90DC8"/>
    <w:rsid w:val="00B90E42"/>
    <w:rsid w:val="00B90EF7"/>
    <w:rsid w:val="00B90F34"/>
    <w:rsid w:val="00B90FBF"/>
    <w:rsid w:val="00B91110"/>
    <w:rsid w:val="00B911A5"/>
    <w:rsid w:val="00B912EB"/>
    <w:rsid w:val="00B91340"/>
    <w:rsid w:val="00B91356"/>
    <w:rsid w:val="00B91573"/>
    <w:rsid w:val="00B91674"/>
    <w:rsid w:val="00B916DC"/>
    <w:rsid w:val="00B917B0"/>
    <w:rsid w:val="00B9190B"/>
    <w:rsid w:val="00B91990"/>
    <w:rsid w:val="00B91B26"/>
    <w:rsid w:val="00B91BD7"/>
    <w:rsid w:val="00B91C93"/>
    <w:rsid w:val="00B91CB2"/>
    <w:rsid w:val="00B91CFF"/>
    <w:rsid w:val="00B91DD9"/>
    <w:rsid w:val="00B91E0F"/>
    <w:rsid w:val="00B91F26"/>
    <w:rsid w:val="00B91F4E"/>
    <w:rsid w:val="00B91F62"/>
    <w:rsid w:val="00B91F8A"/>
    <w:rsid w:val="00B92093"/>
    <w:rsid w:val="00B920B3"/>
    <w:rsid w:val="00B92240"/>
    <w:rsid w:val="00B922B0"/>
    <w:rsid w:val="00B924EA"/>
    <w:rsid w:val="00B9253F"/>
    <w:rsid w:val="00B926E0"/>
    <w:rsid w:val="00B9288D"/>
    <w:rsid w:val="00B928B6"/>
    <w:rsid w:val="00B9292D"/>
    <w:rsid w:val="00B92A14"/>
    <w:rsid w:val="00B92B5C"/>
    <w:rsid w:val="00B92C15"/>
    <w:rsid w:val="00B92D18"/>
    <w:rsid w:val="00B92D6C"/>
    <w:rsid w:val="00B92DC8"/>
    <w:rsid w:val="00B92E59"/>
    <w:rsid w:val="00B93042"/>
    <w:rsid w:val="00B93084"/>
    <w:rsid w:val="00B931BF"/>
    <w:rsid w:val="00B9324A"/>
    <w:rsid w:val="00B933E9"/>
    <w:rsid w:val="00B93672"/>
    <w:rsid w:val="00B93726"/>
    <w:rsid w:val="00B938B2"/>
    <w:rsid w:val="00B93921"/>
    <w:rsid w:val="00B93A91"/>
    <w:rsid w:val="00B93AA7"/>
    <w:rsid w:val="00B93B55"/>
    <w:rsid w:val="00B93C36"/>
    <w:rsid w:val="00B93C53"/>
    <w:rsid w:val="00B93DD8"/>
    <w:rsid w:val="00B93FF9"/>
    <w:rsid w:val="00B9403B"/>
    <w:rsid w:val="00B94054"/>
    <w:rsid w:val="00B940BD"/>
    <w:rsid w:val="00B9410A"/>
    <w:rsid w:val="00B941DB"/>
    <w:rsid w:val="00B94253"/>
    <w:rsid w:val="00B9428E"/>
    <w:rsid w:val="00B94299"/>
    <w:rsid w:val="00B9436E"/>
    <w:rsid w:val="00B9442B"/>
    <w:rsid w:val="00B944DA"/>
    <w:rsid w:val="00B9453C"/>
    <w:rsid w:val="00B94555"/>
    <w:rsid w:val="00B9460E"/>
    <w:rsid w:val="00B94743"/>
    <w:rsid w:val="00B947E2"/>
    <w:rsid w:val="00B948DA"/>
    <w:rsid w:val="00B9497E"/>
    <w:rsid w:val="00B949AB"/>
    <w:rsid w:val="00B94A60"/>
    <w:rsid w:val="00B94B18"/>
    <w:rsid w:val="00B94C47"/>
    <w:rsid w:val="00B94C5C"/>
    <w:rsid w:val="00B94C66"/>
    <w:rsid w:val="00B94D6C"/>
    <w:rsid w:val="00B94DCD"/>
    <w:rsid w:val="00B95056"/>
    <w:rsid w:val="00B950A7"/>
    <w:rsid w:val="00B950E8"/>
    <w:rsid w:val="00B9515B"/>
    <w:rsid w:val="00B95215"/>
    <w:rsid w:val="00B95242"/>
    <w:rsid w:val="00B95373"/>
    <w:rsid w:val="00B954FC"/>
    <w:rsid w:val="00B955F6"/>
    <w:rsid w:val="00B95635"/>
    <w:rsid w:val="00B9568D"/>
    <w:rsid w:val="00B956D0"/>
    <w:rsid w:val="00B95A04"/>
    <w:rsid w:val="00B95A6A"/>
    <w:rsid w:val="00B95C14"/>
    <w:rsid w:val="00B95C49"/>
    <w:rsid w:val="00B95D30"/>
    <w:rsid w:val="00B95DA4"/>
    <w:rsid w:val="00B95E4C"/>
    <w:rsid w:val="00B95EA4"/>
    <w:rsid w:val="00B95EEF"/>
    <w:rsid w:val="00B95FF5"/>
    <w:rsid w:val="00B960B4"/>
    <w:rsid w:val="00B961A0"/>
    <w:rsid w:val="00B96228"/>
    <w:rsid w:val="00B9629B"/>
    <w:rsid w:val="00B96313"/>
    <w:rsid w:val="00B96597"/>
    <w:rsid w:val="00B966A2"/>
    <w:rsid w:val="00B96927"/>
    <w:rsid w:val="00B96A58"/>
    <w:rsid w:val="00B96A6E"/>
    <w:rsid w:val="00B96ABF"/>
    <w:rsid w:val="00B96CBF"/>
    <w:rsid w:val="00B96CF0"/>
    <w:rsid w:val="00B96DA2"/>
    <w:rsid w:val="00B96DB6"/>
    <w:rsid w:val="00B9714A"/>
    <w:rsid w:val="00B972D2"/>
    <w:rsid w:val="00B97382"/>
    <w:rsid w:val="00B976AB"/>
    <w:rsid w:val="00B97756"/>
    <w:rsid w:val="00B977E6"/>
    <w:rsid w:val="00B978EE"/>
    <w:rsid w:val="00B9793D"/>
    <w:rsid w:val="00B97B85"/>
    <w:rsid w:val="00B97ED4"/>
    <w:rsid w:val="00B97EFB"/>
    <w:rsid w:val="00B97F28"/>
    <w:rsid w:val="00BA000E"/>
    <w:rsid w:val="00BA025D"/>
    <w:rsid w:val="00BA02BE"/>
    <w:rsid w:val="00BA03C3"/>
    <w:rsid w:val="00BA0512"/>
    <w:rsid w:val="00BA05A4"/>
    <w:rsid w:val="00BA067F"/>
    <w:rsid w:val="00BA0780"/>
    <w:rsid w:val="00BA0827"/>
    <w:rsid w:val="00BA0864"/>
    <w:rsid w:val="00BA08C9"/>
    <w:rsid w:val="00BA0AC5"/>
    <w:rsid w:val="00BA0B66"/>
    <w:rsid w:val="00BA0BC5"/>
    <w:rsid w:val="00BA0C7F"/>
    <w:rsid w:val="00BA0C85"/>
    <w:rsid w:val="00BA0CB3"/>
    <w:rsid w:val="00BA0CB9"/>
    <w:rsid w:val="00BA0CE4"/>
    <w:rsid w:val="00BA0E2A"/>
    <w:rsid w:val="00BA0EBA"/>
    <w:rsid w:val="00BA1212"/>
    <w:rsid w:val="00BA13A4"/>
    <w:rsid w:val="00BA13CE"/>
    <w:rsid w:val="00BA13E0"/>
    <w:rsid w:val="00BA14DC"/>
    <w:rsid w:val="00BA1509"/>
    <w:rsid w:val="00BA1564"/>
    <w:rsid w:val="00BA17C4"/>
    <w:rsid w:val="00BA17E3"/>
    <w:rsid w:val="00BA18EA"/>
    <w:rsid w:val="00BA1A0D"/>
    <w:rsid w:val="00BA1A0F"/>
    <w:rsid w:val="00BA1C04"/>
    <w:rsid w:val="00BA1C20"/>
    <w:rsid w:val="00BA1C5F"/>
    <w:rsid w:val="00BA1D5D"/>
    <w:rsid w:val="00BA1D8A"/>
    <w:rsid w:val="00BA1E0C"/>
    <w:rsid w:val="00BA1E9E"/>
    <w:rsid w:val="00BA2123"/>
    <w:rsid w:val="00BA246A"/>
    <w:rsid w:val="00BA24D8"/>
    <w:rsid w:val="00BA25C9"/>
    <w:rsid w:val="00BA2648"/>
    <w:rsid w:val="00BA270E"/>
    <w:rsid w:val="00BA2729"/>
    <w:rsid w:val="00BA2805"/>
    <w:rsid w:val="00BA283C"/>
    <w:rsid w:val="00BA28AE"/>
    <w:rsid w:val="00BA28C0"/>
    <w:rsid w:val="00BA294A"/>
    <w:rsid w:val="00BA2991"/>
    <w:rsid w:val="00BA2A23"/>
    <w:rsid w:val="00BA2AEB"/>
    <w:rsid w:val="00BA2B77"/>
    <w:rsid w:val="00BA2DED"/>
    <w:rsid w:val="00BA2E29"/>
    <w:rsid w:val="00BA2E62"/>
    <w:rsid w:val="00BA2EFA"/>
    <w:rsid w:val="00BA2F6C"/>
    <w:rsid w:val="00BA2FCF"/>
    <w:rsid w:val="00BA301E"/>
    <w:rsid w:val="00BA3129"/>
    <w:rsid w:val="00BA312E"/>
    <w:rsid w:val="00BA319B"/>
    <w:rsid w:val="00BA338D"/>
    <w:rsid w:val="00BA33B1"/>
    <w:rsid w:val="00BA34ED"/>
    <w:rsid w:val="00BA36B7"/>
    <w:rsid w:val="00BA36D5"/>
    <w:rsid w:val="00BA38B2"/>
    <w:rsid w:val="00BA3909"/>
    <w:rsid w:val="00BA3974"/>
    <w:rsid w:val="00BA3CC9"/>
    <w:rsid w:val="00BA3CE8"/>
    <w:rsid w:val="00BA3D48"/>
    <w:rsid w:val="00BA3D7A"/>
    <w:rsid w:val="00BA3F29"/>
    <w:rsid w:val="00BA3FEE"/>
    <w:rsid w:val="00BA402D"/>
    <w:rsid w:val="00BA4041"/>
    <w:rsid w:val="00BA40BE"/>
    <w:rsid w:val="00BA414E"/>
    <w:rsid w:val="00BA4171"/>
    <w:rsid w:val="00BA43CA"/>
    <w:rsid w:val="00BA444F"/>
    <w:rsid w:val="00BA45F5"/>
    <w:rsid w:val="00BA474B"/>
    <w:rsid w:val="00BA4770"/>
    <w:rsid w:val="00BA48E0"/>
    <w:rsid w:val="00BA496F"/>
    <w:rsid w:val="00BA4B1E"/>
    <w:rsid w:val="00BA4BAB"/>
    <w:rsid w:val="00BA4BD8"/>
    <w:rsid w:val="00BA4C24"/>
    <w:rsid w:val="00BA4E10"/>
    <w:rsid w:val="00BA4E68"/>
    <w:rsid w:val="00BA4F1E"/>
    <w:rsid w:val="00BA4FFA"/>
    <w:rsid w:val="00BA508C"/>
    <w:rsid w:val="00BA51AC"/>
    <w:rsid w:val="00BA5346"/>
    <w:rsid w:val="00BA5476"/>
    <w:rsid w:val="00BA54CA"/>
    <w:rsid w:val="00BA54FB"/>
    <w:rsid w:val="00BA55CC"/>
    <w:rsid w:val="00BA5636"/>
    <w:rsid w:val="00BA5795"/>
    <w:rsid w:val="00BA57E9"/>
    <w:rsid w:val="00BA580D"/>
    <w:rsid w:val="00BA5985"/>
    <w:rsid w:val="00BA5A38"/>
    <w:rsid w:val="00BA5B1B"/>
    <w:rsid w:val="00BA5C8A"/>
    <w:rsid w:val="00BA5C97"/>
    <w:rsid w:val="00BA5D6C"/>
    <w:rsid w:val="00BA5EFB"/>
    <w:rsid w:val="00BA615C"/>
    <w:rsid w:val="00BA618C"/>
    <w:rsid w:val="00BA61DF"/>
    <w:rsid w:val="00BA6254"/>
    <w:rsid w:val="00BA6282"/>
    <w:rsid w:val="00BA63B6"/>
    <w:rsid w:val="00BA659A"/>
    <w:rsid w:val="00BA6640"/>
    <w:rsid w:val="00BA6689"/>
    <w:rsid w:val="00BA67BE"/>
    <w:rsid w:val="00BA68C1"/>
    <w:rsid w:val="00BA69D4"/>
    <w:rsid w:val="00BA69EE"/>
    <w:rsid w:val="00BA6A71"/>
    <w:rsid w:val="00BA6B9B"/>
    <w:rsid w:val="00BA6CFD"/>
    <w:rsid w:val="00BA6EB8"/>
    <w:rsid w:val="00BA6FE0"/>
    <w:rsid w:val="00BA708A"/>
    <w:rsid w:val="00BA7213"/>
    <w:rsid w:val="00BA7272"/>
    <w:rsid w:val="00BA7423"/>
    <w:rsid w:val="00BA7511"/>
    <w:rsid w:val="00BA7541"/>
    <w:rsid w:val="00BA758B"/>
    <w:rsid w:val="00BA75BA"/>
    <w:rsid w:val="00BA7619"/>
    <w:rsid w:val="00BA7688"/>
    <w:rsid w:val="00BA7819"/>
    <w:rsid w:val="00BA786A"/>
    <w:rsid w:val="00BA79CB"/>
    <w:rsid w:val="00BA79DC"/>
    <w:rsid w:val="00BA7A38"/>
    <w:rsid w:val="00BA7B43"/>
    <w:rsid w:val="00BA7B4A"/>
    <w:rsid w:val="00BA7BDB"/>
    <w:rsid w:val="00BA7EB0"/>
    <w:rsid w:val="00BA7F89"/>
    <w:rsid w:val="00BB007C"/>
    <w:rsid w:val="00BB0192"/>
    <w:rsid w:val="00BB0233"/>
    <w:rsid w:val="00BB025A"/>
    <w:rsid w:val="00BB03F6"/>
    <w:rsid w:val="00BB04B4"/>
    <w:rsid w:val="00BB04EC"/>
    <w:rsid w:val="00BB0528"/>
    <w:rsid w:val="00BB06DD"/>
    <w:rsid w:val="00BB06FA"/>
    <w:rsid w:val="00BB070E"/>
    <w:rsid w:val="00BB078F"/>
    <w:rsid w:val="00BB07BF"/>
    <w:rsid w:val="00BB0807"/>
    <w:rsid w:val="00BB08B9"/>
    <w:rsid w:val="00BB0AE4"/>
    <w:rsid w:val="00BB0B3E"/>
    <w:rsid w:val="00BB0D11"/>
    <w:rsid w:val="00BB0D38"/>
    <w:rsid w:val="00BB0D75"/>
    <w:rsid w:val="00BB0E1D"/>
    <w:rsid w:val="00BB0FB1"/>
    <w:rsid w:val="00BB0FE6"/>
    <w:rsid w:val="00BB1064"/>
    <w:rsid w:val="00BB1127"/>
    <w:rsid w:val="00BB1189"/>
    <w:rsid w:val="00BB11B0"/>
    <w:rsid w:val="00BB1211"/>
    <w:rsid w:val="00BB1393"/>
    <w:rsid w:val="00BB1408"/>
    <w:rsid w:val="00BB147F"/>
    <w:rsid w:val="00BB1540"/>
    <w:rsid w:val="00BB181E"/>
    <w:rsid w:val="00BB1865"/>
    <w:rsid w:val="00BB18B4"/>
    <w:rsid w:val="00BB194E"/>
    <w:rsid w:val="00BB1966"/>
    <w:rsid w:val="00BB1A2A"/>
    <w:rsid w:val="00BB1AF0"/>
    <w:rsid w:val="00BB1B19"/>
    <w:rsid w:val="00BB1B24"/>
    <w:rsid w:val="00BB1C4F"/>
    <w:rsid w:val="00BB1D50"/>
    <w:rsid w:val="00BB1DA1"/>
    <w:rsid w:val="00BB1E10"/>
    <w:rsid w:val="00BB1E14"/>
    <w:rsid w:val="00BB1E72"/>
    <w:rsid w:val="00BB2068"/>
    <w:rsid w:val="00BB20E0"/>
    <w:rsid w:val="00BB225D"/>
    <w:rsid w:val="00BB22F5"/>
    <w:rsid w:val="00BB2418"/>
    <w:rsid w:val="00BB24DD"/>
    <w:rsid w:val="00BB25E0"/>
    <w:rsid w:val="00BB2649"/>
    <w:rsid w:val="00BB2657"/>
    <w:rsid w:val="00BB27F0"/>
    <w:rsid w:val="00BB28C5"/>
    <w:rsid w:val="00BB291E"/>
    <w:rsid w:val="00BB2C22"/>
    <w:rsid w:val="00BB2D09"/>
    <w:rsid w:val="00BB2D9B"/>
    <w:rsid w:val="00BB313F"/>
    <w:rsid w:val="00BB32B3"/>
    <w:rsid w:val="00BB3346"/>
    <w:rsid w:val="00BB334D"/>
    <w:rsid w:val="00BB3355"/>
    <w:rsid w:val="00BB365A"/>
    <w:rsid w:val="00BB3852"/>
    <w:rsid w:val="00BB38CC"/>
    <w:rsid w:val="00BB39F7"/>
    <w:rsid w:val="00BB3C4E"/>
    <w:rsid w:val="00BB3D83"/>
    <w:rsid w:val="00BB3E52"/>
    <w:rsid w:val="00BB3F12"/>
    <w:rsid w:val="00BB3F4C"/>
    <w:rsid w:val="00BB3F8F"/>
    <w:rsid w:val="00BB3FC9"/>
    <w:rsid w:val="00BB3FE9"/>
    <w:rsid w:val="00BB424D"/>
    <w:rsid w:val="00BB439B"/>
    <w:rsid w:val="00BB443A"/>
    <w:rsid w:val="00BB44AF"/>
    <w:rsid w:val="00BB44FD"/>
    <w:rsid w:val="00BB4583"/>
    <w:rsid w:val="00BB494A"/>
    <w:rsid w:val="00BB4A42"/>
    <w:rsid w:val="00BB4AAA"/>
    <w:rsid w:val="00BB4D0D"/>
    <w:rsid w:val="00BB4D2D"/>
    <w:rsid w:val="00BB4D9C"/>
    <w:rsid w:val="00BB4E8C"/>
    <w:rsid w:val="00BB4E98"/>
    <w:rsid w:val="00BB4F26"/>
    <w:rsid w:val="00BB50E4"/>
    <w:rsid w:val="00BB5213"/>
    <w:rsid w:val="00BB5229"/>
    <w:rsid w:val="00BB5321"/>
    <w:rsid w:val="00BB537E"/>
    <w:rsid w:val="00BB54E8"/>
    <w:rsid w:val="00BB5545"/>
    <w:rsid w:val="00BB55A2"/>
    <w:rsid w:val="00BB56F2"/>
    <w:rsid w:val="00BB56F3"/>
    <w:rsid w:val="00BB578B"/>
    <w:rsid w:val="00BB57D8"/>
    <w:rsid w:val="00BB59FB"/>
    <w:rsid w:val="00BB5A70"/>
    <w:rsid w:val="00BB5B13"/>
    <w:rsid w:val="00BB5D07"/>
    <w:rsid w:val="00BB5DD1"/>
    <w:rsid w:val="00BB5FD5"/>
    <w:rsid w:val="00BB6037"/>
    <w:rsid w:val="00BB60BF"/>
    <w:rsid w:val="00BB612B"/>
    <w:rsid w:val="00BB61DC"/>
    <w:rsid w:val="00BB62A9"/>
    <w:rsid w:val="00BB6431"/>
    <w:rsid w:val="00BB6472"/>
    <w:rsid w:val="00BB6659"/>
    <w:rsid w:val="00BB6BCE"/>
    <w:rsid w:val="00BB6C81"/>
    <w:rsid w:val="00BB6DFB"/>
    <w:rsid w:val="00BB6E86"/>
    <w:rsid w:val="00BB6F25"/>
    <w:rsid w:val="00BB702D"/>
    <w:rsid w:val="00BB71EC"/>
    <w:rsid w:val="00BB723D"/>
    <w:rsid w:val="00BB724B"/>
    <w:rsid w:val="00BB7352"/>
    <w:rsid w:val="00BB75A1"/>
    <w:rsid w:val="00BB7634"/>
    <w:rsid w:val="00BB765A"/>
    <w:rsid w:val="00BB77D3"/>
    <w:rsid w:val="00BB77E6"/>
    <w:rsid w:val="00BB7894"/>
    <w:rsid w:val="00BB7911"/>
    <w:rsid w:val="00BB7A8E"/>
    <w:rsid w:val="00BB7AA5"/>
    <w:rsid w:val="00BB7ADE"/>
    <w:rsid w:val="00BB7B92"/>
    <w:rsid w:val="00BB7BFE"/>
    <w:rsid w:val="00BB7C6B"/>
    <w:rsid w:val="00BB7F6B"/>
    <w:rsid w:val="00BC007B"/>
    <w:rsid w:val="00BC0162"/>
    <w:rsid w:val="00BC01B0"/>
    <w:rsid w:val="00BC0237"/>
    <w:rsid w:val="00BC058C"/>
    <w:rsid w:val="00BC07C4"/>
    <w:rsid w:val="00BC07F0"/>
    <w:rsid w:val="00BC0832"/>
    <w:rsid w:val="00BC0854"/>
    <w:rsid w:val="00BC0930"/>
    <w:rsid w:val="00BC09DD"/>
    <w:rsid w:val="00BC0A27"/>
    <w:rsid w:val="00BC0A29"/>
    <w:rsid w:val="00BC0A3A"/>
    <w:rsid w:val="00BC0BC4"/>
    <w:rsid w:val="00BC0D1F"/>
    <w:rsid w:val="00BC0D2F"/>
    <w:rsid w:val="00BC1039"/>
    <w:rsid w:val="00BC11A1"/>
    <w:rsid w:val="00BC15B0"/>
    <w:rsid w:val="00BC16BF"/>
    <w:rsid w:val="00BC16C6"/>
    <w:rsid w:val="00BC16D3"/>
    <w:rsid w:val="00BC17EF"/>
    <w:rsid w:val="00BC19CA"/>
    <w:rsid w:val="00BC1A03"/>
    <w:rsid w:val="00BC1A3F"/>
    <w:rsid w:val="00BC1A4A"/>
    <w:rsid w:val="00BC1A99"/>
    <w:rsid w:val="00BC1AE1"/>
    <w:rsid w:val="00BC1B87"/>
    <w:rsid w:val="00BC1C5D"/>
    <w:rsid w:val="00BC1EF1"/>
    <w:rsid w:val="00BC1F1D"/>
    <w:rsid w:val="00BC1F7D"/>
    <w:rsid w:val="00BC1FDA"/>
    <w:rsid w:val="00BC201A"/>
    <w:rsid w:val="00BC228D"/>
    <w:rsid w:val="00BC2399"/>
    <w:rsid w:val="00BC25DC"/>
    <w:rsid w:val="00BC2679"/>
    <w:rsid w:val="00BC26BE"/>
    <w:rsid w:val="00BC26F7"/>
    <w:rsid w:val="00BC273D"/>
    <w:rsid w:val="00BC2A48"/>
    <w:rsid w:val="00BC2A8A"/>
    <w:rsid w:val="00BC2BC7"/>
    <w:rsid w:val="00BC2C64"/>
    <w:rsid w:val="00BC2CE1"/>
    <w:rsid w:val="00BC2DB3"/>
    <w:rsid w:val="00BC2DB4"/>
    <w:rsid w:val="00BC2E8B"/>
    <w:rsid w:val="00BC2EFC"/>
    <w:rsid w:val="00BC2F0B"/>
    <w:rsid w:val="00BC2F45"/>
    <w:rsid w:val="00BC2FFC"/>
    <w:rsid w:val="00BC3089"/>
    <w:rsid w:val="00BC31F1"/>
    <w:rsid w:val="00BC321B"/>
    <w:rsid w:val="00BC339A"/>
    <w:rsid w:val="00BC344E"/>
    <w:rsid w:val="00BC35C2"/>
    <w:rsid w:val="00BC36A6"/>
    <w:rsid w:val="00BC36E3"/>
    <w:rsid w:val="00BC36F3"/>
    <w:rsid w:val="00BC3825"/>
    <w:rsid w:val="00BC38B8"/>
    <w:rsid w:val="00BC38BC"/>
    <w:rsid w:val="00BC3932"/>
    <w:rsid w:val="00BC39E0"/>
    <w:rsid w:val="00BC3AD8"/>
    <w:rsid w:val="00BC3BC1"/>
    <w:rsid w:val="00BC3C7C"/>
    <w:rsid w:val="00BC3CF8"/>
    <w:rsid w:val="00BC3D72"/>
    <w:rsid w:val="00BC3D85"/>
    <w:rsid w:val="00BC3ED4"/>
    <w:rsid w:val="00BC3FE8"/>
    <w:rsid w:val="00BC4047"/>
    <w:rsid w:val="00BC41A7"/>
    <w:rsid w:val="00BC4430"/>
    <w:rsid w:val="00BC44E1"/>
    <w:rsid w:val="00BC453D"/>
    <w:rsid w:val="00BC475D"/>
    <w:rsid w:val="00BC4982"/>
    <w:rsid w:val="00BC499E"/>
    <w:rsid w:val="00BC49BD"/>
    <w:rsid w:val="00BC4C82"/>
    <w:rsid w:val="00BC4D40"/>
    <w:rsid w:val="00BC4E8C"/>
    <w:rsid w:val="00BC4E98"/>
    <w:rsid w:val="00BC4F14"/>
    <w:rsid w:val="00BC50F4"/>
    <w:rsid w:val="00BC51BE"/>
    <w:rsid w:val="00BC52A1"/>
    <w:rsid w:val="00BC52E7"/>
    <w:rsid w:val="00BC545C"/>
    <w:rsid w:val="00BC5486"/>
    <w:rsid w:val="00BC57B4"/>
    <w:rsid w:val="00BC57FC"/>
    <w:rsid w:val="00BC58BD"/>
    <w:rsid w:val="00BC5ACC"/>
    <w:rsid w:val="00BC5AEF"/>
    <w:rsid w:val="00BC5AF6"/>
    <w:rsid w:val="00BC5BCD"/>
    <w:rsid w:val="00BC5CB7"/>
    <w:rsid w:val="00BC5CE2"/>
    <w:rsid w:val="00BC5E23"/>
    <w:rsid w:val="00BC5EFE"/>
    <w:rsid w:val="00BC5F0E"/>
    <w:rsid w:val="00BC61BD"/>
    <w:rsid w:val="00BC6304"/>
    <w:rsid w:val="00BC6350"/>
    <w:rsid w:val="00BC63CC"/>
    <w:rsid w:val="00BC63DB"/>
    <w:rsid w:val="00BC6429"/>
    <w:rsid w:val="00BC644C"/>
    <w:rsid w:val="00BC64C5"/>
    <w:rsid w:val="00BC6811"/>
    <w:rsid w:val="00BC688F"/>
    <w:rsid w:val="00BC68C0"/>
    <w:rsid w:val="00BC69B9"/>
    <w:rsid w:val="00BC6A0B"/>
    <w:rsid w:val="00BC6A2A"/>
    <w:rsid w:val="00BC6A42"/>
    <w:rsid w:val="00BC6B35"/>
    <w:rsid w:val="00BC6B59"/>
    <w:rsid w:val="00BC6D5F"/>
    <w:rsid w:val="00BC6DE3"/>
    <w:rsid w:val="00BC6F82"/>
    <w:rsid w:val="00BC70D5"/>
    <w:rsid w:val="00BC70F7"/>
    <w:rsid w:val="00BC7133"/>
    <w:rsid w:val="00BC71C5"/>
    <w:rsid w:val="00BC7205"/>
    <w:rsid w:val="00BC7371"/>
    <w:rsid w:val="00BC7390"/>
    <w:rsid w:val="00BC73B8"/>
    <w:rsid w:val="00BC73CA"/>
    <w:rsid w:val="00BC73FE"/>
    <w:rsid w:val="00BC7581"/>
    <w:rsid w:val="00BC7659"/>
    <w:rsid w:val="00BC779B"/>
    <w:rsid w:val="00BC77C9"/>
    <w:rsid w:val="00BC783B"/>
    <w:rsid w:val="00BC7A11"/>
    <w:rsid w:val="00BC7A42"/>
    <w:rsid w:val="00BC7AFE"/>
    <w:rsid w:val="00BC7B61"/>
    <w:rsid w:val="00BC7B84"/>
    <w:rsid w:val="00BC7EA7"/>
    <w:rsid w:val="00BC7F6C"/>
    <w:rsid w:val="00BD0020"/>
    <w:rsid w:val="00BD003A"/>
    <w:rsid w:val="00BD013E"/>
    <w:rsid w:val="00BD021D"/>
    <w:rsid w:val="00BD0238"/>
    <w:rsid w:val="00BD0266"/>
    <w:rsid w:val="00BD03B7"/>
    <w:rsid w:val="00BD03C0"/>
    <w:rsid w:val="00BD040D"/>
    <w:rsid w:val="00BD047C"/>
    <w:rsid w:val="00BD04A2"/>
    <w:rsid w:val="00BD04B5"/>
    <w:rsid w:val="00BD04E1"/>
    <w:rsid w:val="00BD052A"/>
    <w:rsid w:val="00BD057F"/>
    <w:rsid w:val="00BD082C"/>
    <w:rsid w:val="00BD08D4"/>
    <w:rsid w:val="00BD08DB"/>
    <w:rsid w:val="00BD0C31"/>
    <w:rsid w:val="00BD0C3D"/>
    <w:rsid w:val="00BD0FC4"/>
    <w:rsid w:val="00BD0FF1"/>
    <w:rsid w:val="00BD1029"/>
    <w:rsid w:val="00BD140B"/>
    <w:rsid w:val="00BD142E"/>
    <w:rsid w:val="00BD14F7"/>
    <w:rsid w:val="00BD1624"/>
    <w:rsid w:val="00BD1712"/>
    <w:rsid w:val="00BD1AF4"/>
    <w:rsid w:val="00BD1B02"/>
    <w:rsid w:val="00BD1D12"/>
    <w:rsid w:val="00BD1D57"/>
    <w:rsid w:val="00BD1E47"/>
    <w:rsid w:val="00BD2078"/>
    <w:rsid w:val="00BD22CD"/>
    <w:rsid w:val="00BD238C"/>
    <w:rsid w:val="00BD2612"/>
    <w:rsid w:val="00BD266C"/>
    <w:rsid w:val="00BD267C"/>
    <w:rsid w:val="00BD292C"/>
    <w:rsid w:val="00BD2A08"/>
    <w:rsid w:val="00BD2A92"/>
    <w:rsid w:val="00BD2B06"/>
    <w:rsid w:val="00BD2B20"/>
    <w:rsid w:val="00BD2E1F"/>
    <w:rsid w:val="00BD2E5F"/>
    <w:rsid w:val="00BD2F4A"/>
    <w:rsid w:val="00BD2F55"/>
    <w:rsid w:val="00BD2F72"/>
    <w:rsid w:val="00BD2F9F"/>
    <w:rsid w:val="00BD30FB"/>
    <w:rsid w:val="00BD3792"/>
    <w:rsid w:val="00BD3837"/>
    <w:rsid w:val="00BD386B"/>
    <w:rsid w:val="00BD3928"/>
    <w:rsid w:val="00BD3973"/>
    <w:rsid w:val="00BD39DC"/>
    <w:rsid w:val="00BD3A0B"/>
    <w:rsid w:val="00BD3AFD"/>
    <w:rsid w:val="00BD3B1F"/>
    <w:rsid w:val="00BD3C69"/>
    <w:rsid w:val="00BD3C9C"/>
    <w:rsid w:val="00BD3CC9"/>
    <w:rsid w:val="00BD3D7A"/>
    <w:rsid w:val="00BD3E61"/>
    <w:rsid w:val="00BD3F38"/>
    <w:rsid w:val="00BD3FFD"/>
    <w:rsid w:val="00BD40C5"/>
    <w:rsid w:val="00BD41B8"/>
    <w:rsid w:val="00BD4235"/>
    <w:rsid w:val="00BD4341"/>
    <w:rsid w:val="00BD4363"/>
    <w:rsid w:val="00BD44E6"/>
    <w:rsid w:val="00BD4566"/>
    <w:rsid w:val="00BD45AD"/>
    <w:rsid w:val="00BD46C9"/>
    <w:rsid w:val="00BD4722"/>
    <w:rsid w:val="00BD477A"/>
    <w:rsid w:val="00BD4D42"/>
    <w:rsid w:val="00BD4DDC"/>
    <w:rsid w:val="00BD4E89"/>
    <w:rsid w:val="00BD4E93"/>
    <w:rsid w:val="00BD4F03"/>
    <w:rsid w:val="00BD4F31"/>
    <w:rsid w:val="00BD506F"/>
    <w:rsid w:val="00BD551D"/>
    <w:rsid w:val="00BD5546"/>
    <w:rsid w:val="00BD581A"/>
    <w:rsid w:val="00BD594C"/>
    <w:rsid w:val="00BD595B"/>
    <w:rsid w:val="00BD59F8"/>
    <w:rsid w:val="00BD5A26"/>
    <w:rsid w:val="00BD5A52"/>
    <w:rsid w:val="00BD5CD4"/>
    <w:rsid w:val="00BD5DAF"/>
    <w:rsid w:val="00BD5E9A"/>
    <w:rsid w:val="00BD5F77"/>
    <w:rsid w:val="00BD5FA4"/>
    <w:rsid w:val="00BD6002"/>
    <w:rsid w:val="00BD6081"/>
    <w:rsid w:val="00BD628B"/>
    <w:rsid w:val="00BD64C1"/>
    <w:rsid w:val="00BD64EF"/>
    <w:rsid w:val="00BD6509"/>
    <w:rsid w:val="00BD66AC"/>
    <w:rsid w:val="00BD680F"/>
    <w:rsid w:val="00BD681D"/>
    <w:rsid w:val="00BD689C"/>
    <w:rsid w:val="00BD68FE"/>
    <w:rsid w:val="00BD6A22"/>
    <w:rsid w:val="00BD6C2B"/>
    <w:rsid w:val="00BD6D88"/>
    <w:rsid w:val="00BD6F8F"/>
    <w:rsid w:val="00BD71F4"/>
    <w:rsid w:val="00BD721E"/>
    <w:rsid w:val="00BD72C8"/>
    <w:rsid w:val="00BD737C"/>
    <w:rsid w:val="00BD76CF"/>
    <w:rsid w:val="00BD77FD"/>
    <w:rsid w:val="00BD7809"/>
    <w:rsid w:val="00BD7995"/>
    <w:rsid w:val="00BD7A82"/>
    <w:rsid w:val="00BD7BDB"/>
    <w:rsid w:val="00BD7BF8"/>
    <w:rsid w:val="00BD7C31"/>
    <w:rsid w:val="00BD7CF8"/>
    <w:rsid w:val="00BD7E92"/>
    <w:rsid w:val="00BD7F9E"/>
    <w:rsid w:val="00BE0185"/>
    <w:rsid w:val="00BE04C1"/>
    <w:rsid w:val="00BE056C"/>
    <w:rsid w:val="00BE06B0"/>
    <w:rsid w:val="00BE072F"/>
    <w:rsid w:val="00BE0778"/>
    <w:rsid w:val="00BE0827"/>
    <w:rsid w:val="00BE084C"/>
    <w:rsid w:val="00BE08E5"/>
    <w:rsid w:val="00BE08F2"/>
    <w:rsid w:val="00BE0937"/>
    <w:rsid w:val="00BE0973"/>
    <w:rsid w:val="00BE09F4"/>
    <w:rsid w:val="00BE0A11"/>
    <w:rsid w:val="00BE0C16"/>
    <w:rsid w:val="00BE0D40"/>
    <w:rsid w:val="00BE0D60"/>
    <w:rsid w:val="00BE0DC3"/>
    <w:rsid w:val="00BE0DF9"/>
    <w:rsid w:val="00BE0E66"/>
    <w:rsid w:val="00BE0E9A"/>
    <w:rsid w:val="00BE0F63"/>
    <w:rsid w:val="00BE0F6B"/>
    <w:rsid w:val="00BE0FCB"/>
    <w:rsid w:val="00BE1111"/>
    <w:rsid w:val="00BE1117"/>
    <w:rsid w:val="00BE1382"/>
    <w:rsid w:val="00BE13B8"/>
    <w:rsid w:val="00BE150A"/>
    <w:rsid w:val="00BE154A"/>
    <w:rsid w:val="00BE1557"/>
    <w:rsid w:val="00BE16C6"/>
    <w:rsid w:val="00BE185E"/>
    <w:rsid w:val="00BE1959"/>
    <w:rsid w:val="00BE197A"/>
    <w:rsid w:val="00BE1A06"/>
    <w:rsid w:val="00BE1B13"/>
    <w:rsid w:val="00BE1BE5"/>
    <w:rsid w:val="00BE1C90"/>
    <w:rsid w:val="00BE1CE8"/>
    <w:rsid w:val="00BE1D0B"/>
    <w:rsid w:val="00BE1D2A"/>
    <w:rsid w:val="00BE1D44"/>
    <w:rsid w:val="00BE1E07"/>
    <w:rsid w:val="00BE1EB8"/>
    <w:rsid w:val="00BE1F96"/>
    <w:rsid w:val="00BE2031"/>
    <w:rsid w:val="00BE2169"/>
    <w:rsid w:val="00BE21D2"/>
    <w:rsid w:val="00BE21F2"/>
    <w:rsid w:val="00BE2248"/>
    <w:rsid w:val="00BE2404"/>
    <w:rsid w:val="00BE2412"/>
    <w:rsid w:val="00BE2471"/>
    <w:rsid w:val="00BE2525"/>
    <w:rsid w:val="00BE252B"/>
    <w:rsid w:val="00BE267E"/>
    <w:rsid w:val="00BE269D"/>
    <w:rsid w:val="00BE2846"/>
    <w:rsid w:val="00BE28FE"/>
    <w:rsid w:val="00BE2999"/>
    <w:rsid w:val="00BE2AAA"/>
    <w:rsid w:val="00BE2B2C"/>
    <w:rsid w:val="00BE2BB5"/>
    <w:rsid w:val="00BE2BF6"/>
    <w:rsid w:val="00BE2C67"/>
    <w:rsid w:val="00BE2C6D"/>
    <w:rsid w:val="00BE2C7D"/>
    <w:rsid w:val="00BE2DDC"/>
    <w:rsid w:val="00BE312F"/>
    <w:rsid w:val="00BE3542"/>
    <w:rsid w:val="00BE354B"/>
    <w:rsid w:val="00BE357D"/>
    <w:rsid w:val="00BE35BD"/>
    <w:rsid w:val="00BE360F"/>
    <w:rsid w:val="00BE3619"/>
    <w:rsid w:val="00BE3742"/>
    <w:rsid w:val="00BE377E"/>
    <w:rsid w:val="00BE3898"/>
    <w:rsid w:val="00BE38F3"/>
    <w:rsid w:val="00BE3A1C"/>
    <w:rsid w:val="00BE3A4B"/>
    <w:rsid w:val="00BE3A78"/>
    <w:rsid w:val="00BE3B14"/>
    <w:rsid w:val="00BE3B24"/>
    <w:rsid w:val="00BE3B3D"/>
    <w:rsid w:val="00BE3BAD"/>
    <w:rsid w:val="00BE3D05"/>
    <w:rsid w:val="00BE3E52"/>
    <w:rsid w:val="00BE3EA0"/>
    <w:rsid w:val="00BE3EA2"/>
    <w:rsid w:val="00BE403F"/>
    <w:rsid w:val="00BE4319"/>
    <w:rsid w:val="00BE435E"/>
    <w:rsid w:val="00BE44DA"/>
    <w:rsid w:val="00BE4593"/>
    <w:rsid w:val="00BE4631"/>
    <w:rsid w:val="00BE46BD"/>
    <w:rsid w:val="00BE475F"/>
    <w:rsid w:val="00BE479E"/>
    <w:rsid w:val="00BE49CE"/>
    <w:rsid w:val="00BE4A5A"/>
    <w:rsid w:val="00BE4B36"/>
    <w:rsid w:val="00BE4CE5"/>
    <w:rsid w:val="00BE4DCC"/>
    <w:rsid w:val="00BE4DEA"/>
    <w:rsid w:val="00BE4ECA"/>
    <w:rsid w:val="00BE4FFD"/>
    <w:rsid w:val="00BE5013"/>
    <w:rsid w:val="00BE50E5"/>
    <w:rsid w:val="00BE5164"/>
    <w:rsid w:val="00BE523A"/>
    <w:rsid w:val="00BE5281"/>
    <w:rsid w:val="00BE5519"/>
    <w:rsid w:val="00BE5617"/>
    <w:rsid w:val="00BE5717"/>
    <w:rsid w:val="00BE57B1"/>
    <w:rsid w:val="00BE57F6"/>
    <w:rsid w:val="00BE5813"/>
    <w:rsid w:val="00BE5A1D"/>
    <w:rsid w:val="00BE5DB2"/>
    <w:rsid w:val="00BE5DEA"/>
    <w:rsid w:val="00BE5E47"/>
    <w:rsid w:val="00BE5EEB"/>
    <w:rsid w:val="00BE60DC"/>
    <w:rsid w:val="00BE60E5"/>
    <w:rsid w:val="00BE6149"/>
    <w:rsid w:val="00BE616D"/>
    <w:rsid w:val="00BE6187"/>
    <w:rsid w:val="00BE633B"/>
    <w:rsid w:val="00BE63A7"/>
    <w:rsid w:val="00BE64AF"/>
    <w:rsid w:val="00BE65B3"/>
    <w:rsid w:val="00BE65E2"/>
    <w:rsid w:val="00BE6740"/>
    <w:rsid w:val="00BE6899"/>
    <w:rsid w:val="00BE689B"/>
    <w:rsid w:val="00BE68FC"/>
    <w:rsid w:val="00BE6985"/>
    <w:rsid w:val="00BE6A27"/>
    <w:rsid w:val="00BE6A8E"/>
    <w:rsid w:val="00BE6AC1"/>
    <w:rsid w:val="00BE6C39"/>
    <w:rsid w:val="00BE6D82"/>
    <w:rsid w:val="00BE72B2"/>
    <w:rsid w:val="00BE72FD"/>
    <w:rsid w:val="00BE7364"/>
    <w:rsid w:val="00BE73C1"/>
    <w:rsid w:val="00BE7404"/>
    <w:rsid w:val="00BE7532"/>
    <w:rsid w:val="00BE791D"/>
    <w:rsid w:val="00BE7A9E"/>
    <w:rsid w:val="00BE7B27"/>
    <w:rsid w:val="00BE7D4A"/>
    <w:rsid w:val="00BE7E38"/>
    <w:rsid w:val="00BE7F3B"/>
    <w:rsid w:val="00BE7FCB"/>
    <w:rsid w:val="00BF0058"/>
    <w:rsid w:val="00BF00A5"/>
    <w:rsid w:val="00BF00EB"/>
    <w:rsid w:val="00BF02E6"/>
    <w:rsid w:val="00BF052B"/>
    <w:rsid w:val="00BF05AE"/>
    <w:rsid w:val="00BF089D"/>
    <w:rsid w:val="00BF08B0"/>
    <w:rsid w:val="00BF0A00"/>
    <w:rsid w:val="00BF0A3E"/>
    <w:rsid w:val="00BF0CEB"/>
    <w:rsid w:val="00BF0DD5"/>
    <w:rsid w:val="00BF0E91"/>
    <w:rsid w:val="00BF0F15"/>
    <w:rsid w:val="00BF104D"/>
    <w:rsid w:val="00BF10D2"/>
    <w:rsid w:val="00BF10FC"/>
    <w:rsid w:val="00BF11C1"/>
    <w:rsid w:val="00BF120B"/>
    <w:rsid w:val="00BF12B0"/>
    <w:rsid w:val="00BF1309"/>
    <w:rsid w:val="00BF1470"/>
    <w:rsid w:val="00BF14F6"/>
    <w:rsid w:val="00BF16C5"/>
    <w:rsid w:val="00BF1734"/>
    <w:rsid w:val="00BF173A"/>
    <w:rsid w:val="00BF1810"/>
    <w:rsid w:val="00BF187C"/>
    <w:rsid w:val="00BF18C3"/>
    <w:rsid w:val="00BF1A1E"/>
    <w:rsid w:val="00BF1A29"/>
    <w:rsid w:val="00BF1A6D"/>
    <w:rsid w:val="00BF1CA1"/>
    <w:rsid w:val="00BF1CDE"/>
    <w:rsid w:val="00BF1DDB"/>
    <w:rsid w:val="00BF1DF1"/>
    <w:rsid w:val="00BF1F16"/>
    <w:rsid w:val="00BF1F43"/>
    <w:rsid w:val="00BF204A"/>
    <w:rsid w:val="00BF2132"/>
    <w:rsid w:val="00BF21AD"/>
    <w:rsid w:val="00BF220D"/>
    <w:rsid w:val="00BF2372"/>
    <w:rsid w:val="00BF23FA"/>
    <w:rsid w:val="00BF242C"/>
    <w:rsid w:val="00BF2460"/>
    <w:rsid w:val="00BF254A"/>
    <w:rsid w:val="00BF262E"/>
    <w:rsid w:val="00BF264F"/>
    <w:rsid w:val="00BF2791"/>
    <w:rsid w:val="00BF27C3"/>
    <w:rsid w:val="00BF2817"/>
    <w:rsid w:val="00BF290B"/>
    <w:rsid w:val="00BF2A58"/>
    <w:rsid w:val="00BF2AE7"/>
    <w:rsid w:val="00BF2B15"/>
    <w:rsid w:val="00BF2B59"/>
    <w:rsid w:val="00BF2B5A"/>
    <w:rsid w:val="00BF2BD0"/>
    <w:rsid w:val="00BF2CAE"/>
    <w:rsid w:val="00BF2FC8"/>
    <w:rsid w:val="00BF3000"/>
    <w:rsid w:val="00BF301F"/>
    <w:rsid w:val="00BF313E"/>
    <w:rsid w:val="00BF31CB"/>
    <w:rsid w:val="00BF320A"/>
    <w:rsid w:val="00BF3239"/>
    <w:rsid w:val="00BF3268"/>
    <w:rsid w:val="00BF32CF"/>
    <w:rsid w:val="00BF34F6"/>
    <w:rsid w:val="00BF3705"/>
    <w:rsid w:val="00BF3723"/>
    <w:rsid w:val="00BF3807"/>
    <w:rsid w:val="00BF3883"/>
    <w:rsid w:val="00BF38E2"/>
    <w:rsid w:val="00BF3A63"/>
    <w:rsid w:val="00BF3BCB"/>
    <w:rsid w:val="00BF3BF8"/>
    <w:rsid w:val="00BF3C10"/>
    <w:rsid w:val="00BF3C6D"/>
    <w:rsid w:val="00BF3CA0"/>
    <w:rsid w:val="00BF3CDC"/>
    <w:rsid w:val="00BF3E35"/>
    <w:rsid w:val="00BF3E70"/>
    <w:rsid w:val="00BF3E96"/>
    <w:rsid w:val="00BF3EFC"/>
    <w:rsid w:val="00BF3FFA"/>
    <w:rsid w:val="00BF41CE"/>
    <w:rsid w:val="00BF41EF"/>
    <w:rsid w:val="00BF4217"/>
    <w:rsid w:val="00BF43E6"/>
    <w:rsid w:val="00BF46B6"/>
    <w:rsid w:val="00BF46F1"/>
    <w:rsid w:val="00BF47D0"/>
    <w:rsid w:val="00BF481C"/>
    <w:rsid w:val="00BF4823"/>
    <w:rsid w:val="00BF493C"/>
    <w:rsid w:val="00BF49B2"/>
    <w:rsid w:val="00BF4B69"/>
    <w:rsid w:val="00BF4B9C"/>
    <w:rsid w:val="00BF4BAE"/>
    <w:rsid w:val="00BF4BCD"/>
    <w:rsid w:val="00BF4C0F"/>
    <w:rsid w:val="00BF4CDA"/>
    <w:rsid w:val="00BF4F92"/>
    <w:rsid w:val="00BF50F3"/>
    <w:rsid w:val="00BF5313"/>
    <w:rsid w:val="00BF5355"/>
    <w:rsid w:val="00BF546D"/>
    <w:rsid w:val="00BF5501"/>
    <w:rsid w:val="00BF56A8"/>
    <w:rsid w:val="00BF5B12"/>
    <w:rsid w:val="00BF5DF2"/>
    <w:rsid w:val="00BF5E05"/>
    <w:rsid w:val="00BF5F52"/>
    <w:rsid w:val="00BF5F85"/>
    <w:rsid w:val="00BF6063"/>
    <w:rsid w:val="00BF60E3"/>
    <w:rsid w:val="00BF60E4"/>
    <w:rsid w:val="00BF621B"/>
    <w:rsid w:val="00BF62C3"/>
    <w:rsid w:val="00BF631B"/>
    <w:rsid w:val="00BF635F"/>
    <w:rsid w:val="00BF6371"/>
    <w:rsid w:val="00BF6657"/>
    <w:rsid w:val="00BF675C"/>
    <w:rsid w:val="00BF685A"/>
    <w:rsid w:val="00BF6924"/>
    <w:rsid w:val="00BF6C19"/>
    <w:rsid w:val="00BF6C47"/>
    <w:rsid w:val="00BF6CB4"/>
    <w:rsid w:val="00BF6D69"/>
    <w:rsid w:val="00BF6FBF"/>
    <w:rsid w:val="00BF702F"/>
    <w:rsid w:val="00BF70A1"/>
    <w:rsid w:val="00BF70F8"/>
    <w:rsid w:val="00BF71DC"/>
    <w:rsid w:val="00BF739A"/>
    <w:rsid w:val="00BF73FC"/>
    <w:rsid w:val="00BF7619"/>
    <w:rsid w:val="00BF766A"/>
    <w:rsid w:val="00BF7717"/>
    <w:rsid w:val="00BF77DF"/>
    <w:rsid w:val="00BF7806"/>
    <w:rsid w:val="00BF79AE"/>
    <w:rsid w:val="00BF79AF"/>
    <w:rsid w:val="00BF7A5E"/>
    <w:rsid w:val="00BF7AAC"/>
    <w:rsid w:val="00BF7B18"/>
    <w:rsid w:val="00BF7B97"/>
    <w:rsid w:val="00BF7BCC"/>
    <w:rsid w:val="00BF7C13"/>
    <w:rsid w:val="00BF7C44"/>
    <w:rsid w:val="00BF7C67"/>
    <w:rsid w:val="00BF7CDB"/>
    <w:rsid w:val="00BF7D39"/>
    <w:rsid w:val="00BF7D43"/>
    <w:rsid w:val="00BF7E24"/>
    <w:rsid w:val="00BF7E33"/>
    <w:rsid w:val="00BF7EC5"/>
    <w:rsid w:val="00BF7FCB"/>
    <w:rsid w:val="00C002A9"/>
    <w:rsid w:val="00C00608"/>
    <w:rsid w:val="00C0071E"/>
    <w:rsid w:val="00C00769"/>
    <w:rsid w:val="00C0085D"/>
    <w:rsid w:val="00C009CF"/>
    <w:rsid w:val="00C009D5"/>
    <w:rsid w:val="00C00B36"/>
    <w:rsid w:val="00C00BE7"/>
    <w:rsid w:val="00C00C19"/>
    <w:rsid w:val="00C00C4D"/>
    <w:rsid w:val="00C00CFA"/>
    <w:rsid w:val="00C00D17"/>
    <w:rsid w:val="00C00D5D"/>
    <w:rsid w:val="00C00D9F"/>
    <w:rsid w:val="00C00DC7"/>
    <w:rsid w:val="00C00DE8"/>
    <w:rsid w:val="00C00F01"/>
    <w:rsid w:val="00C00F1A"/>
    <w:rsid w:val="00C00FA4"/>
    <w:rsid w:val="00C00FEB"/>
    <w:rsid w:val="00C01064"/>
    <w:rsid w:val="00C010F5"/>
    <w:rsid w:val="00C01305"/>
    <w:rsid w:val="00C0137D"/>
    <w:rsid w:val="00C01486"/>
    <w:rsid w:val="00C0150C"/>
    <w:rsid w:val="00C01580"/>
    <w:rsid w:val="00C015CF"/>
    <w:rsid w:val="00C01660"/>
    <w:rsid w:val="00C01835"/>
    <w:rsid w:val="00C01909"/>
    <w:rsid w:val="00C019EB"/>
    <w:rsid w:val="00C01A26"/>
    <w:rsid w:val="00C01A76"/>
    <w:rsid w:val="00C01AA0"/>
    <w:rsid w:val="00C01BF9"/>
    <w:rsid w:val="00C01CF9"/>
    <w:rsid w:val="00C02192"/>
    <w:rsid w:val="00C021F6"/>
    <w:rsid w:val="00C023C5"/>
    <w:rsid w:val="00C023FA"/>
    <w:rsid w:val="00C02507"/>
    <w:rsid w:val="00C02715"/>
    <w:rsid w:val="00C028A7"/>
    <w:rsid w:val="00C028EF"/>
    <w:rsid w:val="00C0291A"/>
    <w:rsid w:val="00C02AAF"/>
    <w:rsid w:val="00C02B71"/>
    <w:rsid w:val="00C02C84"/>
    <w:rsid w:val="00C02CDE"/>
    <w:rsid w:val="00C02D02"/>
    <w:rsid w:val="00C02DF5"/>
    <w:rsid w:val="00C02EAC"/>
    <w:rsid w:val="00C02F35"/>
    <w:rsid w:val="00C02FB8"/>
    <w:rsid w:val="00C03117"/>
    <w:rsid w:val="00C03170"/>
    <w:rsid w:val="00C031E9"/>
    <w:rsid w:val="00C03229"/>
    <w:rsid w:val="00C0350D"/>
    <w:rsid w:val="00C03554"/>
    <w:rsid w:val="00C03650"/>
    <w:rsid w:val="00C03757"/>
    <w:rsid w:val="00C037D2"/>
    <w:rsid w:val="00C039B6"/>
    <w:rsid w:val="00C03B7B"/>
    <w:rsid w:val="00C03BDA"/>
    <w:rsid w:val="00C03E7E"/>
    <w:rsid w:val="00C03FB4"/>
    <w:rsid w:val="00C041CA"/>
    <w:rsid w:val="00C04295"/>
    <w:rsid w:val="00C04591"/>
    <w:rsid w:val="00C0477D"/>
    <w:rsid w:val="00C04837"/>
    <w:rsid w:val="00C04838"/>
    <w:rsid w:val="00C0494A"/>
    <w:rsid w:val="00C049F8"/>
    <w:rsid w:val="00C04A4A"/>
    <w:rsid w:val="00C04A9F"/>
    <w:rsid w:val="00C04ABC"/>
    <w:rsid w:val="00C04B50"/>
    <w:rsid w:val="00C04B83"/>
    <w:rsid w:val="00C04C91"/>
    <w:rsid w:val="00C04D08"/>
    <w:rsid w:val="00C04D51"/>
    <w:rsid w:val="00C04DE0"/>
    <w:rsid w:val="00C04E0B"/>
    <w:rsid w:val="00C04E42"/>
    <w:rsid w:val="00C04E52"/>
    <w:rsid w:val="00C04EF8"/>
    <w:rsid w:val="00C0501A"/>
    <w:rsid w:val="00C0512B"/>
    <w:rsid w:val="00C05405"/>
    <w:rsid w:val="00C05728"/>
    <w:rsid w:val="00C057E0"/>
    <w:rsid w:val="00C05863"/>
    <w:rsid w:val="00C05885"/>
    <w:rsid w:val="00C05A7C"/>
    <w:rsid w:val="00C05C20"/>
    <w:rsid w:val="00C05CA9"/>
    <w:rsid w:val="00C05CF3"/>
    <w:rsid w:val="00C05D21"/>
    <w:rsid w:val="00C06066"/>
    <w:rsid w:val="00C062F9"/>
    <w:rsid w:val="00C063E7"/>
    <w:rsid w:val="00C0648A"/>
    <w:rsid w:val="00C06690"/>
    <w:rsid w:val="00C06704"/>
    <w:rsid w:val="00C067A2"/>
    <w:rsid w:val="00C067A4"/>
    <w:rsid w:val="00C06804"/>
    <w:rsid w:val="00C0683B"/>
    <w:rsid w:val="00C06A6C"/>
    <w:rsid w:val="00C06BE9"/>
    <w:rsid w:val="00C06CA4"/>
    <w:rsid w:val="00C06D75"/>
    <w:rsid w:val="00C06EE0"/>
    <w:rsid w:val="00C06F20"/>
    <w:rsid w:val="00C06F5C"/>
    <w:rsid w:val="00C06FCA"/>
    <w:rsid w:val="00C0713A"/>
    <w:rsid w:val="00C07150"/>
    <w:rsid w:val="00C071C6"/>
    <w:rsid w:val="00C07505"/>
    <w:rsid w:val="00C075CF"/>
    <w:rsid w:val="00C07711"/>
    <w:rsid w:val="00C0779D"/>
    <w:rsid w:val="00C0792D"/>
    <w:rsid w:val="00C079EA"/>
    <w:rsid w:val="00C07A0A"/>
    <w:rsid w:val="00C07A41"/>
    <w:rsid w:val="00C07A6C"/>
    <w:rsid w:val="00C07ADD"/>
    <w:rsid w:val="00C07AE3"/>
    <w:rsid w:val="00C07AE4"/>
    <w:rsid w:val="00C07BBE"/>
    <w:rsid w:val="00C07C5D"/>
    <w:rsid w:val="00C07C81"/>
    <w:rsid w:val="00C07CA7"/>
    <w:rsid w:val="00C07D3E"/>
    <w:rsid w:val="00C07D61"/>
    <w:rsid w:val="00C07E24"/>
    <w:rsid w:val="00C07F27"/>
    <w:rsid w:val="00C07F7B"/>
    <w:rsid w:val="00C100AD"/>
    <w:rsid w:val="00C1013B"/>
    <w:rsid w:val="00C10201"/>
    <w:rsid w:val="00C1022B"/>
    <w:rsid w:val="00C10278"/>
    <w:rsid w:val="00C10460"/>
    <w:rsid w:val="00C10599"/>
    <w:rsid w:val="00C106DF"/>
    <w:rsid w:val="00C1072F"/>
    <w:rsid w:val="00C10764"/>
    <w:rsid w:val="00C10772"/>
    <w:rsid w:val="00C107A4"/>
    <w:rsid w:val="00C10857"/>
    <w:rsid w:val="00C1088E"/>
    <w:rsid w:val="00C109AB"/>
    <w:rsid w:val="00C10CCE"/>
    <w:rsid w:val="00C10D97"/>
    <w:rsid w:val="00C10EE2"/>
    <w:rsid w:val="00C11053"/>
    <w:rsid w:val="00C1114F"/>
    <w:rsid w:val="00C11183"/>
    <w:rsid w:val="00C11197"/>
    <w:rsid w:val="00C111EA"/>
    <w:rsid w:val="00C112CE"/>
    <w:rsid w:val="00C112EF"/>
    <w:rsid w:val="00C11367"/>
    <w:rsid w:val="00C114C2"/>
    <w:rsid w:val="00C114F7"/>
    <w:rsid w:val="00C116F4"/>
    <w:rsid w:val="00C116F9"/>
    <w:rsid w:val="00C1176A"/>
    <w:rsid w:val="00C1176E"/>
    <w:rsid w:val="00C11777"/>
    <w:rsid w:val="00C1189C"/>
    <w:rsid w:val="00C118BD"/>
    <w:rsid w:val="00C11A9A"/>
    <w:rsid w:val="00C11A9B"/>
    <w:rsid w:val="00C11C33"/>
    <w:rsid w:val="00C11C73"/>
    <w:rsid w:val="00C11C81"/>
    <w:rsid w:val="00C11EB5"/>
    <w:rsid w:val="00C11ECC"/>
    <w:rsid w:val="00C11FE5"/>
    <w:rsid w:val="00C11FF6"/>
    <w:rsid w:val="00C120D3"/>
    <w:rsid w:val="00C1211D"/>
    <w:rsid w:val="00C12143"/>
    <w:rsid w:val="00C122B2"/>
    <w:rsid w:val="00C1244A"/>
    <w:rsid w:val="00C124CE"/>
    <w:rsid w:val="00C12576"/>
    <w:rsid w:val="00C125A8"/>
    <w:rsid w:val="00C126C4"/>
    <w:rsid w:val="00C1279D"/>
    <w:rsid w:val="00C127A3"/>
    <w:rsid w:val="00C1286D"/>
    <w:rsid w:val="00C12AEF"/>
    <w:rsid w:val="00C12E4C"/>
    <w:rsid w:val="00C12EB5"/>
    <w:rsid w:val="00C12F38"/>
    <w:rsid w:val="00C1302D"/>
    <w:rsid w:val="00C13160"/>
    <w:rsid w:val="00C131FD"/>
    <w:rsid w:val="00C13461"/>
    <w:rsid w:val="00C134A1"/>
    <w:rsid w:val="00C134EE"/>
    <w:rsid w:val="00C13504"/>
    <w:rsid w:val="00C1357A"/>
    <w:rsid w:val="00C13694"/>
    <w:rsid w:val="00C137F3"/>
    <w:rsid w:val="00C1381F"/>
    <w:rsid w:val="00C13926"/>
    <w:rsid w:val="00C13951"/>
    <w:rsid w:val="00C13AD5"/>
    <w:rsid w:val="00C13B73"/>
    <w:rsid w:val="00C13B7C"/>
    <w:rsid w:val="00C13C8A"/>
    <w:rsid w:val="00C13DA0"/>
    <w:rsid w:val="00C13E29"/>
    <w:rsid w:val="00C13E87"/>
    <w:rsid w:val="00C13F22"/>
    <w:rsid w:val="00C13F33"/>
    <w:rsid w:val="00C140FE"/>
    <w:rsid w:val="00C14148"/>
    <w:rsid w:val="00C142F6"/>
    <w:rsid w:val="00C1442C"/>
    <w:rsid w:val="00C1447A"/>
    <w:rsid w:val="00C145D8"/>
    <w:rsid w:val="00C147BD"/>
    <w:rsid w:val="00C14972"/>
    <w:rsid w:val="00C1498B"/>
    <w:rsid w:val="00C14990"/>
    <w:rsid w:val="00C14C0C"/>
    <w:rsid w:val="00C14C83"/>
    <w:rsid w:val="00C14D0D"/>
    <w:rsid w:val="00C14F55"/>
    <w:rsid w:val="00C15000"/>
    <w:rsid w:val="00C15055"/>
    <w:rsid w:val="00C150EE"/>
    <w:rsid w:val="00C15135"/>
    <w:rsid w:val="00C15137"/>
    <w:rsid w:val="00C151EE"/>
    <w:rsid w:val="00C15218"/>
    <w:rsid w:val="00C153BB"/>
    <w:rsid w:val="00C154BF"/>
    <w:rsid w:val="00C15701"/>
    <w:rsid w:val="00C157B1"/>
    <w:rsid w:val="00C15819"/>
    <w:rsid w:val="00C158B9"/>
    <w:rsid w:val="00C159DE"/>
    <w:rsid w:val="00C159ED"/>
    <w:rsid w:val="00C15A9B"/>
    <w:rsid w:val="00C15E41"/>
    <w:rsid w:val="00C15EB2"/>
    <w:rsid w:val="00C15F2D"/>
    <w:rsid w:val="00C15FFF"/>
    <w:rsid w:val="00C16065"/>
    <w:rsid w:val="00C160A3"/>
    <w:rsid w:val="00C161C2"/>
    <w:rsid w:val="00C16334"/>
    <w:rsid w:val="00C164F3"/>
    <w:rsid w:val="00C164FB"/>
    <w:rsid w:val="00C16599"/>
    <w:rsid w:val="00C165F1"/>
    <w:rsid w:val="00C1662C"/>
    <w:rsid w:val="00C1663D"/>
    <w:rsid w:val="00C1669A"/>
    <w:rsid w:val="00C1674E"/>
    <w:rsid w:val="00C16799"/>
    <w:rsid w:val="00C1691E"/>
    <w:rsid w:val="00C16A1E"/>
    <w:rsid w:val="00C16B41"/>
    <w:rsid w:val="00C16C52"/>
    <w:rsid w:val="00C16C72"/>
    <w:rsid w:val="00C16D0A"/>
    <w:rsid w:val="00C16D4C"/>
    <w:rsid w:val="00C16E19"/>
    <w:rsid w:val="00C17099"/>
    <w:rsid w:val="00C17298"/>
    <w:rsid w:val="00C172AA"/>
    <w:rsid w:val="00C1733B"/>
    <w:rsid w:val="00C1741D"/>
    <w:rsid w:val="00C1744B"/>
    <w:rsid w:val="00C17494"/>
    <w:rsid w:val="00C174EC"/>
    <w:rsid w:val="00C17593"/>
    <w:rsid w:val="00C177B1"/>
    <w:rsid w:val="00C1792D"/>
    <w:rsid w:val="00C179BF"/>
    <w:rsid w:val="00C17D2A"/>
    <w:rsid w:val="00C17D7E"/>
    <w:rsid w:val="00C17D89"/>
    <w:rsid w:val="00C17E62"/>
    <w:rsid w:val="00C202CD"/>
    <w:rsid w:val="00C202D5"/>
    <w:rsid w:val="00C2067C"/>
    <w:rsid w:val="00C2068D"/>
    <w:rsid w:val="00C206C4"/>
    <w:rsid w:val="00C206EC"/>
    <w:rsid w:val="00C207AC"/>
    <w:rsid w:val="00C208E1"/>
    <w:rsid w:val="00C20976"/>
    <w:rsid w:val="00C20996"/>
    <w:rsid w:val="00C20A16"/>
    <w:rsid w:val="00C20A3C"/>
    <w:rsid w:val="00C20AC5"/>
    <w:rsid w:val="00C20AEC"/>
    <w:rsid w:val="00C20B24"/>
    <w:rsid w:val="00C20B8E"/>
    <w:rsid w:val="00C20BD7"/>
    <w:rsid w:val="00C20C1F"/>
    <w:rsid w:val="00C20CDC"/>
    <w:rsid w:val="00C20F0E"/>
    <w:rsid w:val="00C20F77"/>
    <w:rsid w:val="00C21017"/>
    <w:rsid w:val="00C21045"/>
    <w:rsid w:val="00C210D4"/>
    <w:rsid w:val="00C212B5"/>
    <w:rsid w:val="00C212C6"/>
    <w:rsid w:val="00C21412"/>
    <w:rsid w:val="00C21425"/>
    <w:rsid w:val="00C214F2"/>
    <w:rsid w:val="00C215E1"/>
    <w:rsid w:val="00C21734"/>
    <w:rsid w:val="00C21755"/>
    <w:rsid w:val="00C21799"/>
    <w:rsid w:val="00C21996"/>
    <w:rsid w:val="00C219E0"/>
    <w:rsid w:val="00C21A7B"/>
    <w:rsid w:val="00C21ADD"/>
    <w:rsid w:val="00C21B1D"/>
    <w:rsid w:val="00C21B36"/>
    <w:rsid w:val="00C21BA9"/>
    <w:rsid w:val="00C21C95"/>
    <w:rsid w:val="00C21D84"/>
    <w:rsid w:val="00C21DBC"/>
    <w:rsid w:val="00C21E9D"/>
    <w:rsid w:val="00C21F0C"/>
    <w:rsid w:val="00C21F16"/>
    <w:rsid w:val="00C21F20"/>
    <w:rsid w:val="00C220A7"/>
    <w:rsid w:val="00C22164"/>
    <w:rsid w:val="00C222CF"/>
    <w:rsid w:val="00C223DE"/>
    <w:rsid w:val="00C228D5"/>
    <w:rsid w:val="00C22A0E"/>
    <w:rsid w:val="00C22BF9"/>
    <w:rsid w:val="00C22C2F"/>
    <w:rsid w:val="00C22D5A"/>
    <w:rsid w:val="00C23078"/>
    <w:rsid w:val="00C230F3"/>
    <w:rsid w:val="00C2313D"/>
    <w:rsid w:val="00C2323C"/>
    <w:rsid w:val="00C23284"/>
    <w:rsid w:val="00C232A8"/>
    <w:rsid w:val="00C232C7"/>
    <w:rsid w:val="00C232DD"/>
    <w:rsid w:val="00C23357"/>
    <w:rsid w:val="00C233ED"/>
    <w:rsid w:val="00C23521"/>
    <w:rsid w:val="00C23542"/>
    <w:rsid w:val="00C23591"/>
    <w:rsid w:val="00C236CC"/>
    <w:rsid w:val="00C236F8"/>
    <w:rsid w:val="00C23876"/>
    <w:rsid w:val="00C2390A"/>
    <w:rsid w:val="00C23967"/>
    <w:rsid w:val="00C239BE"/>
    <w:rsid w:val="00C23A0F"/>
    <w:rsid w:val="00C23ABB"/>
    <w:rsid w:val="00C23ACD"/>
    <w:rsid w:val="00C23BC0"/>
    <w:rsid w:val="00C23C23"/>
    <w:rsid w:val="00C23EEF"/>
    <w:rsid w:val="00C23FB3"/>
    <w:rsid w:val="00C24058"/>
    <w:rsid w:val="00C2423A"/>
    <w:rsid w:val="00C242D8"/>
    <w:rsid w:val="00C243D1"/>
    <w:rsid w:val="00C2451A"/>
    <w:rsid w:val="00C2475A"/>
    <w:rsid w:val="00C24796"/>
    <w:rsid w:val="00C24972"/>
    <w:rsid w:val="00C24CA2"/>
    <w:rsid w:val="00C24E5A"/>
    <w:rsid w:val="00C24E6E"/>
    <w:rsid w:val="00C24EB6"/>
    <w:rsid w:val="00C24EE5"/>
    <w:rsid w:val="00C24F74"/>
    <w:rsid w:val="00C250CF"/>
    <w:rsid w:val="00C25221"/>
    <w:rsid w:val="00C2524B"/>
    <w:rsid w:val="00C2544D"/>
    <w:rsid w:val="00C254EB"/>
    <w:rsid w:val="00C255D5"/>
    <w:rsid w:val="00C2567D"/>
    <w:rsid w:val="00C25697"/>
    <w:rsid w:val="00C256BB"/>
    <w:rsid w:val="00C25723"/>
    <w:rsid w:val="00C2583B"/>
    <w:rsid w:val="00C258CC"/>
    <w:rsid w:val="00C25926"/>
    <w:rsid w:val="00C259D5"/>
    <w:rsid w:val="00C25CD7"/>
    <w:rsid w:val="00C25D3A"/>
    <w:rsid w:val="00C25E31"/>
    <w:rsid w:val="00C25E71"/>
    <w:rsid w:val="00C2605F"/>
    <w:rsid w:val="00C2606C"/>
    <w:rsid w:val="00C26163"/>
    <w:rsid w:val="00C261D1"/>
    <w:rsid w:val="00C26309"/>
    <w:rsid w:val="00C263AE"/>
    <w:rsid w:val="00C264A8"/>
    <w:rsid w:val="00C264F9"/>
    <w:rsid w:val="00C266F5"/>
    <w:rsid w:val="00C267CE"/>
    <w:rsid w:val="00C26871"/>
    <w:rsid w:val="00C2695A"/>
    <w:rsid w:val="00C26974"/>
    <w:rsid w:val="00C26A3B"/>
    <w:rsid w:val="00C26B77"/>
    <w:rsid w:val="00C26C67"/>
    <w:rsid w:val="00C26DD7"/>
    <w:rsid w:val="00C26DE9"/>
    <w:rsid w:val="00C26DF9"/>
    <w:rsid w:val="00C27072"/>
    <w:rsid w:val="00C270AB"/>
    <w:rsid w:val="00C27297"/>
    <w:rsid w:val="00C274BE"/>
    <w:rsid w:val="00C27571"/>
    <w:rsid w:val="00C27604"/>
    <w:rsid w:val="00C2770D"/>
    <w:rsid w:val="00C27711"/>
    <w:rsid w:val="00C2779F"/>
    <w:rsid w:val="00C278EF"/>
    <w:rsid w:val="00C27AE5"/>
    <w:rsid w:val="00C27C7C"/>
    <w:rsid w:val="00C27FB2"/>
    <w:rsid w:val="00C30308"/>
    <w:rsid w:val="00C30379"/>
    <w:rsid w:val="00C3038C"/>
    <w:rsid w:val="00C303A9"/>
    <w:rsid w:val="00C307F8"/>
    <w:rsid w:val="00C307FA"/>
    <w:rsid w:val="00C30B11"/>
    <w:rsid w:val="00C30D3F"/>
    <w:rsid w:val="00C30D91"/>
    <w:rsid w:val="00C30DAA"/>
    <w:rsid w:val="00C30EFE"/>
    <w:rsid w:val="00C30F1F"/>
    <w:rsid w:val="00C30FB5"/>
    <w:rsid w:val="00C30FB7"/>
    <w:rsid w:val="00C30FD9"/>
    <w:rsid w:val="00C31029"/>
    <w:rsid w:val="00C31089"/>
    <w:rsid w:val="00C3113C"/>
    <w:rsid w:val="00C3121F"/>
    <w:rsid w:val="00C31237"/>
    <w:rsid w:val="00C312AB"/>
    <w:rsid w:val="00C314DF"/>
    <w:rsid w:val="00C31571"/>
    <w:rsid w:val="00C31601"/>
    <w:rsid w:val="00C3175A"/>
    <w:rsid w:val="00C31995"/>
    <w:rsid w:val="00C319A2"/>
    <w:rsid w:val="00C319E8"/>
    <w:rsid w:val="00C31D47"/>
    <w:rsid w:val="00C31DDB"/>
    <w:rsid w:val="00C31EA4"/>
    <w:rsid w:val="00C31EAA"/>
    <w:rsid w:val="00C32084"/>
    <w:rsid w:val="00C3208A"/>
    <w:rsid w:val="00C320E7"/>
    <w:rsid w:val="00C32129"/>
    <w:rsid w:val="00C32159"/>
    <w:rsid w:val="00C322C1"/>
    <w:rsid w:val="00C32417"/>
    <w:rsid w:val="00C32476"/>
    <w:rsid w:val="00C32691"/>
    <w:rsid w:val="00C326F2"/>
    <w:rsid w:val="00C329A5"/>
    <w:rsid w:val="00C32A9C"/>
    <w:rsid w:val="00C32B26"/>
    <w:rsid w:val="00C32BB7"/>
    <w:rsid w:val="00C32C6D"/>
    <w:rsid w:val="00C32CCE"/>
    <w:rsid w:val="00C32D91"/>
    <w:rsid w:val="00C32E63"/>
    <w:rsid w:val="00C330F9"/>
    <w:rsid w:val="00C33373"/>
    <w:rsid w:val="00C33413"/>
    <w:rsid w:val="00C335AB"/>
    <w:rsid w:val="00C33653"/>
    <w:rsid w:val="00C3373C"/>
    <w:rsid w:val="00C33819"/>
    <w:rsid w:val="00C338A3"/>
    <w:rsid w:val="00C338E4"/>
    <w:rsid w:val="00C33932"/>
    <w:rsid w:val="00C33987"/>
    <w:rsid w:val="00C339DE"/>
    <w:rsid w:val="00C33AA7"/>
    <w:rsid w:val="00C33C15"/>
    <w:rsid w:val="00C33DCE"/>
    <w:rsid w:val="00C33E60"/>
    <w:rsid w:val="00C33EB1"/>
    <w:rsid w:val="00C34002"/>
    <w:rsid w:val="00C34137"/>
    <w:rsid w:val="00C342FA"/>
    <w:rsid w:val="00C343C6"/>
    <w:rsid w:val="00C34460"/>
    <w:rsid w:val="00C3447E"/>
    <w:rsid w:val="00C344BD"/>
    <w:rsid w:val="00C3454D"/>
    <w:rsid w:val="00C345A0"/>
    <w:rsid w:val="00C345B3"/>
    <w:rsid w:val="00C3463A"/>
    <w:rsid w:val="00C346BB"/>
    <w:rsid w:val="00C346C1"/>
    <w:rsid w:val="00C346E9"/>
    <w:rsid w:val="00C3488A"/>
    <w:rsid w:val="00C349CA"/>
    <w:rsid w:val="00C34C05"/>
    <w:rsid w:val="00C34DD9"/>
    <w:rsid w:val="00C34DFA"/>
    <w:rsid w:val="00C34E0A"/>
    <w:rsid w:val="00C35032"/>
    <w:rsid w:val="00C35195"/>
    <w:rsid w:val="00C35217"/>
    <w:rsid w:val="00C353A6"/>
    <w:rsid w:val="00C35414"/>
    <w:rsid w:val="00C354D1"/>
    <w:rsid w:val="00C355D9"/>
    <w:rsid w:val="00C3566B"/>
    <w:rsid w:val="00C35693"/>
    <w:rsid w:val="00C35785"/>
    <w:rsid w:val="00C35A42"/>
    <w:rsid w:val="00C35AAB"/>
    <w:rsid w:val="00C35ABB"/>
    <w:rsid w:val="00C35B23"/>
    <w:rsid w:val="00C35B8A"/>
    <w:rsid w:val="00C35BBA"/>
    <w:rsid w:val="00C35D10"/>
    <w:rsid w:val="00C35D4F"/>
    <w:rsid w:val="00C35EE2"/>
    <w:rsid w:val="00C35F4B"/>
    <w:rsid w:val="00C361FA"/>
    <w:rsid w:val="00C3625D"/>
    <w:rsid w:val="00C36267"/>
    <w:rsid w:val="00C3627B"/>
    <w:rsid w:val="00C3628A"/>
    <w:rsid w:val="00C36378"/>
    <w:rsid w:val="00C3640F"/>
    <w:rsid w:val="00C36470"/>
    <w:rsid w:val="00C3658D"/>
    <w:rsid w:val="00C3661D"/>
    <w:rsid w:val="00C368A2"/>
    <w:rsid w:val="00C368CE"/>
    <w:rsid w:val="00C36A52"/>
    <w:rsid w:val="00C36AFD"/>
    <w:rsid w:val="00C36D69"/>
    <w:rsid w:val="00C36DAD"/>
    <w:rsid w:val="00C36E06"/>
    <w:rsid w:val="00C36E87"/>
    <w:rsid w:val="00C36FE3"/>
    <w:rsid w:val="00C37008"/>
    <w:rsid w:val="00C37050"/>
    <w:rsid w:val="00C37222"/>
    <w:rsid w:val="00C3738B"/>
    <w:rsid w:val="00C373C8"/>
    <w:rsid w:val="00C373E4"/>
    <w:rsid w:val="00C3742C"/>
    <w:rsid w:val="00C37479"/>
    <w:rsid w:val="00C37493"/>
    <w:rsid w:val="00C374C7"/>
    <w:rsid w:val="00C37578"/>
    <w:rsid w:val="00C3757A"/>
    <w:rsid w:val="00C3762A"/>
    <w:rsid w:val="00C37796"/>
    <w:rsid w:val="00C377FB"/>
    <w:rsid w:val="00C37A3C"/>
    <w:rsid w:val="00C37A43"/>
    <w:rsid w:val="00C37B1C"/>
    <w:rsid w:val="00C37C6C"/>
    <w:rsid w:val="00C37CC8"/>
    <w:rsid w:val="00C37CF9"/>
    <w:rsid w:val="00C37EEF"/>
    <w:rsid w:val="00C37F07"/>
    <w:rsid w:val="00C37F85"/>
    <w:rsid w:val="00C37F8D"/>
    <w:rsid w:val="00C37FD1"/>
    <w:rsid w:val="00C4013C"/>
    <w:rsid w:val="00C4018E"/>
    <w:rsid w:val="00C402F4"/>
    <w:rsid w:val="00C4041D"/>
    <w:rsid w:val="00C40447"/>
    <w:rsid w:val="00C4044A"/>
    <w:rsid w:val="00C404D5"/>
    <w:rsid w:val="00C40500"/>
    <w:rsid w:val="00C40510"/>
    <w:rsid w:val="00C40647"/>
    <w:rsid w:val="00C40811"/>
    <w:rsid w:val="00C40869"/>
    <w:rsid w:val="00C409AB"/>
    <w:rsid w:val="00C40B7D"/>
    <w:rsid w:val="00C40C29"/>
    <w:rsid w:val="00C40C43"/>
    <w:rsid w:val="00C40CCD"/>
    <w:rsid w:val="00C40D64"/>
    <w:rsid w:val="00C40E34"/>
    <w:rsid w:val="00C40F55"/>
    <w:rsid w:val="00C40F65"/>
    <w:rsid w:val="00C40FCF"/>
    <w:rsid w:val="00C40FF8"/>
    <w:rsid w:val="00C41024"/>
    <w:rsid w:val="00C412DA"/>
    <w:rsid w:val="00C41324"/>
    <w:rsid w:val="00C413FE"/>
    <w:rsid w:val="00C4142E"/>
    <w:rsid w:val="00C41499"/>
    <w:rsid w:val="00C4149B"/>
    <w:rsid w:val="00C41634"/>
    <w:rsid w:val="00C4163E"/>
    <w:rsid w:val="00C41686"/>
    <w:rsid w:val="00C417C5"/>
    <w:rsid w:val="00C418A1"/>
    <w:rsid w:val="00C4194F"/>
    <w:rsid w:val="00C41A53"/>
    <w:rsid w:val="00C41C55"/>
    <w:rsid w:val="00C41C56"/>
    <w:rsid w:val="00C41C62"/>
    <w:rsid w:val="00C41DA2"/>
    <w:rsid w:val="00C41DE0"/>
    <w:rsid w:val="00C41F37"/>
    <w:rsid w:val="00C42130"/>
    <w:rsid w:val="00C4214B"/>
    <w:rsid w:val="00C42275"/>
    <w:rsid w:val="00C422A6"/>
    <w:rsid w:val="00C42393"/>
    <w:rsid w:val="00C42553"/>
    <w:rsid w:val="00C425E8"/>
    <w:rsid w:val="00C4277B"/>
    <w:rsid w:val="00C42782"/>
    <w:rsid w:val="00C42784"/>
    <w:rsid w:val="00C427F2"/>
    <w:rsid w:val="00C428C9"/>
    <w:rsid w:val="00C42932"/>
    <w:rsid w:val="00C429E1"/>
    <w:rsid w:val="00C42A10"/>
    <w:rsid w:val="00C42A81"/>
    <w:rsid w:val="00C42C04"/>
    <w:rsid w:val="00C42C62"/>
    <w:rsid w:val="00C42D6A"/>
    <w:rsid w:val="00C42D7B"/>
    <w:rsid w:val="00C42F0A"/>
    <w:rsid w:val="00C43089"/>
    <w:rsid w:val="00C4345F"/>
    <w:rsid w:val="00C43524"/>
    <w:rsid w:val="00C43695"/>
    <w:rsid w:val="00C43731"/>
    <w:rsid w:val="00C437CE"/>
    <w:rsid w:val="00C437F0"/>
    <w:rsid w:val="00C4393A"/>
    <w:rsid w:val="00C43950"/>
    <w:rsid w:val="00C439C5"/>
    <w:rsid w:val="00C439F0"/>
    <w:rsid w:val="00C43A71"/>
    <w:rsid w:val="00C43CB0"/>
    <w:rsid w:val="00C43CE7"/>
    <w:rsid w:val="00C44189"/>
    <w:rsid w:val="00C443EC"/>
    <w:rsid w:val="00C44401"/>
    <w:rsid w:val="00C4441F"/>
    <w:rsid w:val="00C4451B"/>
    <w:rsid w:val="00C445FD"/>
    <w:rsid w:val="00C4462E"/>
    <w:rsid w:val="00C4464F"/>
    <w:rsid w:val="00C447B5"/>
    <w:rsid w:val="00C447FB"/>
    <w:rsid w:val="00C44869"/>
    <w:rsid w:val="00C44AA3"/>
    <w:rsid w:val="00C44AB9"/>
    <w:rsid w:val="00C44ADA"/>
    <w:rsid w:val="00C44AF2"/>
    <w:rsid w:val="00C44B6C"/>
    <w:rsid w:val="00C44C13"/>
    <w:rsid w:val="00C44F3F"/>
    <w:rsid w:val="00C4504E"/>
    <w:rsid w:val="00C45225"/>
    <w:rsid w:val="00C4528B"/>
    <w:rsid w:val="00C452C6"/>
    <w:rsid w:val="00C45497"/>
    <w:rsid w:val="00C45503"/>
    <w:rsid w:val="00C4559B"/>
    <w:rsid w:val="00C45679"/>
    <w:rsid w:val="00C45807"/>
    <w:rsid w:val="00C4583A"/>
    <w:rsid w:val="00C458F0"/>
    <w:rsid w:val="00C45A11"/>
    <w:rsid w:val="00C45A9C"/>
    <w:rsid w:val="00C45AFC"/>
    <w:rsid w:val="00C45B3D"/>
    <w:rsid w:val="00C45E75"/>
    <w:rsid w:val="00C45EA3"/>
    <w:rsid w:val="00C45F95"/>
    <w:rsid w:val="00C45FF6"/>
    <w:rsid w:val="00C4637A"/>
    <w:rsid w:val="00C4641A"/>
    <w:rsid w:val="00C464CF"/>
    <w:rsid w:val="00C465B4"/>
    <w:rsid w:val="00C46678"/>
    <w:rsid w:val="00C466A6"/>
    <w:rsid w:val="00C466F1"/>
    <w:rsid w:val="00C467BF"/>
    <w:rsid w:val="00C46814"/>
    <w:rsid w:val="00C46982"/>
    <w:rsid w:val="00C46B53"/>
    <w:rsid w:val="00C46D21"/>
    <w:rsid w:val="00C46E7A"/>
    <w:rsid w:val="00C46E97"/>
    <w:rsid w:val="00C46F3C"/>
    <w:rsid w:val="00C46F42"/>
    <w:rsid w:val="00C470AA"/>
    <w:rsid w:val="00C470E2"/>
    <w:rsid w:val="00C472D0"/>
    <w:rsid w:val="00C4735D"/>
    <w:rsid w:val="00C4740A"/>
    <w:rsid w:val="00C4758D"/>
    <w:rsid w:val="00C475C0"/>
    <w:rsid w:val="00C475F7"/>
    <w:rsid w:val="00C47838"/>
    <w:rsid w:val="00C47865"/>
    <w:rsid w:val="00C47877"/>
    <w:rsid w:val="00C478B8"/>
    <w:rsid w:val="00C47972"/>
    <w:rsid w:val="00C47AE8"/>
    <w:rsid w:val="00C47B28"/>
    <w:rsid w:val="00C47B4B"/>
    <w:rsid w:val="00C47D5C"/>
    <w:rsid w:val="00C47DA3"/>
    <w:rsid w:val="00C47F09"/>
    <w:rsid w:val="00C47FC9"/>
    <w:rsid w:val="00C50039"/>
    <w:rsid w:val="00C501BA"/>
    <w:rsid w:val="00C5023C"/>
    <w:rsid w:val="00C50298"/>
    <w:rsid w:val="00C50451"/>
    <w:rsid w:val="00C506A1"/>
    <w:rsid w:val="00C50731"/>
    <w:rsid w:val="00C508AC"/>
    <w:rsid w:val="00C508B7"/>
    <w:rsid w:val="00C50BA4"/>
    <w:rsid w:val="00C50C42"/>
    <w:rsid w:val="00C50C9C"/>
    <w:rsid w:val="00C51405"/>
    <w:rsid w:val="00C514B3"/>
    <w:rsid w:val="00C514E9"/>
    <w:rsid w:val="00C514EF"/>
    <w:rsid w:val="00C51563"/>
    <w:rsid w:val="00C51865"/>
    <w:rsid w:val="00C5187B"/>
    <w:rsid w:val="00C51884"/>
    <w:rsid w:val="00C5193F"/>
    <w:rsid w:val="00C51A80"/>
    <w:rsid w:val="00C51ABA"/>
    <w:rsid w:val="00C51B3B"/>
    <w:rsid w:val="00C51B4F"/>
    <w:rsid w:val="00C51C28"/>
    <w:rsid w:val="00C51D11"/>
    <w:rsid w:val="00C51DF7"/>
    <w:rsid w:val="00C51ED9"/>
    <w:rsid w:val="00C51F69"/>
    <w:rsid w:val="00C51FE2"/>
    <w:rsid w:val="00C52027"/>
    <w:rsid w:val="00C5212B"/>
    <w:rsid w:val="00C522D3"/>
    <w:rsid w:val="00C52532"/>
    <w:rsid w:val="00C5257E"/>
    <w:rsid w:val="00C52593"/>
    <w:rsid w:val="00C52857"/>
    <w:rsid w:val="00C5295F"/>
    <w:rsid w:val="00C529B7"/>
    <w:rsid w:val="00C52A41"/>
    <w:rsid w:val="00C52A6E"/>
    <w:rsid w:val="00C52A73"/>
    <w:rsid w:val="00C52DD7"/>
    <w:rsid w:val="00C52F1F"/>
    <w:rsid w:val="00C52FB7"/>
    <w:rsid w:val="00C5301B"/>
    <w:rsid w:val="00C53189"/>
    <w:rsid w:val="00C531B4"/>
    <w:rsid w:val="00C532F9"/>
    <w:rsid w:val="00C53313"/>
    <w:rsid w:val="00C53403"/>
    <w:rsid w:val="00C537F6"/>
    <w:rsid w:val="00C538AB"/>
    <w:rsid w:val="00C539B3"/>
    <w:rsid w:val="00C539D3"/>
    <w:rsid w:val="00C53A7F"/>
    <w:rsid w:val="00C53CA9"/>
    <w:rsid w:val="00C53E22"/>
    <w:rsid w:val="00C53E3F"/>
    <w:rsid w:val="00C53F6E"/>
    <w:rsid w:val="00C540AE"/>
    <w:rsid w:val="00C542FD"/>
    <w:rsid w:val="00C5430E"/>
    <w:rsid w:val="00C543E4"/>
    <w:rsid w:val="00C54447"/>
    <w:rsid w:val="00C54536"/>
    <w:rsid w:val="00C5479E"/>
    <w:rsid w:val="00C547B5"/>
    <w:rsid w:val="00C549DB"/>
    <w:rsid w:val="00C54A92"/>
    <w:rsid w:val="00C54BDB"/>
    <w:rsid w:val="00C54C26"/>
    <w:rsid w:val="00C54C62"/>
    <w:rsid w:val="00C54D71"/>
    <w:rsid w:val="00C54DAA"/>
    <w:rsid w:val="00C54F7E"/>
    <w:rsid w:val="00C54FFE"/>
    <w:rsid w:val="00C550B2"/>
    <w:rsid w:val="00C55132"/>
    <w:rsid w:val="00C55163"/>
    <w:rsid w:val="00C552D3"/>
    <w:rsid w:val="00C5531D"/>
    <w:rsid w:val="00C55368"/>
    <w:rsid w:val="00C55374"/>
    <w:rsid w:val="00C55416"/>
    <w:rsid w:val="00C55448"/>
    <w:rsid w:val="00C558F9"/>
    <w:rsid w:val="00C559E4"/>
    <w:rsid w:val="00C55ADC"/>
    <w:rsid w:val="00C55CE2"/>
    <w:rsid w:val="00C55D01"/>
    <w:rsid w:val="00C55D5F"/>
    <w:rsid w:val="00C55DAF"/>
    <w:rsid w:val="00C55DB1"/>
    <w:rsid w:val="00C55DF6"/>
    <w:rsid w:val="00C5638E"/>
    <w:rsid w:val="00C56492"/>
    <w:rsid w:val="00C567D8"/>
    <w:rsid w:val="00C567E5"/>
    <w:rsid w:val="00C56918"/>
    <w:rsid w:val="00C569CA"/>
    <w:rsid w:val="00C569F5"/>
    <w:rsid w:val="00C56A4F"/>
    <w:rsid w:val="00C56A8C"/>
    <w:rsid w:val="00C56C48"/>
    <w:rsid w:val="00C56F3A"/>
    <w:rsid w:val="00C56FF3"/>
    <w:rsid w:val="00C5707E"/>
    <w:rsid w:val="00C573DC"/>
    <w:rsid w:val="00C574C9"/>
    <w:rsid w:val="00C574F8"/>
    <w:rsid w:val="00C57521"/>
    <w:rsid w:val="00C5773B"/>
    <w:rsid w:val="00C57894"/>
    <w:rsid w:val="00C579D4"/>
    <w:rsid w:val="00C57A4B"/>
    <w:rsid w:val="00C57B0F"/>
    <w:rsid w:val="00C57B6F"/>
    <w:rsid w:val="00C57CC6"/>
    <w:rsid w:val="00C57D40"/>
    <w:rsid w:val="00C57E68"/>
    <w:rsid w:val="00C60002"/>
    <w:rsid w:val="00C60034"/>
    <w:rsid w:val="00C6014B"/>
    <w:rsid w:val="00C601EB"/>
    <w:rsid w:val="00C603C7"/>
    <w:rsid w:val="00C60437"/>
    <w:rsid w:val="00C604C0"/>
    <w:rsid w:val="00C604D3"/>
    <w:rsid w:val="00C60A2F"/>
    <w:rsid w:val="00C60A40"/>
    <w:rsid w:val="00C60B40"/>
    <w:rsid w:val="00C60EC1"/>
    <w:rsid w:val="00C60F4A"/>
    <w:rsid w:val="00C60FFC"/>
    <w:rsid w:val="00C61103"/>
    <w:rsid w:val="00C61124"/>
    <w:rsid w:val="00C61134"/>
    <w:rsid w:val="00C6119C"/>
    <w:rsid w:val="00C612A1"/>
    <w:rsid w:val="00C614A8"/>
    <w:rsid w:val="00C6158A"/>
    <w:rsid w:val="00C6169C"/>
    <w:rsid w:val="00C61987"/>
    <w:rsid w:val="00C61B02"/>
    <w:rsid w:val="00C61B0C"/>
    <w:rsid w:val="00C61B73"/>
    <w:rsid w:val="00C61C46"/>
    <w:rsid w:val="00C61FD6"/>
    <w:rsid w:val="00C62027"/>
    <w:rsid w:val="00C62142"/>
    <w:rsid w:val="00C62163"/>
    <w:rsid w:val="00C6221B"/>
    <w:rsid w:val="00C62368"/>
    <w:rsid w:val="00C623B8"/>
    <w:rsid w:val="00C62408"/>
    <w:rsid w:val="00C62570"/>
    <w:rsid w:val="00C625E7"/>
    <w:rsid w:val="00C62782"/>
    <w:rsid w:val="00C62990"/>
    <w:rsid w:val="00C62997"/>
    <w:rsid w:val="00C62B61"/>
    <w:rsid w:val="00C62BE7"/>
    <w:rsid w:val="00C62C31"/>
    <w:rsid w:val="00C62E87"/>
    <w:rsid w:val="00C62FB5"/>
    <w:rsid w:val="00C63088"/>
    <w:rsid w:val="00C63095"/>
    <w:rsid w:val="00C63123"/>
    <w:rsid w:val="00C631E3"/>
    <w:rsid w:val="00C633AB"/>
    <w:rsid w:val="00C6343A"/>
    <w:rsid w:val="00C63481"/>
    <w:rsid w:val="00C635D5"/>
    <w:rsid w:val="00C63607"/>
    <w:rsid w:val="00C637B0"/>
    <w:rsid w:val="00C637B3"/>
    <w:rsid w:val="00C63D34"/>
    <w:rsid w:val="00C63D85"/>
    <w:rsid w:val="00C63FA9"/>
    <w:rsid w:val="00C6417C"/>
    <w:rsid w:val="00C6419F"/>
    <w:rsid w:val="00C64376"/>
    <w:rsid w:val="00C64423"/>
    <w:rsid w:val="00C64490"/>
    <w:rsid w:val="00C645DA"/>
    <w:rsid w:val="00C64626"/>
    <w:rsid w:val="00C64736"/>
    <w:rsid w:val="00C64790"/>
    <w:rsid w:val="00C64836"/>
    <w:rsid w:val="00C64849"/>
    <w:rsid w:val="00C64866"/>
    <w:rsid w:val="00C648D9"/>
    <w:rsid w:val="00C64A13"/>
    <w:rsid w:val="00C64B64"/>
    <w:rsid w:val="00C64C2B"/>
    <w:rsid w:val="00C64CDB"/>
    <w:rsid w:val="00C64EAF"/>
    <w:rsid w:val="00C64EC5"/>
    <w:rsid w:val="00C64EDC"/>
    <w:rsid w:val="00C65257"/>
    <w:rsid w:val="00C656EC"/>
    <w:rsid w:val="00C65803"/>
    <w:rsid w:val="00C6589B"/>
    <w:rsid w:val="00C6593B"/>
    <w:rsid w:val="00C6594F"/>
    <w:rsid w:val="00C65BD1"/>
    <w:rsid w:val="00C65C26"/>
    <w:rsid w:val="00C65C31"/>
    <w:rsid w:val="00C65D24"/>
    <w:rsid w:val="00C65E10"/>
    <w:rsid w:val="00C65F58"/>
    <w:rsid w:val="00C65F67"/>
    <w:rsid w:val="00C65F6A"/>
    <w:rsid w:val="00C66003"/>
    <w:rsid w:val="00C6604B"/>
    <w:rsid w:val="00C66050"/>
    <w:rsid w:val="00C66066"/>
    <w:rsid w:val="00C662A0"/>
    <w:rsid w:val="00C662D2"/>
    <w:rsid w:val="00C663FB"/>
    <w:rsid w:val="00C66571"/>
    <w:rsid w:val="00C6658C"/>
    <w:rsid w:val="00C666B9"/>
    <w:rsid w:val="00C666DB"/>
    <w:rsid w:val="00C666DD"/>
    <w:rsid w:val="00C666E3"/>
    <w:rsid w:val="00C66790"/>
    <w:rsid w:val="00C667F6"/>
    <w:rsid w:val="00C669AA"/>
    <w:rsid w:val="00C66A25"/>
    <w:rsid w:val="00C66AC7"/>
    <w:rsid w:val="00C66B06"/>
    <w:rsid w:val="00C66B7B"/>
    <w:rsid w:val="00C66B89"/>
    <w:rsid w:val="00C66C34"/>
    <w:rsid w:val="00C66C82"/>
    <w:rsid w:val="00C66DA9"/>
    <w:rsid w:val="00C66E56"/>
    <w:rsid w:val="00C66F9D"/>
    <w:rsid w:val="00C66FD2"/>
    <w:rsid w:val="00C6701B"/>
    <w:rsid w:val="00C67031"/>
    <w:rsid w:val="00C670D0"/>
    <w:rsid w:val="00C670E8"/>
    <w:rsid w:val="00C67231"/>
    <w:rsid w:val="00C674A2"/>
    <w:rsid w:val="00C6766E"/>
    <w:rsid w:val="00C67753"/>
    <w:rsid w:val="00C67996"/>
    <w:rsid w:val="00C67A48"/>
    <w:rsid w:val="00C67BB0"/>
    <w:rsid w:val="00C67CE6"/>
    <w:rsid w:val="00C67D5B"/>
    <w:rsid w:val="00C67D9C"/>
    <w:rsid w:val="00C7038D"/>
    <w:rsid w:val="00C7039D"/>
    <w:rsid w:val="00C703E3"/>
    <w:rsid w:val="00C7040D"/>
    <w:rsid w:val="00C70480"/>
    <w:rsid w:val="00C7063C"/>
    <w:rsid w:val="00C706C0"/>
    <w:rsid w:val="00C708A1"/>
    <w:rsid w:val="00C7094C"/>
    <w:rsid w:val="00C70A51"/>
    <w:rsid w:val="00C70B6A"/>
    <w:rsid w:val="00C70B8C"/>
    <w:rsid w:val="00C70CA1"/>
    <w:rsid w:val="00C71054"/>
    <w:rsid w:val="00C710B9"/>
    <w:rsid w:val="00C71346"/>
    <w:rsid w:val="00C713B1"/>
    <w:rsid w:val="00C71468"/>
    <w:rsid w:val="00C714CD"/>
    <w:rsid w:val="00C7150D"/>
    <w:rsid w:val="00C71587"/>
    <w:rsid w:val="00C715CE"/>
    <w:rsid w:val="00C71989"/>
    <w:rsid w:val="00C71A40"/>
    <w:rsid w:val="00C71A5A"/>
    <w:rsid w:val="00C71ABE"/>
    <w:rsid w:val="00C71B19"/>
    <w:rsid w:val="00C71C7A"/>
    <w:rsid w:val="00C71CA0"/>
    <w:rsid w:val="00C71DB8"/>
    <w:rsid w:val="00C71FB9"/>
    <w:rsid w:val="00C72045"/>
    <w:rsid w:val="00C7205F"/>
    <w:rsid w:val="00C7206C"/>
    <w:rsid w:val="00C72112"/>
    <w:rsid w:val="00C7211D"/>
    <w:rsid w:val="00C721DE"/>
    <w:rsid w:val="00C7222E"/>
    <w:rsid w:val="00C7238B"/>
    <w:rsid w:val="00C723AF"/>
    <w:rsid w:val="00C723F3"/>
    <w:rsid w:val="00C725AB"/>
    <w:rsid w:val="00C725B2"/>
    <w:rsid w:val="00C725F6"/>
    <w:rsid w:val="00C727EB"/>
    <w:rsid w:val="00C7290F"/>
    <w:rsid w:val="00C72953"/>
    <w:rsid w:val="00C7299F"/>
    <w:rsid w:val="00C72AED"/>
    <w:rsid w:val="00C72BD2"/>
    <w:rsid w:val="00C72E29"/>
    <w:rsid w:val="00C72EF5"/>
    <w:rsid w:val="00C72FD0"/>
    <w:rsid w:val="00C73184"/>
    <w:rsid w:val="00C732C5"/>
    <w:rsid w:val="00C73342"/>
    <w:rsid w:val="00C7340C"/>
    <w:rsid w:val="00C734D2"/>
    <w:rsid w:val="00C7353E"/>
    <w:rsid w:val="00C73549"/>
    <w:rsid w:val="00C7357D"/>
    <w:rsid w:val="00C73663"/>
    <w:rsid w:val="00C737FD"/>
    <w:rsid w:val="00C73938"/>
    <w:rsid w:val="00C73B96"/>
    <w:rsid w:val="00C73C79"/>
    <w:rsid w:val="00C73D53"/>
    <w:rsid w:val="00C73E5F"/>
    <w:rsid w:val="00C73F77"/>
    <w:rsid w:val="00C7401E"/>
    <w:rsid w:val="00C74060"/>
    <w:rsid w:val="00C740FD"/>
    <w:rsid w:val="00C74157"/>
    <w:rsid w:val="00C743F4"/>
    <w:rsid w:val="00C74404"/>
    <w:rsid w:val="00C74488"/>
    <w:rsid w:val="00C7448E"/>
    <w:rsid w:val="00C74642"/>
    <w:rsid w:val="00C746DA"/>
    <w:rsid w:val="00C746DD"/>
    <w:rsid w:val="00C746E2"/>
    <w:rsid w:val="00C747E1"/>
    <w:rsid w:val="00C748E2"/>
    <w:rsid w:val="00C7492C"/>
    <w:rsid w:val="00C7499D"/>
    <w:rsid w:val="00C74BDD"/>
    <w:rsid w:val="00C74C30"/>
    <w:rsid w:val="00C74C67"/>
    <w:rsid w:val="00C74DB5"/>
    <w:rsid w:val="00C74E0F"/>
    <w:rsid w:val="00C74E28"/>
    <w:rsid w:val="00C74EFF"/>
    <w:rsid w:val="00C75004"/>
    <w:rsid w:val="00C7502E"/>
    <w:rsid w:val="00C75100"/>
    <w:rsid w:val="00C75134"/>
    <w:rsid w:val="00C75179"/>
    <w:rsid w:val="00C752A1"/>
    <w:rsid w:val="00C7534A"/>
    <w:rsid w:val="00C75356"/>
    <w:rsid w:val="00C75384"/>
    <w:rsid w:val="00C7542A"/>
    <w:rsid w:val="00C755E8"/>
    <w:rsid w:val="00C75670"/>
    <w:rsid w:val="00C75690"/>
    <w:rsid w:val="00C757C7"/>
    <w:rsid w:val="00C75970"/>
    <w:rsid w:val="00C759D7"/>
    <w:rsid w:val="00C75AC4"/>
    <w:rsid w:val="00C75B07"/>
    <w:rsid w:val="00C75B22"/>
    <w:rsid w:val="00C75C9D"/>
    <w:rsid w:val="00C75DD1"/>
    <w:rsid w:val="00C7611E"/>
    <w:rsid w:val="00C7617A"/>
    <w:rsid w:val="00C76195"/>
    <w:rsid w:val="00C761FA"/>
    <w:rsid w:val="00C76533"/>
    <w:rsid w:val="00C7665A"/>
    <w:rsid w:val="00C7669A"/>
    <w:rsid w:val="00C766E6"/>
    <w:rsid w:val="00C76805"/>
    <w:rsid w:val="00C76A56"/>
    <w:rsid w:val="00C76A6B"/>
    <w:rsid w:val="00C76DC8"/>
    <w:rsid w:val="00C76F37"/>
    <w:rsid w:val="00C76F38"/>
    <w:rsid w:val="00C76FDD"/>
    <w:rsid w:val="00C77009"/>
    <w:rsid w:val="00C7731D"/>
    <w:rsid w:val="00C77490"/>
    <w:rsid w:val="00C77710"/>
    <w:rsid w:val="00C77738"/>
    <w:rsid w:val="00C7780D"/>
    <w:rsid w:val="00C7782B"/>
    <w:rsid w:val="00C77830"/>
    <w:rsid w:val="00C77989"/>
    <w:rsid w:val="00C7799E"/>
    <w:rsid w:val="00C779AB"/>
    <w:rsid w:val="00C779C3"/>
    <w:rsid w:val="00C77A6D"/>
    <w:rsid w:val="00C77B65"/>
    <w:rsid w:val="00C77BAD"/>
    <w:rsid w:val="00C77C45"/>
    <w:rsid w:val="00C77C55"/>
    <w:rsid w:val="00C77D0F"/>
    <w:rsid w:val="00C77DA8"/>
    <w:rsid w:val="00C77DF7"/>
    <w:rsid w:val="00C77DF8"/>
    <w:rsid w:val="00C8009A"/>
    <w:rsid w:val="00C80152"/>
    <w:rsid w:val="00C801AF"/>
    <w:rsid w:val="00C80325"/>
    <w:rsid w:val="00C8037A"/>
    <w:rsid w:val="00C804D2"/>
    <w:rsid w:val="00C804D6"/>
    <w:rsid w:val="00C80547"/>
    <w:rsid w:val="00C80893"/>
    <w:rsid w:val="00C80929"/>
    <w:rsid w:val="00C80933"/>
    <w:rsid w:val="00C80982"/>
    <w:rsid w:val="00C80C97"/>
    <w:rsid w:val="00C80DBD"/>
    <w:rsid w:val="00C80E44"/>
    <w:rsid w:val="00C8112D"/>
    <w:rsid w:val="00C81324"/>
    <w:rsid w:val="00C813EE"/>
    <w:rsid w:val="00C81435"/>
    <w:rsid w:val="00C8157B"/>
    <w:rsid w:val="00C81599"/>
    <w:rsid w:val="00C81749"/>
    <w:rsid w:val="00C818B1"/>
    <w:rsid w:val="00C8198E"/>
    <w:rsid w:val="00C819D0"/>
    <w:rsid w:val="00C81ADC"/>
    <w:rsid w:val="00C81B30"/>
    <w:rsid w:val="00C81B52"/>
    <w:rsid w:val="00C81BAF"/>
    <w:rsid w:val="00C81BE6"/>
    <w:rsid w:val="00C81DDF"/>
    <w:rsid w:val="00C81E53"/>
    <w:rsid w:val="00C820EA"/>
    <w:rsid w:val="00C82387"/>
    <w:rsid w:val="00C823AF"/>
    <w:rsid w:val="00C823DB"/>
    <w:rsid w:val="00C823F7"/>
    <w:rsid w:val="00C82480"/>
    <w:rsid w:val="00C824B7"/>
    <w:rsid w:val="00C824BA"/>
    <w:rsid w:val="00C8276B"/>
    <w:rsid w:val="00C827A4"/>
    <w:rsid w:val="00C82983"/>
    <w:rsid w:val="00C82A5B"/>
    <w:rsid w:val="00C82C84"/>
    <w:rsid w:val="00C82CAF"/>
    <w:rsid w:val="00C83112"/>
    <w:rsid w:val="00C8318B"/>
    <w:rsid w:val="00C8329E"/>
    <w:rsid w:val="00C83493"/>
    <w:rsid w:val="00C834CD"/>
    <w:rsid w:val="00C83576"/>
    <w:rsid w:val="00C835D0"/>
    <w:rsid w:val="00C8362E"/>
    <w:rsid w:val="00C83680"/>
    <w:rsid w:val="00C8373B"/>
    <w:rsid w:val="00C8381F"/>
    <w:rsid w:val="00C8389D"/>
    <w:rsid w:val="00C838F7"/>
    <w:rsid w:val="00C8394B"/>
    <w:rsid w:val="00C83A3C"/>
    <w:rsid w:val="00C83C24"/>
    <w:rsid w:val="00C83E49"/>
    <w:rsid w:val="00C83F38"/>
    <w:rsid w:val="00C8415C"/>
    <w:rsid w:val="00C84303"/>
    <w:rsid w:val="00C84332"/>
    <w:rsid w:val="00C84636"/>
    <w:rsid w:val="00C8469F"/>
    <w:rsid w:val="00C846F3"/>
    <w:rsid w:val="00C84725"/>
    <w:rsid w:val="00C84750"/>
    <w:rsid w:val="00C84790"/>
    <w:rsid w:val="00C8481D"/>
    <w:rsid w:val="00C849ED"/>
    <w:rsid w:val="00C84A38"/>
    <w:rsid w:val="00C84A5C"/>
    <w:rsid w:val="00C84AA7"/>
    <w:rsid w:val="00C84B7E"/>
    <w:rsid w:val="00C84C07"/>
    <w:rsid w:val="00C84DA8"/>
    <w:rsid w:val="00C84E39"/>
    <w:rsid w:val="00C84EDF"/>
    <w:rsid w:val="00C85116"/>
    <w:rsid w:val="00C8527C"/>
    <w:rsid w:val="00C8534D"/>
    <w:rsid w:val="00C85719"/>
    <w:rsid w:val="00C85764"/>
    <w:rsid w:val="00C8593C"/>
    <w:rsid w:val="00C859A4"/>
    <w:rsid w:val="00C85B34"/>
    <w:rsid w:val="00C85EB1"/>
    <w:rsid w:val="00C85F06"/>
    <w:rsid w:val="00C85FA0"/>
    <w:rsid w:val="00C8624E"/>
    <w:rsid w:val="00C86340"/>
    <w:rsid w:val="00C86379"/>
    <w:rsid w:val="00C863DE"/>
    <w:rsid w:val="00C864DB"/>
    <w:rsid w:val="00C86670"/>
    <w:rsid w:val="00C86736"/>
    <w:rsid w:val="00C867A1"/>
    <w:rsid w:val="00C86877"/>
    <w:rsid w:val="00C86891"/>
    <w:rsid w:val="00C86A90"/>
    <w:rsid w:val="00C86CE6"/>
    <w:rsid w:val="00C86E53"/>
    <w:rsid w:val="00C86EEA"/>
    <w:rsid w:val="00C86F14"/>
    <w:rsid w:val="00C8717E"/>
    <w:rsid w:val="00C871AF"/>
    <w:rsid w:val="00C872E7"/>
    <w:rsid w:val="00C877CC"/>
    <w:rsid w:val="00C87801"/>
    <w:rsid w:val="00C8781D"/>
    <w:rsid w:val="00C87833"/>
    <w:rsid w:val="00C87B39"/>
    <w:rsid w:val="00C87B57"/>
    <w:rsid w:val="00C87B75"/>
    <w:rsid w:val="00C87B79"/>
    <w:rsid w:val="00C87B96"/>
    <w:rsid w:val="00C87E17"/>
    <w:rsid w:val="00C87E67"/>
    <w:rsid w:val="00C90015"/>
    <w:rsid w:val="00C90087"/>
    <w:rsid w:val="00C901A9"/>
    <w:rsid w:val="00C9020D"/>
    <w:rsid w:val="00C902B6"/>
    <w:rsid w:val="00C902DF"/>
    <w:rsid w:val="00C905AC"/>
    <w:rsid w:val="00C90645"/>
    <w:rsid w:val="00C906A6"/>
    <w:rsid w:val="00C90724"/>
    <w:rsid w:val="00C90845"/>
    <w:rsid w:val="00C90910"/>
    <w:rsid w:val="00C909BF"/>
    <w:rsid w:val="00C90A87"/>
    <w:rsid w:val="00C90B43"/>
    <w:rsid w:val="00C90C65"/>
    <w:rsid w:val="00C90C76"/>
    <w:rsid w:val="00C90C82"/>
    <w:rsid w:val="00C90DA6"/>
    <w:rsid w:val="00C90E4B"/>
    <w:rsid w:val="00C90E77"/>
    <w:rsid w:val="00C90F7A"/>
    <w:rsid w:val="00C90F8D"/>
    <w:rsid w:val="00C90F98"/>
    <w:rsid w:val="00C91259"/>
    <w:rsid w:val="00C9132C"/>
    <w:rsid w:val="00C91707"/>
    <w:rsid w:val="00C9172E"/>
    <w:rsid w:val="00C91989"/>
    <w:rsid w:val="00C919A9"/>
    <w:rsid w:val="00C91A0E"/>
    <w:rsid w:val="00C91A29"/>
    <w:rsid w:val="00C91A2B"/>
    <w:rsid w:val="00C91CFB"/>
    <w:rsid w:val="00C91D23"/>
    <w:rsid w:val="00C91DD9"/>
    <w:rsid w:val="00C91FAC"/>
    <w:rsid w:val="00C92133"/>
    <w:rsid w:val="00C9214E"/>
    <w:rsid w:val="00C921D1"/>
    <w:rsid w:val="00C9220C"/>
    <w:rsid w:val="00C92215"/>
    <w:rsid w:val="00C9226A"/>
    <w:rsid w:val="00C922C5"/>
    <w:rsid w:val="00C92352"/>
    <w:rsid w:val="00C92376"/>
    <w:rsid w:val="00C923D2"/>
    <w:rsid w:val="00C9240F"/>
    <w:rsid w:val="00C92648"/>
    <w:rsid w:val="00C92686"/>
    <w:rsid w:val="00C927D6"/>
    <w:rsid w:val="00C92A80"/>
    <w:rsid w:val="00C92B11"/>
    <w:rsid w:val="00C92C1B"/>
    <w:rsid w:val="00C92C20"/>
    <w:rsid w:val="00C92C2A"/>
    <w:rsid w:val="00C92C91"/>
    <w:rsid w:val="00C92D3A"/>
    <w:rsid w:val="00C92DC8"/>
    <w:rsid w:val="00C92E97"/>
    <w:rsid w:val="00C92EC0"/>
    <w:rsid w:val="00C92FA0"/>
    <w:rsid w:val="00C92FF0"/>
    <w:rsid w:val="00C9303C"/>
    <w:rsid w:val="00C9318C"/>
    <w:rsid w:val="00C93297"/>
    <w:rsid w:val="00C9336B"/>
    <w:rsid w:val="00C93395"/>
    <w:rsid w:val="00C933CF"/>
    <w:rsid w:val="00C9340D"/>
    <w:rsid w:val="00C934A2"/>
    <w:rsid w:val="00C934B8"/>
    <w:rsid w:val="00C93591"/>
    <w:rsid w:val="00C936C5"/>
    <w:rsid w:val="00C936FC"/>
    <w:rsid w:val="00C93700"/>
    <w:rsid w:val="00C9379B"/>
    <w:rsid w:val="00C937C6"/>
    <w:rsid w:val="00C938C7"/>
    <w:rsid w:val="00C9393F"/>
    <w:rsid w:val="00C939D9"/>
    <w:rsid w:val="00C93A1C"/>
    <w:rsid w:val="00C93BC2"/>
    <w:rsid w:val="00C93D5B"/>
    <w:rsid w:val="00C93EB3"/>
    <w:rsid w:val="00C93F0B"/>
    <w:rsid w:val="00C9402D"/>
    <w:rsid w:val="00C9412E"/>
    <w:rsid w:val="00C94180"/>
    <w:rsid w:val="00C941E5"/>
    <w:rsid w:val="00C9421A"/>
    <w:rsid w:val="00C94470"/>
    <w:rsid w:val="00C9452B"/>
    <w:rsid w:val="00C945EC"/>
    <w:rsid w:val="00C946D6"/>
    <w:rsid w:val="00C94711"/>
    <w:rsid w:val="00C94735"/>
    <w:rsid w:val="00C94752"/>
    <w:rsid w:val="00C94757"/>
    <w:rsid w:val="00C947EF"/>
    <w:rsid w:val="00C9486A"/>
    <w:rsid w:val="00C9487D"/>
    <w:rsid w:val="00C94B2E"/>
    <w:rsid w:val="00C94BC8"/>
    <w:rsid w:val="00C94C81"/>
    <w:rsid w:val="00C94C87"/>
    <w:rsid w:val="00C94E45"/>
    <w:rsid w:val="00C94F43"/>
    <w:rsid w:val="00C94F7C"/>
    <w:rsid w:val="00C95028"/>
    <w:rsid w:val="00C9513B"/>
    <w:rsid w:val="00C95300"/>
    <w:rsid w:val="00C95409"/>
    <w:rsid w:val="00C95548"/>
    <w:rsid w:val="00C95557"/>
    <w:rsid w:val="00C95562"/>
    <w:rsid w:val="00C95730"/>
    <w:rsid w:val="00C9581A"/>
    <w:rsid w:val="00C95896"/>
    <w:rsid w:val="00C9592A"/>
    <w:rsid w:val="00C95962"/>
    <w:rsid w:val="00C95AA8"/>
    <w:rsid w:val="00C95B32"/>
    <w:rsid w:val="00C95CD4"/>
    <w:rsid w:val="00C95CE5"/>
    <w:rsid w:val="00C95D3D"/>
    <w:rsid w:val="00C95D60"/>
    <w:rsid w:val="00C95F77"/>
    <w:rsid w:val="00C9611A"/>
    <w:rsid w:val="00C96127"/>
    <w:rsid w:val="00C963BF"/>
    <w:rsid w:val="00C9645A"/>
    <w:rsid w:val="00C9648E"/>
    <w:rsid w:val="00C9661E"/>
    <w:rsid w:val="00C9673F"/>
    <w:rsid w:val="00C9675D"/>
    <w:rsid w:val="00C96829"/>
    <w:rsid w:val="00C968A3"/>
    <w:rsid w:val="00C968AF"/>
    <w:rsid w:val="00C96C0E"/>
    <w:rsid w:val="00C96E86"/>
    <w:rsid w:val="00C96F83"/>
    <w:rsid w:val="00C96FE0"/>
    <w:rsid w:val="00C97066"/>
    <w:rsid w:val="00C97120"/>
    <w:rsid w:val="00C9712A"/>
    <w:rsid w:val="00C9723E"/>
    <w:rsid w:val="00C973E2"/>
    <w:rsid w:val="00C9747E"/>
    <w:rsid w:val="00C9749A"/>
    <w:rsid w:val="00C9772E"/>
    <w:rsid w:val="00C9778F"/>
    <w:rsid w:val="00C979BC"/>
    <w:rsid w:val="00C97AF1"/>
    <w:rsid w:val="00C97B3A"/>
    <w:rsid w:val="00C97B89"/>
    <w:rsid w:val="00C97C64"/>
    <w:rsid w:val="00C97C7B"/>
    <w:rsid w:val="00C97CD3"/>
    <w:rsid w:val="00C97D3C"/>
    <w:rsid w:val="00C97E38"/>
    <w:rsid w:val="00C97EFA"/>
    <w:rsid w:val="00C97FDB"/>
    <w:rsid w:val="00CA00D7"/>
    <w:rsid w:val="00CA0151"/>
    <w:rsid w:val="00CA023A"/>
    <w:rsid w:val="00CA052A"/>
    <w:rsid w:val="00CA0547"/>
    <w:rsid w:val="00CA05C4"/>
    <w:rsid w:val="00CA0659"/>
    <w:rsid w:val="00CA07A6"/>
    <w:rsid w:val="00CA0808"/>
    <w:rsid w:val="00CA09AA"/>
    <w:rsid w:val="00CA0A36"/>
    <w:rsid w:val="00CA0BAF"/>
    <w:rsid w:val="00CA0C42"/>
    <w:rsid w:val="00CA0CB2"/>
    <w:rsid w:val="00CA0CB5"/>
    <w:rsid w:val="00CA0CD8"/>
    <w:rsid w:val="00CA0D41"/>
    <w:rsid w:val="00CA0EAB"/>
    <w:rsid w:val="00CA0F99"/>
    <w:rsid w:val="00CA0FF6"/>
    <w:rsid w:val="00CA114D"/>
    <w:rsid w:val="00CA11C9"/>
    <w:rsid w:val="00CA11CD"/>
    <w:rsid w:val="00CA1225"/>
    <w:rsid w:val="00CA12E1"/>
    <w:rsid w:val="00CA1331"/>
    <w:rsid w:val="00CA1381"/>
    <w:rsid w:val="00CA1422"/>
    <w:rsid w:val="00CA145D"/>
    <w:rsid w:val="00CA150B"/>
    <w:rsid w:val="00CA168A"/>
    <w:rsid w:val="00CA18D2"/>
    <w:rsid w:val="00CA19C3"/>
    <w:rsid w:val="00CA1AEA"/>
    <w:rsid w:val="00CA1BA1"/>
    <w:rsid w:val="00CA1C94"/>
    <w:rsid w:val="00CA1D38"/>
    <w:rsid w:val="00CA2028"/>
    <w:rsid w:val="00CA2085"/>
    <w:rsid w:val="00CA2124"/>
    <w:rsid w:val="00CA232F"/>
    <w:rsid w:val="00CA23D3"/>
    <w:rsid w:val="00CA251C"/>
    <w:rsid w:val="00CA25B8"/>
    <w:rsid w:val="00CA263E"/>
    <w:rsid w:val="00CA286C"/>
    <w:rsid w:val="00CA28C4"/>
    <w:rsid w:val="00CA2919"/>
    <w:rsid w:val="00CA29F2"/>
    <w:rsid w:val="00CA2C4A"/>
    <w:rsid w:val="00CA2C56"/>
    <w:rsid w:val="00CA2E43"/>
    <w:rsid w:val="00CA2E4E"/>
    <w:rsid w:val="00CA2E8C"/>
    <w:rsid w:val="00CA3072"/>
    <w:rsid w:val="00CA30F6"/>
    <w:rsid w:val="00CA317A"/>
    <w:rsid w:val="00CA31B3"/>
    <w:rsid w:val="00CA3580"/>
    <w:rsid w:val="00CA3582"/>
    <w:rsid w:val="00CA3775"/>
    <w:rsid w:val="00CA37A8"/>
    <w:rsid w:val="00CA3858"/>
    <w:rsid w:val="00CA3870"/>
    <w:rsid w:val="00CA3910"/>
    <w:rsid w:val="00CA39E8"/>
    <w:rsid w:val="00CA39FF"/>
    <w:rsid w:val="00CA3A1C"/>
    <w:rsid w:val="00CA3A5A"/>
    <w:rsid w:val="00CA3A6D"/>
    <w:rsid w:val="00CA3C4A"/>
    <w:rsid w:val="00CA3CF5"/>
    <w:rsid w:val="00CA3D89"/>
    <w:rsid w:val="00CA3F3C"/>
    <w:rsid w:val="00CA3F50"/>
    <w:rsid w:val="00CA4141"/>
    <w:rsid w:val="00CA4252"/>
    <w:rsid w:val="00CA42E2"/>
    <w:rsid w:val="00CA439B"/>
    <w:rsid w:val="00CA448A"/>
    <w:rsid w:val="00CA46AE"/>
    <w:rsid w:val="00CA47AF"/>
    <w:rsid w:val="00CA486D"/>
    <w:rsid w:val="00CA48A1"/>
    <w:rsid w:val="00CA49ED"/>
    <w:rsid w:val="00CA4A3F"/>
    <w:rsid w:val="00CA4ADB"/>
    <w:rsid w:val="00CA4B21"/>
    <w:rsid w:val="00CA4B6A"/>
    <w:rsid w:val="00CA4C14"/>
    <w:rsid w:val="00CA4D7F"/>
    <w:rsid w:val="00CA4DC3"/>
    <w:rsid w:val="00CA4E58"/>
    <w:rsid w:val="00CA4E98"/>
    <w:rsid w:val="00CA4EA3"/>
    <w:rsid w:val="00CA4F1B"/>
    <w:rsid w:val="00CA4FB8"/>
    <w:rsid w:val="00CA4FC5"/>
    <w:rsid w:val="00CA4FD8"/>
    <w:rsid w:val="00CA4FE7"/>
    <w:rsid w:val="00CA5068"/>
    <w:rsid w:val="00CA51A0"/>
    <w:rsid w:val="00CA55FE"/>
    <w:rsid w:val="00CA56F7"/>
    <w:rsid w:val="00CA57C3"/>
    <w:rsid w:val="00CA5874"/>
    <w:rsid w:val="00CA591F"/>
    <w:rsid w:val="00CA5974"/>
    <w:rsid w:val="00CA5975"/>
    <w:rsid w:val="00CA5986"/>
    <w:rsid w:val="00CA59AB"/>
    <w:rsid w:val="00CA5CD7"/>
    <w:rsid w:val="00CA5D1E"/>
    <w:rsid w:val="00CA5D26"/>
    <w:rsid w:val="00CA5D4A"/>
    <w:rsid w:val="00CA5E01"/>
    <w:rsid w:val="00CA5FAE"/>
    <w:rsid w:val="00CA6164"/>
    <w:rsid w:val="00CA65FF"/>
    <w:rsid w:val="00CA66A0"/>
    <w:rsid w:val="00CA66AD"/>
    <w:rsid w:val="00CA66F1"/>
    <w:rsid w:val="00CA67BC"/>
    <w:rsid w:val="00CA6AAD"/>
    <w:rsid w:val="00CA6B0B"/>
    <w:rsid w:val="00CA6EEC"/>
    <w:rsid w:val="00CA7138"/>
    <w:rsid w:val="00CA7186"/>
    <w:rsid w:val="00CA7195"/>
    <w:rsid w:val="00CA71E0"/>
    <w:rsid w:val="00CA7202"/>
    <w:rsid w:val="00CA724C"/>
    <w:rsid w:val="00CA72AB"/>
    <w:rsid w:val="00CA7383"/>
    <w:rsid w:val="00CA73B2"/>
    <w:rsid w:val="00CA73FC"/>
    <w:rsid w:val="00CA74A0"/>
    <w:rsid w:val="00CA74E8"/>
    <w:rsid w:val="00CA7680"/>
    <w:rsid w:val="00CA76CF"/>
    <w:rsid w:val="00CA7765"/>
    <w:rsid w:val="00CA782D"/>
    <w:rsid w:val="00CA7993"/>
    <w:rsid w:val="00CA79E7"/>
    <w:rsid w:val="00CA7A22"/>
    <w:rsid w:val="00CA7D60"/>
    <w:rsid w:val="00CA7DDE"/>
    <w:rsid w:val="00CB0031"/>
    <w:rsid w:val="00CB0039"/>
    <w:rsid w:val="00CB0050"/>
    <w:rsid w:val="00CB009C"/>
    <w:rsid w:val="00CB00B3"/>
    <w:rsid w:val="00CB00F6"/>
    <w:rsid w:val="00CB021A"/>
    <w:rsid w:val="00CB0332"/>
    <w:rsid w:val="00CB03E3"/>
    <w:rsid w:val="00CB03FA"/>
    <w:rsid w:val="00CB0424"/>
    <w:rsid w:val="00CB047F"/>
    <w:rsid w:val="00CB0520"/>
    <w:rsid w:val="00CB0646"/>
    <w:rsid w:val="00CB069E"/>
    <w:rsid w:val="00CB0C2A"/>
    <w:rsid w:val="00CB0C38"/>
    <w:rsid w:val="00CB11BD"/>
    <w:rsid w:val="00CB124C"/>
    <w:rsid w:val="00CB1368"/>
    <w:rsid w:val="00CB1467"/>
    <w:rsid w:val="00CB1519"/>
    <w:rsid w:val="00CB157F"/>
    <w:rsid w:val="00CB16B2"/>
    <w:rsid w:val="00CB1815"/>
    <w:rsid w:val="00CB1B31"/>
    <w:rsid w:val="00CB1C0F"/>
    <w:rsid w:val="00CB1CDE"/>
    <w:rsid w:val="00CB1D83"/>
    <w:rsid w:val="00CB1D87"/>
    <w:rsid w:val="00CB1D94"/>
    <w:rsid w:val="00CB1F2A"/>
    <w:rsid w:val="00CB1F49"/>
    <w:rsid w:val="00CB2079"/>
    <w:rsid w:val="00CB208D"/>
    <w:rsid w:val="00CB224E"/>
    <w:rsid w:val="00CB2311"/>
    <w:rsid w:val="00CB24A1"/>
    <w:rsid w:val="00CB24C1"/>
    <w:rsid w:val="00CB251E"/>
    <w:rsid w:val="00CB2590"/>
    <w:rsid w:val="00CB2743"/>
    <w:rsid w:val="00CB27EE"/>
    <w:rsid w:val="00CB2836"/>
    <w:rsid w:val="00CB2871"/>
    <w:rsid w:val="00CB2896"/>
    <w:rsid w:val="00CB2B70"/>
    <w:rsid w:val="00CB2D89"/>
    <w:rsid w:val="00CB2DC0"/>
    <w:rsid w:val="00CB2E81"/>
    <w:rsid w:val="00CB2F26"/>
    <w:rsid w:val="00CB2FA8"/>
    <w:rsid w:val="00CB3180"/>
    <w:rsid w:val="00CB3206"/>
    <w:rsid w:val="00CB33BE"/>
    <w:rsid w:val="00CB33FB"/>
    <w:rsid w:val="00CB3460"/>
    <w:rsid w:val="00CB35B1"/>
    <w:rsid w:val="00CB35D5"/>
    <w:rsid w:val="00CB366A"/>
    <w:rsid w:val="00CB3886"/>
    <w:rsid w:val="00CB3897"/>
    <w:rsid w:val="00CB3B0B"/>
    <w:rsid w:val="00CB3B35"/>
    <w:rsid w:val="00CB3BF6"/>
    <w:rsid w:val="00CB3C42"/>
    <w:rsid w:val="00CB3D5D"/>
    <w:rsid w:val="00CB3E2A"/>
    <w:rsid w:val="00CB3E5A"/>
    <w:rsid w:val="00CB4066"/>
    <w:rsid w:val="00CB44FC"/>
    <w:rsid w:val="00CB4521"/>
    <w:rsid w:val="00CB4539"/>
    <w:rsid w:val="00CB47A7"/>
    <w:rsid w:val="00CB480A"/>
    <w:rsid w:val="00CB4865"/>
    <w:rsid w:val="00CB48B3"/>
    <w:rsid w:val="00CB48ED"/>
    <w:rsid w:val="00CB4AF8"/>
    <w:rsid w:val="00CB4BD5"/>
    <w:rsid w:val="00CB4F0E"/>
    <w:rsid w:val="00CB4FA5"/>
    <w:rsid w:val="00CB510D"/>
    <w:rsid w:val="00CB53F2"/>
    <w:rsid w:val="00CB5474"/>
    <w:rsid w:val="00CB54D7"/>
    <w:rsid w:val="00CB54F0"/>
    <w:rsid w:val="00CB558B"/>
    <w:rsid w:val="00CB5659"/>
    <w:rsid w:val="00CB56B4"/>
    <w:rsid w:val="00CB5760"/>
    <w:rsid w:val="00CB5864"/>
    <w:rsid w:val="00CB58A6"/>
    <w:rsid w:val="00CB58DD"/>
    <w:rsid w:val="00CB590E"/>
    <w:rsid w:val="00CB59EE"/>
    <w:rsid w:val="00CB5A9F"/>
    <w:rsid w:val="00CB5ADC"/>
    <w:rsid w:val="00CB5B1D"/>
    <w:rsid w:val="00CB5B6D"/>
    <w:rsid w:val="00CB5C2C"/>
    <w:rsid w:val="00CB5D78"/>
    <w:rsid w:val="00CB5E07"/>
    <w:rsid w:val="00CB5EF8"/>
    <w:rsid w:val="00CB5F5B"/>
    <w:rsid w:val="00CB5FD9"/>
    <w:rsid w:val="00CB5FF3"/>
    <w:rsid w:val="00CB6022"/>
    <w:rsid w:val="00CB6031"/>
    <w:rsid w:val="00CB60A5"/>
    <w:rsid w:val="00CB60DD"/>
    <w:rsid w:val="00CB6264"/>
    <w:rsid w:val="00CB6306"/>
    <w:rsid w:val="00CB630F"/>
    <w:rsid w:val="00CB633A"/>
    <w:rsid w:val="00CB6343"/>
    <w:rsid w:val="00CB6357"/>
    <w:rsid w:val="00CB64EF"/>
    <w:rsid w:val="00CB64F6"/>
    <w:rsid w:val="00CB659C"/>
    <w:rsid w:val="00CB6623"/>
    <w:rsid w:val="00CB6679"/>
    <w:rsid w:val="00CB6866"/>
    <w:rsid w:val="00CB68B3"/>
    <w:rsid w:val="00CB68DE"/>
    <w:rsid w:val="00CB696E"/>
    <w:rsid w:val="00CB69D3"/>
    <w:rsid w:val="00CB69FB"/>
    <w:rsid w:val="00CB6BAA"/>
    <w:rsid w:val="00CB6DBD"/>
    <w:rsid w:val="00CB6EE1"/>
    <w:rsid w:val="00CB6F9E"/>
    <w:rsid w:val="00CB71C7"/>
    <w:rsid w:val="00CB720B"/>
    <w:rsid w:val="00CB7457"/>
    <w:rsid w:val="00CB7537"/>
    <w:rsid w:val="00CB7648"/>
    <w:rsid w:val="00CB7695"/>
    <w:rsid w:val="00CB7AE5"/>
    <w:rsid w:val="00CB7B6B"/>
    <w:rsid w:val="00CB7B99"/>
    <w:rsid w:val="00CB7D96"/>
    <w:rsid w:val="00CB7F3A"/>
    <w:rsid w:val="00CC009C"/>
    <w:rsid w:val="00CC00B7"/>
    <w:rsid w:val="00CC0103"/>
    <w:rsid w:val="00CC0106"/>
    <w:rsid w:val="00CC0225"/>
    <w:rsid w:val="00CC024E"/>
    <w:rsid w:val="00CC02F2"/>
    <w:rsid w:val="00CC034B"/>
    <w:rsid w:val="00CC0374"/>
    <w:rsid w:val="00CC05BB"/>
    <w:rsid w:val="00CC069B"/>
    <w:rsid w:val="00CC06D0"/>
    <w:rsid w:val="00CC0893"/>
    <w:rsid w:val="00CC08DF"/>
    <w:rsid w:val="00CC092C"/>
    <w:rsid w:val="00CC09C8"/>
    <w:rsid w:val="00CC09F7"/>
    <w:rsid w:val="00CC0AA7"/>
    <w:rsid w:val="00CC0B11"/>
    <w:rsid w:val="00CC0DF3"/>
    <w:rsid w:val="00CC0E56"/>
    <w:rsid w:val="00CC0FF5"/>
    <w:rsid w:val="00CC1016"/>
    <w:rsid w:val="00CC113B"/>
    <w:rsid w:val="00CC11E4"/>
    <w:rsid w:val="00CC1258"/>
    <w:rsid w:val="00CC12F0"/>
    <w:rsid w:val="00CC1399"/>
    <w:rsid w:val="00CC14BF"/>
    <w:rsid w:val="00CC14C2"/>
    <w:rsid w:val="00CC155C"/>
    <w:rsid w:val="00CC15B0"/>
    <w:rsid w:val="00CC15B9"/>
    <w:rsid w:val="00CC15D9"/>
    <w:rsid w:val="00CC172A"/>
    <w:rsid w:val="00CC19C7"/>
    <w:rsid w:val="00CC1A18"/>
    <w:rsid w:val="00CC1A9B"/>
    <w:rsid w:val="00CC1B78"/>
    <w:rsid w:val="00CC1BCF"/>
    <w:rsid w:val="00CC1C42"/>
    <w:rsid w:val="00CC1E3E"/>
    <w:rsid w:val="00CC1E40"/>
    <w:rsid w:val="00CC1E58"/>
    <w:rsid w:val="00CC2043"/>
    <w:rsid w:val="00CC2227"/>
    <w:rsid w:val="00CC2559"/>
    <w:rsid w:val="00CC2610"/>
    <w:rsid w:val="00CC2796"/>
    <w:rsid w:val="00CC27F0"/>
    <w:rsid w:val="00CC27F5"/>
    <w:rsid w:val="00CC28F3"/>
    <w:rsid w:val="00CC2CF7"/>
    <w:rsid w:val="00CC2D18"/>
    <w:rsid w:val="00CC2D78"/>
    <w:rsid w:val="00CC2EFE"/>
    <w:rsid w:val="00CC2F43"/>
    <w:rsid w:val="00CC2FB0"/>
    <w:rsid w:val="00CC304F"/>
    <w:rsid w:val="00CC3106"/>
    <w:rsid w:val="00CC31D4"/>
    <w:rsid w:val="00CC3393"/>
    <w:rsid w:val="00CC33C5"/>
    <w:rsid w:val="00CC357A"/>
    <w:rsid w:val="00CC35CC"/>
    <w:rsid w:val="00CC379F"/>
    <w:rsid w:val="00CC387A"/>
    <w:rsid w:val="00CC3949"/>
    <w:rsid w:val="00CC3994"/>
    <w:rsid w:val="00CC39EF"/>
    <w:rsid w:val="00CC3C4A"/>
    <w:rsid w:val="00CC3CAA"/>
    <w:rsid w:val="00CC3D77"/>
    <w:rsid w:val="00CC3E8C"/>
    <w:rsid w:val="00CC3F93"/>
    <w:rsid w:val="00CC3F9D"/>
    <w:rsid w:val="00CC400F"/>
    <w:rsid w:val="00CC40AA"/>
    <w:rsid w:val="00CC40C4"/>
    <w:rsid w:val="00CC421D"/>
    <w:rsid w:val="00CC4333"/>
    <w:rsid w:val="00CC4365"/>
    <w:rsid w:val="00CC451C"/>
    <w:rsid w:val="00CC45BD"/>
    <w:rsid w:val="00CC469D"/>
    <w:rsid w:val="00CC488C"/>
    <w:rsid w:val="00CC4921"/>
    <w:rsid w:val="00CC494F"/>
    <w:rsid w:val="00CC497D"/>
    <w:rsid w:val="00CC4A8D"/>
    <w:rsid w:val="00CC4C04"/>
    <w:rsid w:val="00CC4C5E"/>
    <w:rsid w:val="00CC4CCF"/>
    <w:rsid w:val="00CC4D2E"/>
    <w:rsid w:val="00CC4D93"/>
    <w:rsid w:val="00CC4EEA"/>
    <w:rsid w:val="00CC4F58"/>
    <w:rsid w:val="00CC4FF9"/>
    <w:rsid w:val="00CC5069"/>
    <w:rsid w:val="00CC52C6"/>
    <w:rsid w:val="00CC5319"/>
    <w:rsid w:val="00CC53EC"/>
    <w:rsid w:val="00CC53F7"/>
    <w:rsid w:val="00CC553D"/>
    <w:rsid w:val="00CC5640"/>
    <w:rsid w:val="00CC5715"/>
    <w:rsid w:val="00CC57AE"/>
    <w:rsid w:val="00CC5867"/>
    <w:rsid w:val="00CC587B"/>
    <w:rsid w:val="00CC58BF"/>
    <w:rsid w:val="00CC5BD6"/>
    <w:rsid w:val="00CC5D8F"/>
    <w:rsid w:val="00CC5E0D"/>
    <w:rsid w:val="00CC606C"/>
    <w:rsid w:val="00CC6393"/>
    <w:rsid w:val="00CC6648"/>
    <w:rsid w:val="00CC679C"/>
    <w:rsid w:val="00CC68B6"/>
    <w:rsid w:val="00CC6943"/>
    <w:rsid w:val="00CC69FA"/>
    <w:rsid w:val="00CC6A29"/>
    <w:rsid w:val="00CC6AD8"/>
    <w:rsid w:val="00CC6AF8"/>
    <w:rsid w:val="00CC6B0F"/>
    <w:rsid w:val="00CC6C99"/>
    <w:rsid w:val="00CC6CC1"/>
    <w:rsid w:val="00CC6D2F"/>
    <w:rsid w:val="00CC6F4C"/>
    <w:rsid w:val="00CC719E"/>
    <w:rsid w:val="00CC728B"/>
    <w:rsid w:val="00CC72E6"/>
    <w:rsid w:val="00CC7356"/>
    <w:rsid w:val="00CC73F3"/>
    <w:rsid w:val="00CC7446"/>
    <w:rsid w:val="00CC7494"/>
    <w:rsid w:val="00CC74D5"/>
    <w:rsid w:val="00CC74FA"/>
    <w:rsid w:val="00CC762A"/>
    <w:rsid w:val="00CC76D0"/>
    <w:rsid w:val="00CC7807"/>
    <w:rsid w:val="00CC7A43"/>
    <w:rsid w:val="00CC7A6D"/>
    <w:rsid w:val="00CC7A6E"/>
    <w:rsid w:val="00CC7B2D"/>
    <w:rsid w:val="00CC7B42"/>
    <w:rsid w:val="00CC7BD9"/>
    <w:rsid w:val="00CC7D5A"/>
    <w:rsid w:val="00CC7D89"/>
    <w:rsid w:val="00CC7DF5"/>
    <w:rsid w:val="00CC7F32"/>
    <w:rsid w:val="00CC7F8D"/>
    <w:rsid w:val="00CD004E"/>
    <w:rsid w:val="00CD0078"/>
    <w:rsid w:val="00CD020D"/>
    <w:rsid w:val="00CD03EC"/>
    <w:rsid w:val="00CD0466"/>
    <w:rsid w:val="00CD04B6"/>
    <w:rsid w:val="00CD04FE"/>
    <w:rsid w:val="00CD0622"/>
    <w:rsid w:val="00CD063E"/>
    <w:rsid w:val="00CD070F"/>
    <w:rsid w:val="00CD0740"/>
    <w:rsid w:val="00CD0744"/>
    <w:rsid w:val="00CD0768"/>
    <w:rsid w:val="00CD0AF8"/>
    <w:rsid w:val="00CD0C8F"/>
    <w:rsid w:val="00CD0CB9"/>
    <w:rsid w:val="00CD0D22"/>
    <w:rsid w:val="00CD0E1B"/>
    <w:rsid w:val="00CD0EB6"/>
    <w:rsid w:val="00CD10AA"/>
    <w:rsid w:val="00CD11D6"/>
    <w:rsid w:val="00CD1288"/>
    <w:rsid w:val="00CD12B5"/>
    <w:rsid w:val="00CD14C3"/>
    <w:rsid w:val="00CD14CB"/>
    <w:rsid w:val="00CD151E"/>
    <w:rsid w:val="00CD1556"/>
    <w:rsid w:val="00CD15A8"/>
    <w:rsid w:val="00CD179D"/>
    <w:rsid w:val="00CD18C3"/>
    <w:rsid w:val="00CD193A"/>
    <w:rsid w:val="00CD19D5"/>
    <w:rsid w:val="00CD1B3E"/>
    <w:rsid w:val="00CD1B57"/>
    <w:rsid w:val="00CD1DD8"/>
    <w:rsid w:val="00CD1E74"/>
    <w:rsid w:val="00CD1ED6"/>
    <w:rsid w:val="00CD1F65"/>
    <w:rsid w:val="00CD1F73"/>
    <w:rsid w:val="00CD2134"/>
    <w:rsid w:val="00CD21AA"/>
    <w:rsid w:val="00CD2211"/>
    <w:rsid w:val="00CD223B"/>
    <w:rsid w:val="00CD24D9"/>
    <w:rsid w:val="00CD24E5"/>
    <w:rsid w:val="00CD2512"/>
    <w:rsid w:val="00CD2585"/>
    <w:rsid w:val="00CD25A6"/>
    <w:rsid w:val="00CD25C3"/>
    <w:rsid w:val="00CD2836"/>
    <w:rsid w:val="00CD283A"/>
    <w:rsid w:val="00CD295A"/>
    <w:rsid w:val="00CD2962"/>
    <w:rsid w:val="00CD2B68"/>
    <w:rsid w:val="00CD2C23"/>
    <w:rsid w:val="00CD2C31"/>
    <w:rsid w:val="00CD2F3A"/>
    <w:rsid w:val="00CD2F86"/>
    <w:rsid w:val="00CD309B"/>
    <w:rsid w:val="00CD311C"/>
    <w:rsid w:val="00CD3122"/>
    <w:rsid w:val="00CD325D"/>
    <w:rsid w:val="00CD32BF"/>
    <w:rsid w:val="00CD3332"/>
    <w:rsid w:val="00CD3453"/>
    <w:rsid w:val="00CD346F"/>
    <w:rsid w:val="00CD34CC"/>
    <w:rsid w:val="00CD35A7"/>
    <w:rsid w:val="00CD3709"/>
    <w:rsid w:val="00CD3801"/>
    <w:rsid w:val="00CD3895"/>
    <w:rsid w:val="00CD396B"/>
    <w:rsid w:val="00CD3AC8"/>
    <w:rsid w:val="00CD3AE8"/>
    <w:rsid w:val="00CD3CCE"/>
    <w:rsid w:val="00CD3D0C"/>
    <w:rsid w:val="00CD3E10"/>
    <w:rsid w:val="00CD3E28"/>
    <w:rsid w:val="00CD3F09"/>
    <w:rsid w:val="00CD3FAF"/>
    <w:rsid w:val="00CD408D"/>
    <w:rsid w:val="00CD40AE"/>
    <w:rsid w:val="00CD40E2"/>
    <w:rsid w:val="00CD4187"/>
    <w:rsid w:val="00CD4223"/>
    <w:rsid w:val="00CD4425"/>
    <w:rsid w:val="00CD44AD"/>
    <w:rsid w:val="00CD46C2"/>
    <w:rsid w:val="00CD4813"/>
    <w:rsid w:val="00CD482D"/>
    <w:rsid w:val="00CD48B2"/>
    <w:rsid w:val="00CD492B"/>
    <w:rsid w:val="00CD49F0"/>
    <w:rsid w:val="00CD4A63"/>
    <w:rsid w:val="00CD4C19"/>
    <w:rsid w:val="00CD4F65"/>
    <w:rsid w:val="00CD4F9C"/>
    <w:rsid w:val="00CD5035"/>
    <w:rsid w:val="00CD506F"/>
    <w:rsid w:val="00CD50EE"/>
    <w:rsid w:val="00CD510F"/>
    <w:rsid w:val="00CD5264"/>
    <w:rsid w:val="00CD540F"/>
    <w:rsid w:val="00CD5423"/>
    <w:rsid w:val="00CD5853"/>
    <w:rsid w:val="00CD58BC"/>
    <w:rsid w:val="00CD58F9"/>
    <w:rsid w:val="00CD591A"/>
    <w:rsid w:val="00CD594A"/>
    <w:rsid w:val="00CD5956"/>
    <w:rsid w:val="00CD5AF4"/>
    <w:rsid w:val="00CD5C02"/>
    <w:rsid w:val="00CD5C41"/>
    <w:rsid w:val="00CD5CFB"/>
    <w:rsid w:val="00CD60B2"/>
    <w:rsid w:val="00CD6147"/>
    <w:rsid w:val="00CD614F"/>
    <w:rsid w:val="00CD61E3"/>
    <w:rsid w:val="00CD6404"/>
    <w:rsid w:val="00CD6552"/>
    <w:rsid w:val="00CD6814"/>
    <w:rsid w:val="00CD6863"/>
    <w:rsid w:val="00CD68E2"/>
    <w:rsid w:val="00CD69F7"/>
    <w:rsid w:val="00CD6ACA"/>
    <w:rsid w:val="00CD6AEB"/>
    <w:rsid w:val="00CD6DAE"/>
    <w:rsid w:val="00CD6E0B"/>
    <w:rsid w:val="00CD6FC1"/>
    <w:rsid w:val="00CD70B7"/>
    <w:rsid w:val="00CD70DC"/>
    <w:rsid w:val="00CD71AB"/>
    <w:rsid w:val="00CD72E5"/>
    <w:rsid w:val="00CD7342"/>
    <w:rsid w:val="00CD7373"/>
    <w:rsid w:val="00CD73C4"/>
    <w:rsid w:val="00CD784A"/>
    <w:rsid w:val="00CD787F"/>
    <w:rsid w:val="00CD79EF"/>
    <w:rsid w:val="00CD79F0"/>
    <w:rsid w:val="00CD7AA7"/>
    <w:rsid w:val="00CD7D07"/>
    <w:rsid w:val="00CD7D0C"/>
    <w:rsid w:val="00CD7DD4"/>
    <w:rsid w:val="00CD7DF4"/>
    <w:rsid w:val="00CE0080"/>
    <w:rsid w:val="00CE01AC"/>
    <w:rsid w:val="00CE025E"/>
    <w:rsid w:val="00CE02BD"/>
    <w:rsid w:val="00CE030D"/>
    <w:rsid w:val="00CE0339"/>
    <w:rsid w:val="00CE037C"/>
    <w:rsid w:val="00CE03A0"/>
    <w:rsid w:val="00CE03B6"/>
    <w:rsid w:val="00CE0476"/>
    <w:rsid w:val="00CE0539"/>
    <w:rsid w:val="00CE05F2"/>
    <w:rsid w:val="00CE073B"/>
    <w:rsid w:val="00CE08BC"/>
    <w:rsid w:val="00CE0AB8"/>
    <w:rsid w:val="00CE0B01"/>
    <w:rsid w:val="00CE0CBF"/>
    <w:rsid w:val="00CE0DBF"/>
    <w:rsid w:val="00CE0FB6"/>
    <w:rsid w:val="00CE0FBF"/>
    <w:rsid w:val="00CE0FD9"/>
    <w:rsid w:val="00CE1116"/>
    <w:rsid w:val="00CE112E"/>
    <w:rsid w:val="00CE1162"/>
    <w:rsid w:val="00CE1172"/>
    <w:rsid w:val="00CE117D"/>
    <w:rsid w:val="00CE11B7"/>
    <w:rsid w:val="00CE1225"/>
    <w:rsid w:val="00CE1268"/>
    <w:rsid w:val="00CE1272"/>
    <w:rsid w:val="00CE12AE"/>
    <w:rsid w:val="00CE131E"/>
    <w:rsid w:val="00CE132D"/>
    <w:rsid w:val="00CE13DA"/>
    <w:rsid w:val="00CE1452"/>
    <w:rsid w:val="00CE1455"/>
    <w:rsid w:val="00CE152F"/>
    <w:rsid w:val="00CE156F"/>
    <w:rsid w:val="00CE15AF"/>
    <w:rsid w:val="00CE1958"/>
    <w:rsid w:val="00CE1C36"/>
    <w:rsid w:val="00CE1D53"/>
    <w:rsid w:val="00CE1FE1"/>
    <w:rsid w:val="00CE207F"/>
    <w:rsid w:val="00CE2122"/>
    <w:rsid w:val="00CE212D"/>
    <w:rsid w:val="00CE2206"/>
    <w:rsid w:val="00CE253D"/>
    <w:rsid w:val="00CE2561"/>
    <w:rsid w:val="00CE2859"/>
    <w:rsid w:val="00CE29CA"/>
    <w:rsid w:val="00CE29F0"/>
    <w:rsid w:val="00CE2A4A"/>
    <w:rsid w:val="00CE2AA1"/>
    <w:rsid w:val="00CE2B79"/>
    <w:rsid w:val="00CE2D5A"/>
    <w:rsid w:val="00CE2D7E"/>
    <w:rsid w:val="00CE2DC2"/>
    <w:rsid w:val="00CE2E66"/>
    <w:rsid w:val="00CE2EC2"/>
    <w:rsid w:val="00CE2ED6"/>
    <w:rsid w:val="00CE3065"/>
    <w:rsid w:val="00CE313D"/>
    <w:rsid w:val="00CE31E9"/>
    <w:rsid w:val="00CE3257"/>
    <w:rsid w:val="00CE325D"/>
    <w:rsid w:val="00CE32EA"/>
    <w:rsid w:val="00CE3327"/>
    <w:rsid w:val="00CE34B7"/>
    <w:rsid w:val="00CE3662"/>
    <w:rsid w:val="00CE367C"/>
    <w:rsid w:val="00CE36F9"/>
    <w:rsid w:val="00CE375B"/>
    <w:rsid w:val="00CE37A5"/>
    <w:rsid w:val="00CE37A9"/>
    <w:rsid w:val="00CE3845"/>
    <w:rsid w:val="00CE3885"/>
    <w:rsid w:val="00CE3A1A"/>
    <w:rsid w:val="00CE3A28"/>
    <w:rsid w:val="00CE3B08"/>
    <w:rsid w:val="00CE3BBA"/>
    <w:rsid w:val="00CE3DF3"/>
    <w:rsid w:val="00CE3EDA"/>
    <w:rsid w:val="00CE3F36"/>
    <w:rsid w:val="00CE408D"/>
    <w:rsid w:val="00CE4126"/>
    <w:rsid w:val="00CE4215"/>
    <w:rsid w:val="00CE4246"/>
    <w:rsid w:val="00CE42B0"/>
    <w:rsid w:val="00CE42F9"/>
    <w:rsid w:val="00CE436D"/>
    <w:rsid w:val="00CE43D3"/>
    <w:rsid w:val="00CE466F"/>
    <w:rsid w:val="00CE4719"/>
    <w:rsid w:val="00CE476C"/>
    <w:rsid w:val="00CE4789"/>
    <w:rsid w:val="00CE479D"/>
    <w:rsid w:val="00CE4860"/>
    <w:rsid w:val="00CE48B5"/>
    <w:rsid w:val="00CE4BA9"/>
    <w:rsid w:val="00CE4C81"/>
    <w:rsid w:val="00CE4E4B"/>
    <w:rsid w:val="00CE4EA9"/>
    <w:rsid w:val="00CE4EF4"/>
    <w:rsid w:val="00CE4F5F"/>
    <w:rsid w:val="00CE4F8A"/>
    <w:rsid w:val="00CE506C"/>
    <w:rsid w:val="00CE5086"/>
    <w:rsid w:val="00CE50EA"/>
    <w:rsid w:val="00CE5112"/>
    <w:rsid w:val="00CE51EE"/>
    <w:rsid w:val="00CE5268"/>
    <w:rsid w:val="00CE52B4"/>
    <w:rsid w:val="00CE5360"/>
    <w:rsid w:val="00CE54F9"/>
    <w:rsid w:val="00CE55DB"/>
    <w:rsid w:val="00CE563A"/>
    <w:rsid w:val="00CE568A"/>
    <w:rsid w:val="00CE5733"/>
    <w:rsid w:val="00CE57AC"/>
    <w:rsid w:val="00CE57B1"/>
    <w:rsid w:val="00CE57B6"/>
    <w:rsid w:val="00CE5824"/>
    <w:rsid w:val="00CE586D"/>
    <w:rsid w:val="00CE590D"/>
    <w:rsid w:val="00CE5A51"/>
    <w:rsid w:val="00CE5A7F"/>
    <w:rsid w:val="00CE5A8D"/>
    <w:rsid w:val="00CE5C7D"/>
    <w:rsid w:val="00CE5CF1"/>
    <w:rsid w:val="00CE5D67"/>
    <w:rsid w:val="00CE5E50"/>
    <w:rsid w:val="00CE602A"/>
    <w:rsid w:val="00CE6053"/>
    <w:rsid w:val="00CE613A"/>
    <w:rsid w:val="00CE6369"/>
    <w:rsid w:val="00CE6427"/>
    <w:rsid w:val="00CE64E2"/>
    <w:rsid w:val="00CE650A"/>
    <w:rsid w:val="00CE6618"/>
    <w:rsid w:val="00CE686F"/>
    <w:rsid w:val="00CE6954"/>
    <w:rsid w:val="00CE697C"/>
    <w:rsid w:val="00CE698C"/>
    <w:rsid w:val="00CE69F3"/>
    <w:rsid w:val="00CE6AD5"/>
    <w:rsid w:val="00CE6C4A"/>
    <w:rsid w:val="00CE6CBB"/>
    <w:rsid w:val="00CE6CF1"/>
    <w:rsid w:val="00CE6E24"/>
    <w:rsid w:val="00CE6EF1"/>
    <w:rsid w:val="00CE6FE6"/>
    <w:rsid w:val="00CE70C7"/>
    <w:rsid w:val="00CE72ED"/>
    <w:rsid w:val="00CE7330"/>
    <w:rsid w:val="00CE73EB"/>
    <w:rsid w:val="00CE744B"/>
    <w:rsid w:val="00CE74B8"/>
    <w:rsid w:val="00CE7545"/>
    <w:rsid w:val="00CE7565"/>
    <w:rsid w:val="00CE7585"/>
    <w:rsid w:val="00CE76BD"/>
    <w:rsid w:val="00CE7928"/>
    <w:rsid w:val="00CE798D"/>
    <w:rsid w:val="00CE79BC"/>
    <w:rsid w:val="00CE7B09"/>
    <w:rsid w:val="00CE7B9D"/>
    <w:rsid w:val="00CE7BC4"/>
    <w:rsid w:val="00CE7CC0"/>
    <w:rsid w:val="00CE7D45"/>
    <w:rsid w:val="00CE7E42"/>
    <w:rsid w:val="00CE7EC0"/>
    <w:rsid w:val="00CE7F1A"/>
    <w:rsid w:val="00CE7FE8"/>
    <w:rsid w:val="00CF02AC"/>
    <w:rsid w:val="00CF0391"/>
    <w:rsid w:val="00CF057C"/>
    <w:rsid w:val="00CF06C5"/>
    <w:rsid w:val="00CF06E6"/>
    <w:rsid w:val="00CF0784"/>
    <w:rsid w:val="00CF07E6"/>
    <w:rsid w:val="00CF08F1"/>
    <w:rsid w:val="00CF09D4"/>
    <w:rsid w:val="00CF09E9"/>
    <w:rsid w:val="00CF0CCA"/>
    <w:rsid w:val="00CF0E54"/>
    <w:rsid w:val="00CF0E93"/>
    <w:rsid w:val="00CF11ED"/>
    <w:rsid w:val="00CF136F"/>
    <w:rsid w:val="00CF13FE"/>
    <w:rsid w:val="00CF1433"/>
    <w:rsid w:val="00CF166F"/>
    <w:rsid w:val="00CF18AB"/>
    <w:rsid w:val="00CF18C8"/>
    <w:rsid w:val="00CF19F5"/>
    <w:rsid w:val="00CF1A14"/>
    <w:rsid w:val="00CF1AA6"/>
    <w:rsid w:val="00CF20C8"/>
    <w:rsid w:val="00CF2266"/>
    <w:rsid w:val="00CF233B"/>
    <w:rsid w:val="00CF23CF"/>
    <w:rsid w:val="00CF23D5"/>
    <w:rsid w:val="00CF260F"/>
    <w:rsid w:val="00CF2618"/>
    <w:rsid w:val="00CF2639"/>
    <w:rsid w:val="00CF277A"/>
    <w:rsid w:val="00CF2790"/>
    <w:rsid w:val="00CF29F3"/>
    <w:rsid w:val="00CF2B6B"/>
    <w:rsid w:val="00CF2BF9"/>
    <w:rsid w:val="00CF2C07"/>
    <w:rsid w:val="00CF2C1D"/>
    <w:rsid w:val="00CF2E4F"/>
    <w:rsid w:val="00CF2EC4"/>
    <w:rsid w:val="00CF2FBF"/>
    <w:rsid w:val="00CF3008"/>
    <w:rsid w:val="00CF30E7"/>
    <w:rsid w:val="00CF3112"/>
    <w:rsid w:val="00CF33BA"/>
    <w:rsid w:val="00CF3637"/>
    <w:rsid w:val="00CF3654"/>
    <w:rsid w:val="00CF36A2"/>
    <w:rsid w:val="00CF36F0"/>
    <w:rsid w:val="00CF371F"/>
    <w:rsid w:val="00CF3788"/>
    <w:rsid w:val="00CF39DA"/>
    <w:rsid w:val="00CF3AC7"/>
    <w:rsid w:val="00CF3BAD"/>
    <w:rsid w:val="00CF3BEF"/>
    <w:rsid w:val="00CF3F01"/>
    <w:rsid w:val="00CF3F7F"/>
    <w:rsid w:val="00CF3F96"/>
    <w:rsid w:val="00CF3FD7"/>
    <w:rsid w:val="00CF4023"/>
    <w:rsid w:val="00CF4297"/>
    <w:rsid w:val="00CF43DD"/>
    <w:rsid w:val="00CF467C"/>
    <w:rsid w:val="00CF46E1"/>
    <w:rsid w:val="00CF4B20"/>
    <w:rsid w:val="00CF4BB2"/>
    <w:rsid w:val="00CF4BE8"/>
    <w:rsid w:val="00CF4EFF"/>
    <w:rsid w:val="00CF4F61"/>
    <w:rsid w:val="00CF4FA0"/>
    <w:rsid w:val="00CF503B"/>
    <w:rsid w:val="00CF50A9"/>
    <w:rsid w:val="00CF512F"/>
    <w:rsid w:val="00CF5198"/>
    <w:rsid w:val="00CF51CE"/>
    <w:rsid w:val="00CF538F"/>
    <w:rsid w:val="00CF53A0"/>
    <w:rsid w:val="00CF53C5"/>
    <w:rsid w:val="00CF54BF"/>
    <w:rsid w:val="00CF54C4"/>
    <w:rsid w:val="00CF54CC"/>
    <w:rsid w:val="00CF56AD"/>
    <w:rsid w:val="00CF56E7"/>
    <w:rsid w:val="00CF5702"/>
    <w:rsid w:val="00CF5746"/>
    <w:rsid w:val="00CF5A0B"/>
    <w:rsid w:val="00CF5A4D"/>
    <w:rsid w:val="00CF5AFD"/>
    <w:rsid w:val="00CF5BCD"/>
    <w:rsid w:val="00CF5E33"/>
    <w:rsid w:val="00CF5F1C"/>
    <w:rsid w:val="00CF5FC4"/>
    <w:rsid w:val="00CF5FE6"/>
    <w:rsid w:val="00CF6196"/>
    <w:rsid w:val="00CF61A3"/>
    <w:rsid w:val="00CF6210"/>
    <w:rsid w:val="00CF6244"/>
    <w:rsid w:val="00CF62B4"/>
    <w:rsid w:val="00CF639C"/>
    <w:rsid w:val="00CF66DE"/>
    <w:rsid w:val="00CF6746"/>
    <w:rsid w:val="00CF6848"/>
    <w:rsid w:val="00CF6870"/>
    <w:rsid w:val="00CF6966"/>
    <w:rsid w:val="00CF6AF3"/>
    <w:rsid w:val="00CF6C23"/>
    <w:rsid w:val="00CF6C9A"/>
    <w:rsid w:val="00CF6CAB"/>
    <w:rsid w:val="00CF6E3D"/>
    <w:rsid w:val="00CF6F64"/>
    <w:rsid w:val="00CF6F65"/>
    <w:rsid w:val="00CF72A1"/>
    <w:rsid w:val="00CF7486"/>
    <w:rsid w:val="00CF74AB"/>
    <w:rsid w:val="00CF763E"/>
    <w:rsid w:val="00CF7696"/>
    <w:rsid w:val="00CF79DF"/>
    <w:rsid w:val="00CF7B3B"/>
    <w:rsid w:val="00CF7BD7"/>
    <w:rsid w:val="00CF7CCF"/>
    <w:rsid w:val="00CF7DA3"/>
    <w:rsid w:val="00CF7DD5"/>
    <w:rsid w:val="00CF7F4E"/>
    <w:rsid w:val="00D0007A"/>
    <w:rsid w:val="00D00194"/>
    <w:rsid w:val="00D00522"/>
    <w:rsid w:val="00D0055C"/>
    <w:rsid w:val="00D00650"/>
    <w:rsid w:val="00D00779"/>
    <w:rsid w:val="00D00A26"/>
    <w:rsid w:val="00D00A48"/>
    <w:rsid w:val="00D00A50"/>
    <w:rsid w:val="00D00B22"/>
    <w:rsid w:val="00D00BB9"/>
    <w:rsid w:val="00D00D6D"/>
    <w:rsid w:val="00D012DE"/>
    <w:rsid w:val="00D0130C"/>
    <w:rsid w:val="00D013B9"/>
    <w:rsid w:val="00D01666"/>
    <w:rsid w:val="00D017EE"/>
    <w:rsid w:val="00D0182B"/>
    <w:rsid w:val="00D0186E"/>
    <w:rsid w:val="00D0187C"/>
    <w:rsid w:val="00D01881"/>
    <w:rsid w:val="00D01898"/>
    <w:rsid w:val="00D01A49"/>
    <w:rsid w:val="00D01C73"/>
    <w:rsid w:val="00D01D51"/>
    <w:rsid w:val="00D01DAA"/>
    <w:rsid w:val="00D01F4D"/>
    <w:rsid w:val="00D0200C"/>
    <w:rsid w:val="00D02253"/>
    <w:rsid w:val="00D0231A"/>
    <w:rsid w:val="00D02369"/>
    <w:rsid w:val="00D023CF"/>
    <w:rsid w:val="00D0253B"/>
    <w:rsid w:val="00D025D3"/>
    <w:rsid w:val="00D0275F"/>
    <w:rsid w:val="00D02794"/>
    <w:rsid w:val="00D028DA"/>
    <w:rsid w:val="00D02994"/>
    <w:rsid w:val="00D02B35"/>
    <w:rsid w:val="00D02BBB"/>
    <w:rsid w:val="00D02BF6"/>
    <w:rsid w:val="00D02C36"/>
    <w:rsid w:val="00D02CFB"/>
    <w:rsid w:val="00D02D98"/>
    <w:rsid w:val="00D02DD5"/>
    <w:rsid w:val="00D02E17"/>
    <w:rsid w:val="00D02E22"/>
    <w:rsid w:val="00D02E36"/>
    <w:rsid w:val="00D02EF5"/>
    <w:rsid w:val="00D0300B"/>
    <w:rsid w:val="00D03017"/>
    <w:rsid w:val="00D0312E"/>
    <w:rsid w:val="00D031C6"/>
    <w:rsid w:val="00D03273"/>
    <w:rsid w:val="00D0327B"/>
    <w:rsid w:val="00D032AF"/>
    <w:rsid w:val="00D03334"/>
    <w:rsid w:val="00D033B4"/>
    <w:rsid w:val="00D03439"/>
    <w:rsid w:val="00D03551"/>
    <w:rsid w:val="00D0356E"/>
    <w:rsid w:val="00D036CD"/>
    <w:rsid w:val="00D0380E"/>
    <w:rsid w:val="00D0382C"/>
    <w:rsid w:val="00D038BD"/>
    <w:rsid w:val="00D03A50"/>
    <w:rsid w:val="00D03BF7"/>
    <w:rsid w:val="00D03CD2"/>
    <w:rsid w:val="00D03CFF"/>
    <w:rsid w:val="00D03DA6"/>
    <w:rsid w:val="00D03EF1"/>
    <w:rsid w:val="00D03F3D"/>
    <w:rsid w:val="00D040E5"/>
    <w:rsid w:val="00D0434F"/>
    <w:rsid w:val="00D043AE"/>
    <w:rsid w:val="00D043CD"/>
    <w:rsid w:val="00D0440A"/>
    <w:rsid w:val="00D0452B"/>
    <w:rsid w:val="00D04625"/>
    <w:rsid w:val="00D048E7"/>
    <w:rsid w:val="00D04A6A"/>
    <w:rsid w:val="00D04A75"/>
    <w:rsid w:val="00D04AAA"/>
    <w:rsid w:val="00D04AF4"/>
    <w:rsid w:val="00D04B0F"/>
    <w:rsid w:val="00D04B61"/>
    <w:rsid w:val="00D04F34"/>
    <w:rsid w:val="00D04FAF"/>
    <w:rsid w:val="00D04FC8"/>
    <w:rsid w:val="00D0501F"/>
    <w:rsid w:val="00D0505A"/>
    <w:rsid w:val="00D05216"/>
    <w:rsid w:val="00D05236"/>
    <w:rsid w:val="00D05285"/>
    <w:rsid w:val="00D052AC"/>
    <w:rsid w:val="00D05393"/>
    <w:rsid w:val="00D055C2"/>
    <w:rsid w:val="00D05806"/>
    <w:rsid w:val="00D05B0D"/>
    <w:rsid w:val="00D05C61"/>
    <w:rsid w:val="00D05DBE"/>
    <w:rsid w:val="00D05E8C"/>
    <w:rsid w:val="00D05EC2"/>
    <w:rsid w:val="00D05FD4"/>
    <w:rsid w:val="00D06088"/>
    <w:rsid w:val="00D06171"/>
    <w:rsid w:val="00D062EF"/>
    <w:rsid w:val="00D063D0"/>
    <w:rsid w:val="00D0648B"/>
    <w:rsid w:val="00D064A4"/>
    <w:rsid w:val="00D064BF"/>
    <w:rsid w:val="00D0651D"/>
    <w:rsid w:val="00D0675C"/>
    <w:rsid w:val="00D06800"/>
    <w:rsid w:val="00D06854"/>
    <w:rsid w:val="00D06952"/>
    <w:rsid w:val="00D06AB3"/>
    <w:rsid w:val="00D06B02"/>
    <w:rsid w:val="00D06B22"/>
    <w:rsid w:val="00D06B4A"/>
    <w:rsid w:val="00D06CDD"/>
    <w:rsid w:val="00D06D54"/>
    <w:rsid w:val="00D06DED"/>
    <w:rsid w:val="00D06EA0"/>
    <w:rsid w:val="00D06EC4"/>
    <w:rsid w:val="00D06F37"/>
    <w:rsid w:val="00D06FB2"/>
    <w:rsid w:val="00D06FB3"/>
    <w:rsid w:val="00D0710E"/>
    <w:rsid w:val="00D0735B"/>
    <w:rsid w:val="00D07380"/>
    <w:rsid w:val="00D0754C"/>
    <w:rsid w:val="00D075C5"/>
    <w:rsid w:val="00D07738"/>
    <w:rsid w:val="00D078A9"/>
    <w:rsid w:val="00D078C9"/>
    <w:rsid w:val="00D078E0"/>
    <w:rsid w:val="00D07961"/>
    <w:rsid w:val="00D07B66"/>
    <w:rsid w:val="00D07C4C"/>
    <w:rsid w:val="00D07D17"/>
    <w:rsid w:val="00D07D25"/>
    <w:rsid w:val="00D07DCA"/>
    <w:rsid w:val="00D07FFD"/>
    <w:rsid w:val="00D101EF"/>
    <w:rsid w:val="00D102BA"/>
    <w:rsid w:val="00D105A3"/>
    <w:rsid w:val="00D105EB"/>
    <w:rsid w:val="00D10724"/>
    <w:rsid w:val="00D10774"/>
    <w:rsid w:val="00D10778"/>
    <w:rsid w:val="00D10911"/>
    <w:rsid w:val="00D10B1E"/>
    <w:rsid w:val="00D10B23"/>
    <w:rsid w:val="00D10DCC"/>
    <w:rsid w:val="00D10E2B"/>
    <w:rsid w:val="00D10E95"/>
    <w:rsid w:val="00D10F01"/>
    <w:rsid w:val="00D10F2B"/>
    <w:rsid w:val="00D10FF6"/>
    <w:rsid w:val="00D11100"/>
    <w:rsid w:val="00D1118D"/>
    <w:rsid w:val="00D11253"/>
    <w:rsid w:val="00D112DD"/>
    <w:rsid w:val="00D11422"/>
    <w:rsid w:val="00D1157F"/>
    <w:rsid w:val="00D11696"/>
    <w:rsid w:val="00D1170C"/>
    <w:rsid w:val="00D11873"/>
    <w:rsid w:val="00D119E2"/>
    <w:rsid w:val="00D11A91"/>
    <w:rsid w:val="00D11BAF"/>
    <w:rsid w:val="00D11C73"/>
    <w:rsid w:val="00D11D5A"/>
    <w:rsid w:val="00D11D67"/>
    <w:rsid w:val="00D11E89"/>
    <w:rsid w:val="00D11EA4"/>
    <w:rsid w:val="00D11EEE"/>
    <w:rsid w:val="00D11F0D"/>
    <w:rsid w:val="00D11F2F"/>
    <w:rsid w:val="00D11FAE"/>
    <w:rsid w:val="00D11FB3"/>
    <w:rsid w:val="00D122FC"/>
    <w:rsid w:val="00D12347"/>
    <w:rsid w:val="00D12425"/>
    <w:rsid w:val="00D12426"/>
    <w:rsid w:val="00D12440"/>
    <w:rsid w:val="00D12487"/>
    <w:rsid w:val="00D126CA"/>
    <w:rsid w:val="00D126D0"/>
    <w:rsid w:val="00D126E6"/>
    <w:rsid w:val="00D12826"/>
    <w:rsid w:val="00D12832"/>
    <w:rsid w:val="00D12926"/>
    <w:rsid w:val="00D12A34"/>
    <w:rsid w:val="00D12A81"/>
    <w:rsid w:val="00D12AC2"/>
    <w:rsid w:val="00D12AD1"/>
    <w:rsid w:val="00D12B75"/>
    <w:rsid w:val="00D12C1E"/>
    <w:rsid w:val="00D12C87"/>
    <w:rsid w:val="00D12CB2"/>
    <w:rsid w:val="00D12D07"/>
    <w:rsid w:val="00D12DD1"/>
    <w:rsid w:val="00D12E59"/>
    <w:rsid w:val="00D12EAB"/>
    <w:rsid w:val="00D12EB0"/>
    <w:rsid w:val="00D12EF3"/>
    <w:rsid w:val="00D13081"/>
    <w:rsid w:val="00D13282"/>
    <w:rsid w:val="00D13285"/>
    <w:rsid w:val="00D132A8"/>
    <w:rsid w:val="00D133FB"/>
    <w:rsid w:val="00D13408"/>
    <w:rsid w:val="00D134E1"/>
    <w:rsid w:val="00D134E2"/>
    <w:rsid w:val="00D136A8"/>
    <w:rsid w:val="00D13880"/>
    <w:rsid w:val="00D13935"/>
    <w:rsid w:val="00D139BA"/>
    <w:rsid w:val="00D13A54"/>
    <w:rsid w:val="00D13ADE"/>
    <w:rsid w:val="00D13BBC"/>
    <w:rsid w:val="00D13C8F"/>
    <w:rsid w:val="00D13CCD"/>
    <w:rsid w:val="00D13CDC"/>
    <w:rsid w:val="00D13D0F"/>
    <w:rsid w:val="00D13D74"/>
    <w:rsid w:val="00D13E41"/>
    <w:rsid w:val="00D14204"/>
    <w:rsid w:val="00D14591"/>
    <w:rsid w:val="00D145C8"/>
    <w:rsid w:val="00D14695"/>
    <w:rsid w:val="00D14852"/>
    <w:rsid w:val="00D148B0"/>
    <w:rsid w:val="00D14941"/>
    <w:rsid w:val="00D14995"/>
    <w:rsid w:val="00D14A56"/>
    <w:rsid w:val="00D14DA6"/>
    <w:rsid w:val="00D14E26"/>
    <w:rsid w:val="00D14E51"/>
    <w:rsid w:val="00D151C1"/>
    <w:rsid w:val="00D152E1"/>
    <w:rsid w:val="00D1569F"/>
    <w:rsid w:val="00D1591E"/>
    <w:rsid w:val="00D15A03"/>
    <w:rsid w:val="00D15A7E"/>
    <w:rsid w:val="00D15B92"/>
    <w:rsid w:val="00D15CFC"/>
    <w:rsid w:val="00D15D9D"/>
    <w:rsid w:val="00D15E6A"/>
    <w:rsid w:val="00D15ECA"/>
    <w:rsid w:val="00D15F1E"/>
    <w:rsid w:val="00D15F30"/>
    <w:rsid w:val="00D1624D"/>
    <w:rsid w:val="00D1642C"/>
    <w:rsid w:val="00D164A3"/>
    <w:rsid w:val="00D16595"/>
    <w:rsid w:val="00D165BD"/>
    <w:rsid w:val="00D1660D"/>
    <w:rsid w:val="00D16BA8"/>
    <w:rsid w:val="00D16C23"/>
    <w:rsid w:val="00D16D53"/>
    <w:rsid w:val="00D16DEE"/>
    <w:rsid w:val="00D1710A"/>
    <w:rsid w:val="00D1712D"/>
    <w:rsid w:val="00D174E5"/>
    <w:rsid w:val="00D17571"/>
    <w:rsid w:val="00D175C3"/>
    <w:rsid w:val="00D175EB"/>
    <w:rsid w:val="00D176E8"/>
    <w:rsid w:val="00D17761"/>
    <w:rsid w:val="00D17861"/>
    <w:rsid w:val="00D1795D"/>
    <w:rsid w:val="00D179DC"/>
    <w:rsid w:val="00D17B09"/>
    <w:rsid w:val="00D17BE4"/>
    <w:rsid w:val="00D17C1A"/>
    <w:rsid w:val="00D17C3B"/>
    <w:rsid w:val="00D17CE8"/>
    <w:rsid w:val="00D17D21"/>
    <w:rsid w:val="00D17DFA"/>
    <w:rsid w:val="00D17E31"/>
    <w:rsid w:val="00D17EA9"/>
    <w:rsid w:val="00D17EC7"/>
    <w:rsid w:val="00D17F37"/>
    <w:rsid w:val="00D20171"/>
    <w:rsid w:val="00D2018F"/>
    <w:rsid w:val="00D202B4"/>
    <w:rsid w:val="00D202D3"/>
    <w:rsid w:val="00D2045F"/>
    <w:rsid w:val="00D20498"/>
    <w:rsid w:val="00D2049E"/>
    <w:rsid w:val="00D20659"/>
    <w:rsid w:val="00D20719"/>
    <w:rsid w:val="00D20802"/>
    <w:rsid w:val="00D208B1"/>
    <w:rsid w:val="00D2094D"/>
    <w:rsid w:val="00D20C8D"/>
    <w:rsid w:val="00D20E0E"/>
    <w:rsid w:val="00D20F6E"/>
    <w:rsid w:val="00D20F77"/>
    <w:rsid w:val="00D20F91"/>
    <w:rsid w:val="00D2100B"/>
    <w:rsid w:val="00D2109E"/>
    <w:rsid w:val="00D2118C"/>
    <w:rsid w:val="00D21213"/>
    <w:rsid w:val="00D212D4"/>
    <w:rsid w:val="00D2133F"/>
    <w:rsid w:val="00D2136D"/>
    <w:rsid w:val="00D21403"/>
    <w:rsid w:val="00D21483"/>
    <w:rsid w:val="00D215E6"/>
    <w:rsid w:val="00D216CC"/>
    <w:rsid w:val="00D216E6"/>
    <w:rsid w:val="00D2171B"/>
    <w:rsid w:val="00D217CE"/>
    <w:rsid w:val="00D21810"/>
    <w:rsid w:val="00D21869"/>
    <w:rsid w:val="00D218E2"/>
    <w:rsid w:val="00D21B3E"/>
    <w:rsid w:val="00D21C2B"/>
    <w:rsid w:val="00D21D91"/>
    <w:rsid w:val="00D21EBC"/>
    <w:rsid w:val="00D21ED5"/>
    <w:rsid w:val="00D21FC3"/>
    <w:rsid w:val="00D22041"/>
    <w:rsid w:val="00D220B7"/>
    <w:rsid w:val="00D220DF"/>
    <w:rsid w:val="00D22139"/>
    <w:rsid w:val="00D22148"/>
    <w:rsid w:val="00D22196"/>
    <w:rsid w:val="00D221DE"/>
    <w:rsid w:val="00D221FD"/>
    <w:rsid w:val="00D222FA"/>
    <w:rsid w:val="00D223FC"/>
    <w:rsid w:val="00D22406"/>
    <w:rsid w:val="00D22522"/>
    <w:rsid w:val="00D22526"/>
    <w:rsid w:val="00D2254F"/>
    <w:rsid w:val="00D2257E"/>
    <w:rsid w:val="00D22606"/>
    <w:rsid w:val="00D2264F"/>
    <w:rsid w:val="00D226E7"/>
    <w:rsid w:val="00D226FD"/>
    <w:rsid w:val="00D22821"/>
    <w:rsid w:val="00D22881"/>
    <w:rsid w:val="00D228B7"/>
    <w:rsid w:val="00D228C1"/>
    <w:rsid w:val="00D228C2"/>
    <w:rsid w:val="00D22A4B"/>
    <w:rsid w:val="00D22AE5"/>
    <w:rsid w:val="00D22D2B"/>
    <w:rsid w:val="00D22F3E"/>
    <w:rsid w:val="00D22FE9"/>
    <w:rsid w:val="00D231AD"/>
    <w:rsid w:val="00D23359"/>
    <w:rsid w:val="00D2338E"/>
    <w:rsid w:val="00D23556"/>
    <w:rsid w:val="00D2361F"/>
    <w:rsid w:val="00D2376D"/>
    <w:rsid w:val="00D23813"/>
    <w:rsid w:val="00D23851"/>
    <w:rsid w:val="00D2390D"/>
    <w:rsid w:val="00D23929"/>
    <w:rsid w:val="00D23B89"/>
    <w:rsid w:val="00D23CD8"/>
    <w:rsid w:val="00D23CE2"/>
    <w:rsid w:val="00D23D0D"/>
    <w:rsid w:val="00D23E3F"/>
    <w:rsid w:val="00D23EAA"/>
    <w:rsid w:val="00D23F42"/>
    <w:rsid w:val="00D24055"/>
    <w:rsid w:val="00D24849"/>
    <w:rsid w:val="00D249C6"/>
    <w:rsid w:val="00D24F01"/>
    <w:rsid w:val="00D24F5D"/>
    <w:rsid w:val="00D24FEC"/>
    <w:rsid w:val="00D25283"/>
    <w:rsid w:val="00D252D7"/>
    <w:rsid w:val="00D2531A"/>
    <w:rsid w:val="00D2537F"/>
    <w:rsid w:val="00D25440"/>
    <w:rsid w:val="00D25555"/>
    <w:rsid w:val="00D25632"/>
    <w:rsid w:val="00D256FA"/>
    <w:rsid w:val="00D25865"/>
    <w:rsid w:val="00D25AB9"/>
    <w:rsid w:val="00D25C26"/>
    <w:rsid w:val="00D25C4C"/>
    <w:rsid w:val="00D25D53"/>
    <w:rsid w:val="00D25E8A"/>
    <w:rsid w:val="00D25EAB"/>
    <w:rsid w:val="00D25F90"/>
    <w:rsid w:val="00D25FC5"/>
    <w:rsid w:val="00D261F9"/>
    <w:rsid w:val="00D261FB"/>
    <w:rsid w:val="00D26283"/>
    <w:rsid w:val="00D26288"/>
    <w:rsid w:val="00D263B5"/>
    <w:rsid w:val="00D263E9"/>
    <w:rsid w:val="00D263F5"/>
    <w:rsid w:val="00D263FF"/>
    <w:rsid w:val="00D264DB"/>
    <w:rsid w:val="00D26586"/>
    <w:rsid w:val="00D2686F"/>
    <w:rsid w:val="00D26C3C"/>
    <w:rsid w:val="00D26CF0"/>
    <w:rsid w:val="00D26CF1"/>
    <w:rsid w:val="00D26DBE"/>
    <w:rsid w:val="00D26E45"/>
    <w:rsid w:val="00D26E80"/>
    <w:rsid w:val="00D26F63"/>
    <w:rsid w:val="00D2704C"/>
    <w:rsid w:val="00D27184"/>
    <w:rsid w:val="00D275A2"/>
    <w:rsid w:val="00D275FA"/>
    <w:rsid w:val="00D2761F"/>
    <w:rsid w:val="00D2765B"/>
    <w:rsid w:val="00D2795A"/>
    <w:rsid w:val="00D279BC"/>
    <w:rsid w:val="00D27AAF"/>
    <w:rsid w:val="00D27C01"/>
    <w:rsid w:val="00D27D1C"/>
    <w:rsid w:val="00D27F01"/>
    <w:rsid w:val="00D30059"/>
    <w:rsid w:val="00D30066"/>
    <w:rsid w:val="00D30282"/>
    <w:rsid w:val="00D302DC"/>
    <w:rsid w:val="00D30468"/>
    <w:rsid w:val="00D305C2"/>
    <w:rsid w:val="00D306DC"/>
    <w:rsid w:val="00D308BA"/>
    <w:rsid w:val="00D30983"/>
    <w:rsid w:val="00D30A05"/>
    <w:rsid w:val="00D30A6A"/>
    <w:rsid w:val="00D30B11"/>
    <w:rsid w:val="00D30BFE"/>
    <w:rsid w:val="00D30C46"/>
    <w:rsid w:val="00D30D7F"/>
    <w:rsid w:val="00D30E58"/>
    <w:rsid w:val="00D30FB3"/>
    <w:rsid w:val="00D30FC7"/>
    <w:rsid w:val="00D3120D"/>
    <w:rsid w:val="00D31266"/>
    <w:rsid w:val="00D31414"/>
    <w:rsid w:val="00D31650"/>
    <w:rsid w:val="00D3168F"/>
    <w:rsid w:val="00D31814"/>
    <w:rsid w:val="00D31A22"/>
    <w:rsid w:val="00D31B1B"/>
    <w:rsid w:val="00D31B49"/>
    <w:rsid w:val="00D31B58"/>
    <w:rsid w:val="00D31B9F"/>
    <w:rsid w:val="00D31BEA"/>
    <w:rsid w:val="00D31CF5"/>
    <w:rsid w:val="00D31F7D"/>
    <w:rsid w:val="00D32135"/>
    <w:rsid w:val="00D32282"/>
    <w:rsid w:val="00D32430"/>
    <w:rsid w:val="00D32466"/>
    <w:rsid w:val="00D325DD"/>
    <w:rsid w:val="00D327F8"/>
    <w:rsid w:val="00D32864"/>
    <w:rsid w:val="00D329EC"/>
    <w:rsid w:val="00D32B6E"/>
    <w:rsid w:val="00D32BA2"/>
    <w:rsid w:val="00D32C04"/>
    <w:rsid w:val="00D32C1A"/>
    <w:rsid w:val="00D32C72"/>
    <w:rsid w:val="00D32CEB"/>
    <w:rsid w:val="00D32D28"/>
    <w:rsid w:val="00D32D91"/>
    <w:rsid w:val="00D33113"/>
    <w:rsid w:val="00D33134"/>
    <w:rsid w:val="00D331D4"/>
    <w:rsid w:val="00D33313"/>
    <w:rsid w:val="00D33410"/>
    <w:rsid w:val="00D3341A"/>
    <w:rsid w:val="00D3360D"/>
    <w:rsid w:val="00D33725"/>
    <w:rsid w:val="00D33A1E"/>
    <w:rsid w:val="00D33AB3"/>
    <w:rsid w:val="00D33ACE"/>
    <w:rsid w:val="00D33AFC"/>
    <w:rsid w:val="00D33B9C"/>
    <w:rsid w:val="00D33C09"/>
    <w:rsid w:val="00D33CB0"/>
    <w:rsid w:val="00D33E8B"/>
    <w:rsid w:val="00D33F56"/>
    <w:rsid w:val="00D34012"/>
    <w:rsid w:val="00D34051"/>
    <w:rsid w:val="00D3409D"/>
    <w:rsid w:val="00D3410B"/>
    <w:rsid w:val="00D34197"/>
    <w:rsid w:val="00D34257"/>
    <w:rsid w:val="00D3425B"/>
    <w:rsid w:val="00D342AB"/>
    <w:rsid w:val="00D342DD"/>
    <w:rsid w:val="00D344C9"/>
    <w:rsid w:val="00D34657"/>
    <w:rsid w:val="00D346AF"/>
    <w:rsid w:val="00D347F9"/>
    <w:rsid w:val="00D34997"/>
    <w:rsid w:val="00D34A90"/>
    <w:rsid w:val="00D34BAF"/>
    <w:rsid w:val="00D34CFA"/>
    <w:rsid w:val="00D351BF"/>
    <w:rsid w:val="00D3524B"/>
    <w:rsid w:val="00D3527F"/>
    <w:rsid w:val="00D352B6"/>
    <w:rsid w:val="00D3538F"/>
    <w:rsid w:val="00D353C7"/>
    <w:rsid w:val="00D353FF"/>
    <w:rsid w:val="00D355F8"/>
    <w:rsid w:val="00D357F8"/>
    <w:rsid w:val="00D3581E"/>
    <w:rsid w:val="00D35880"/>
    <w:rsid w:val="00D3590D"/>
    <w:rsid w:val="00D35924"/>
    <w:rsid w:val="00D35C54"/>
    <w:rsid w:val="00D35D45"/>
    <w:rsid w:val="00D35E4E"/>
    <w:rsid w:val="00D3609F"/>
    <w:rsid w:val="00D3610A"/>
    <w:rsid w:val="00D361EC"/>
    <w:rsid w:val="00D36351"/>
    <w:rsid w:val="00D363F0"/>
    <w:rsid w:val="00D3646C"/>
    <w:rsid w:val="00D3652C"/>
    <w:rsid w:val="00D36664"/>
    <w:rsid w:val="00D36682"/>
    <w:rsid w:val="00D3668C"/>
    <w:rsid w:val="00D366D3"/>
    <w:rsid w:val="00D36965"/>
    <w:rsid w:val="00D369CF"/>
    <w:rsid w:val="00D369EA"/>
    <w:rsid w:val="00D36A90"/>
    <w:rsid w:val="00D36C0D"/>
    <w:rsid w:val="00D36C8E"/>
    <w:rsid w:val="00D36C97"/>
    <w:rsid w:val="00D36CB8"/>
    <w:rsid w:val="00D36CE1"/>
    <w:rsid w:val="00D36E02"/>
    <w:rsid w:val="00D36E52"/>
    <w:rsid w:val="00D36EEC"/>
    <w:rsid w:val="00D36F9A"/>
    <w:rsid w:val="00D370D6"/>
    <w:rsid w:val="00D3717E"/>
    <w:rsid w:val="00D37318"/>
    <w:rsid w:val="00D3733E"/>
    <w:rsid w:val="00D37391"/>
    <w:rsid w:val="00D37446"/>
    <w:rsid w:val="00D37909"/>
    <w:rsid w:val="00D379C6"/>
    <w:rsid w:val="00D37AB2"/>
    <w:rsid w:val="00D37B0F"/>
    <w:rsid w:val="00D37C2D"/>
    <w:rsid w:val="00D37D6B"/>
    <w:rsid w:val="00D37E0F"/>
    <w:rsid w:val="00D37F1A"/>
    <w:rsid w:val="00D4002D"/>
    <w:rsid w:val="00D4007E"/>
    <w:rsid w:val="00D400B1"/>
    <w:rsid w:val="00D40131"/>
    <w:rsid w:val="00D40145"/>
    <w:rsid w:val="00D402C1"/>
    <w:rsid w:val="00D4032C"/>
    <w:rsid w:val="00D403AE"/>
    <w:rsid w:val="00D4049C"/>
    <w:rsid w:val="00D404CE"/>
    <w:rsid w:val="00D40650"/>
    <w:rsid w:val="00D407DF"/>
    <w:rsid w:val="00D408E1"/>
    <w:rsid w:val="00D40A0F"/>
    <w:rsid w:val="00D40B7D"/>
    <w:rsid w:val="00D40BE3"/>
    <w:rsid w:val="00D40C26"/>
    <w:rsid w:val="00D40C6E"/>
    <w:rsid w:val="00D40CBB"/>
    <w:rsid w:val="00D40E25"/>
    <w:rsid w:val="00D40E78"/>
    <w:rsid w:val="00D40ED4"/>
    <w:rsid w:val="00D40F15"/>
    <w:rsid w:val="00D40F63"/>
    <w:rsid w:val="00D40FAE"/>
    <w:rsid w:val="00D41009"/>
    <w:rsid w:val="00D410EB"/>
    <w:rsid w:val="00D4114C"/>
    <w:rsid w:val="00D4118C"/>
    <w:rsid w:val="00D411C3"/>
    <w:rsid w:val="00D41200"/>
    <w:rsid w:val="00D4124A"/>
    <w:rsid w:val="00D414C8"/>
    <w:rsid w:val="00D414F0"/>
    <w:rsid w:val="00D4182D"/>
    <w:rsid w:val="00D41901"/>
    <w:rsid w:val="00D419D7"/>
    <w:rsid w:val="00D41A84"/>
    <w:rsid w:val="00D41B6C"/>
    <w:rsid w:val="00D41CD0"/>
    <w:rsid w:val="00D41CD7"/>
    <w:rsid w:val="00D420C0"/>
    <w:rsid w:val="00D421B7"/>
    <w:rsid w:val="00D421D9"/>
    <w:rsid w:val="00D4220F"/>
    <w:rsid w:val="00D422E4"/>
    <w:rsid w:val="00D422F7"/>
    <w:rsid w:val="00D42394"/>
    <w:rsid w:val="00D423D1"/>
    <w:rsid w:val="00D424A5"/>
    <w:rsid w:val="00D429BE"/>
    <w:rsid w:val="00D429DA"/>
    <w:rsid w:val="00D42A77"/>
    <w:rsid w:val="00D42B71"/>
    <w:rsid w:val="00D42C85"/>
    <w:rsid w:val="00D42CD8"/>
    <w:rsid w:val="00D42D7E"/>
    <w:rsid w:val="00D42F32"/>
    <w:rsid w:val="00D43250"/>
    <w:rsid w:val="00D43286"/>
    <w:rsid w:val="00D43313"/>
    <w:rsid w:val="00D4350E"/>
    <w:rsid w:val="00D435FC"/>
    <w:rsid w:val="00D4370A"/>
    <w:rsid w:val="00D43888"/>
    <w:rsid w:val="00D438AF"/>
    <w:rsid w:val="00D438CC"/>
    <w:rsid w:val="00D438D8"/>
    <w:rsid w:val="00D43946"/>
    <w:rsid w:val="00D43963"/>
    <w:rsid w:val="00D43A3F"/>
    <w:rsid w:val="00D43AF2"/>
    <w:rsid w:val="00D43E0A"/>
    <w:rsid w:val="00D43E83"/>
    <w:rsid w:val="00D440D2"/>
    <w:rsid w:val="00D4429F"/>
    <w:rsid w:val="00D442FA"/>
    <w:rsid w:val="00D44336"/>
    <w:rsid w:val="00D443C3"/>
    <w:rsid w:val="00D44487"/>
    <w:rsid w:val="00D445B7"/>
    <w:rsid w:val="00D4479A"/>
    <w:rsid w:val="00D447A4"/>
    <w:rsid w:val="00D448A9"/>
    <w:rsid w:val="00D448BD"/>
    <w:rsid w:val="00D44A5C"/>
    <w:rsid w:val="00D44B3F"/>
    <w:rsid w:val="00D44C01"/>
    <w:rsid w:val="00D44C24"/>
    <w:rsid w:val="00D44CC8"/>
    <w:rsid w:val="00D44D21"/>
    <w:rsid w:val="00D44D9B"/>
    <w:rsid w:val="00D44E66"/>
    <w:rsid w:val="00D44EDC"/>
    <w:rsid w:val="00D45092"/>
    <w:rsid w:val="00D45166"/>
    <w:rsid w:val="00D45193"/>
    <w:rsid w:val="00D451C4"/>
    <w:rsid w:val="00D4530F"/>
    <w:rsid w:val="00D453F7"/>
    <w:rsid w:val="00D45466"/>
    <w:rsid w:val="00D4550E"/>
    <w:rsid w:val="00D45581"/>
    <w:rsid w:val="00D45668"/>
    <w:rsid w:val="00D4571E"/>
    <w:rsid w:val="00D458AB"/>
    <w:rsid w:val="00D4592D"/>
    <w:rsid w:val="00D45AD7"/>
    <w:rsid w:val="00D45BEE"/>
    <w:rsid w:val="00D45C69"/>
    <w:rsid w:val="00D45C88"/>
    <w:rsid w:val="00D45D57"/>
    <w:rsid w:val="00D45D6D"/>
    <w:rsid w:val="00D45DD7"/>
    <w:rsid w:val="00D45E53"/>
    <w:rsid w:val="00D45F0B"/>
    <w:rsid w:val="00D45F0C"/>
    <w:rsid w:val="00D45FCD"/>
    <w:rsid w:val="00D460D7"/>
    <w:rsid w:val="00D46127"/>
    <w:rsid w:val="00D461B2"/>
    <w:rsid w:val="00D462BB"/>
    <w:rsid w:val="00D46426"/>
    <w:rsid w:val="00D46464"/>
    <w:rsid w:val="00D464C9"/>
    <w:rsid w:val="00D466E5"/>
    <w:rsid w:val="00D467B3"/>
    <w:rsid w:val="00D467C7"/>
    <w:rsid w:val="00D467FE"/>
    <w:rsid w:val="00D4688E"/>
    <w:rsid w:val="00D46981"/>
    <w:rsid w:val="00D469B4"/>
    <w:rsid w:val="00D46A8C"/>
    <w:rsid w:val="00D46AC2"/>
    <w:rsid w:val="00D46C3C"/>
    <w:rsid w:val="00D46D60"/>
    <w:rsid w:val="00D46D78"/>
    <w:rsid w:val="00D46DA7"/>
    <w:rsid w:val="00D46F2D"/>
    <w:rsid w:val="00D46FBB"/>
    <w:rsid w:val="00D46FC1"/>
    <w:rsid w:val="00D47185"/>
    <w:rsid w:val="00D4719B"/>
    <w:rsid w:val="00D471EF"/>
    <w:rsid w:val="00D475CC"/>
    <w:rsid w:val="00D477E2"/>
    <w:rsid w:val="00D47833"/>
    <w:rsid w:val="00D478AA"/>
    <w:rsid w:val="00D478EE"/>
    <w:rsid w:val="00D47AC6"/>
    <w:rsid w:val="00D47D9B"/>
    <w:rsid w:val="00D47E55"/>
    <w:rsid w:val="00D47FF2"/>
    <w:rsid w:val="00D500DC"/>
    <w:rsid w:val="00D5044A"/>
    <w:rsid w:val="00D505CA"/>
    <w:rsid w:val="00D509A1"/>
    <w:rsid w:val="00D50A44"/>
    <w:rsid w:val="00D50B24"/>
    <w:rsid w:val="00D50B4F"/>
    <w:rsid w:val="00D50C4D"/>
    <w:rsid w:val="00D50DED"/>
    <w:rsid w:val="00D50F47"/>
    <w:rsid w:val="00D50F95"/>
    <w:rsid w:val="00D50FCF"/>
    <w:rsid w:val="00D50FDF"/>
    <w:rsid w:val="00D5102A"/>
    <w:rsid w:val="00D510DF"/>
    <w:rsid w:val="00D511ED"/>
    <w:rsid w:val="00D512A4"/>
    <w:rsid w:val="00D513F0"/>
    <w:rsid w:val="00D51444"/>
    <w:rsid w:val="00D51565"/>
    <w:rsid w:val="00D51635"/>
    <w:rsid w:val="00D51641"/>
    <w:rsid w:val="00D51757"/>
    <w:rsid w:val="00D51768"/>
    <w:rsid w:val="00D51AAF"/>
    <w:rsid w:val="00D51AE0"/>
    <w:rsid w:val="00D51CED"/>
    <w:rsid w:val="00D51DA1"/>
    <w:rsid w:val="00D51F84"/>
    <w:rsid w:val="00D52134"/>
    <w:rsid w:val="00D52200"/>
    <w:rsid w:val="00D522AB"/>
    <w:rsid w:val="00D52429"/>
    <w:rsid w:val="00D52550"/>
    <w:rsid w:val="00D52771"/>
    <w:rsid w:val="00D527AE"/>
    <w:rsid w:val="00D527DD"/>
    <w:rsid w:val="00D52802"/>
    <w:rsid w:val="00D5294C"/>
    <w:rsid w:val="00D52991"/>
    <w:rsid w:val="00D52B04"/>
    <w:rsid w:val="00D52B3E"/>
    <w:rsid w:val="00D52CCB"/>
    <w:rsid w:val="00D52D27"/>
    <w:rsid w:val="00D52E48"/>
    <w:rsid w:val="00D52E5B"/>
    <w:rsid w:val="00D52EA2"/>
    <w:rsid w:val="00D52ED8"/>
    <w:rsid w:val="00D52FA0"/>
    <w:rsid w:val="00D52FAA"/>
    <w:rsid w:val="00D52FD9"/>
    <w:rsid w:val="00D5302F"/>
    <w:rsid w:val="00D530BC"/>
    <w:rsid w:val="00D53129"/>
    <w:rsid w:val="00D533F4"/>
    <w:rsid w:val="00D5346C"/>
    <w:rsid w:val="00D53658"/>
    <w:rsid w:val="00D5369D"/>
    <w:rsid w:val="00D536C2"/>
    <w:rsid w:val="00D53768"/>
    <w:rsid w:val="00D5392D"/>
    <w:rsid w:val="00D53B95"/>
    <w:rsid w:val="00D53C63"/>
    <w:rsid w:val="00D53D77"/>
    <w:rsid w:val="00D53F45"/>
    <w:rsid w:val="00D5417A"/>
    <w:rsid w:val="00D54278"/>
    <w:rsid w:val="00D542CE"/>
    <w:rsid w:val="00D54331"/>
    <w:rsid w:val="00D543CE"/>
    <w:rsid w:val="00D54420"/>
    <w:rsid w:val="00D54503"/>
    <w:rsid w:val="00D545A4"/>
    <w:rsid w:val="00D545E7"/>
    <w:rsid w:val="00D546DB"/>
    <w:rsid w:val="00D547E7"/>
    <w:rsid w:val="00D5486F"/>
    <w:rsid w:val="00D54A35"/>
    <w:rsid w:val="00D54AF7"/>
    <w:rsid w:val="00D54C00"/>
    <w:rsid w:val="00D54C59"/>
    <w:rsid w:val="00D54D6A"/>
    <w:rsid w:val="00D54D88"/>
    <w:rsid w:val="00D5503E"/>
    <w:rsid w:val="00D55115"/>
    <w:rsid w:val="00D55157"/>
    <w:rsid w:val="00D5521C"/>
    <w:rsid w:val="00D5521D"/>
    <w:rsid w:val="00D552AA"/>
    <w:rsid w:val="00D552BA"/>
    <w:rsid w:val="00D553CC"/>
    <w:rsid w:val="00D5547E"/>
    <w:rsid w:val="00D554E6"/>
    <w:rsid w:val="00D55704"/>
    <w:rsid w:val="00D55723"/>
    <w:rsid w:val="00D559CD"/>
    <w:rsid w:val="00D55B68"/>
    <w:rsid w:val="00D55C01"/>
    <w:rsid w:val="00D55C22"/>
    <w:rsid w:val="00D55C37"/>
    <w:rsid w:val="00D55C8E"/>
    <w:rsid w:val="00D55C9D"/>
    <w:rsid w:val="00D55E30"/>
    <w:rsid w:val="00D55E8E"/>
    <w:rsid w:val="00D55F3E"/>
    <w:rsid w:val="00D56051"/>
    <w:rsid w:val="00D561C6"/>
    <w:rsid w:val="00D5625E"/>
    <w:rsid w:val="00D562A5"/>
    <w:rsid w:val="00D56330"/>
    <w:rsid w:val="00D5636C"/>
    <w:rsid w:val="00D563C2"/>
    <w:rsid w:val="00D56450"/>
    <w:rsid w:val="00D5653D"/>
    <w:rsid w:val="00D565B0"/>
    <w:rsid w:val="00D565F9"/>
    <w:rsid w:val="00D5663B"/>
    <w:rsid w:val="00D56742"/>
    <w:rsid w:val="00D56994"/>
    <w:rsid w:val="00D56C31"/>
    <w:rsid w:val="00D56C5E"/>
    <w:rsid w:val="00D56D65"/>
    <w:rsid w:val="00D56F61"/>
    <w:rsid w:val="00D5705C"/>
    <w:rsid w:val="00D570F3"/>
    <w:rsid w:val="00D570F8"/>
    <w:rsid w:val="00D57229"/>
    <w:rsid w:val="00D5723C"/>
    <w:rsid w:val="00D5725A"/>
    <w:rsid w:val="00D572B2"/>
    <w:rsid w:val="00D573A2"/>
    <w:rsid w:val="00D5741B"/>
    <w:rsid w:val="00D57493"/>
    <w:rsid w:val="00D57637"/>
    <w:rsid w:val="00D577B1"/>
    <w:rsid w:val="00D577B9"/>
    <w:rsid w:val="00D5783F"/>
    <w:rsid w:val="00D578C5"/>
    <w:rsid w:val="00D578E3"/>
    <w:rsid w:val="00D57968"/>
    <w:rsid w:val="00D57A07"/>
    <w:rsid w:val="00D57B09"/>
    <w:rsid w:val="00D57C20"/>
    <w:rsid w:val="00D57CD4"/>
    <w:rsid w:val="00D57CEB"/>
    <w:rsid w:val="00D57E09"/>
    <w:rsid w:val="00D57E78"/>
    <w:rsid w:val="00D57F0A"/>
    <w:rsid w:val="00D6005F"/>
    <w:rsid w:val="00D600BE"/>
    <w:rsid w:val="00D60207"/>
    <w:rsid w:val="00D60245"/>
    <w:rsid w:val="00D6024D"/>
    <w:rsid w:val="00D605BF"/>
    <w:rsid w:val="00D607F0"/>
    <w:rsid w:val="00D607F8"/>
    <w:rsid w:val="00D60962"/>
    <w:rsid w:val="00D6096C"/>
    <w:rsid w:val="00D60B4D"/>
    <w:rsid w:val="00D60BCB"/>
    <w:rsid w:val="00D60CB2"/>
    <w:rsid w:val="00D60D9A"/>
    <w:rsid w:val="00D60DD4"/>
    <w:rsid w:val="00D60DF8"/>
    <w:rsid w:val="00D60E40"/>
    <w:rsid w:val="00D60EDD"/>
    <w:rsid w:val="00D61059"/>
    <w:rsid w:val="00D61192"/>
    <w:rsid w:val="00D6126F"/>
    <w:rsid w:val="00D61378"/>
    <w:rsid w:val="00D61919"/>
    <w:rsid w:val="00D61B4E"/>
    <w:rsid w:val="00D61DCF"/>
    <w:rsid w:val="00D61EC3"/>
    <w:rsid w:val="00D62164"/>
    <w:rsid w:val="00D62243"/>
    <w:rsid w:val="00D622A7"/>
    <w:rsid w:val="00D622BE"/>
    <w:rsid w:val="00D62407"/>
    <w:rsid w:val="00D624A5"/>
    <w:rsid w:val="00D62503"/>
    <w:rsid w:val="00D62565"/>
    <w:rsid w:val="00D625C9"/>
    <w:rsid w:val="00D626B2"/>
    <w:rsid w:val="00D626BF"/>
    <w:rsid w:val="00D62787"/>
    <w:rsid w:val="00D6278B"/>
    <w:rsid w:val="00D6278F"/>
    <w:rsid w:val="00D62949"/>
    <w:rsid w:val="00D62968"/>
    <w:rsid w:val="00D62BA2"/>
    <w:rsid w:val="00D62BE4"/>
    <w:rsid w:val="00D62C60"/>
    <w:rsid w:val="00D62DEC"/>
    <w:rsid w:val="00D62E52"/>
    <w:rsid w:val="00D62F84"/>
    <w:rsid w:val="00D63340"/>
    <w:rsid w:val="00D63427"/>
    <w:rsid w:val="00D63456"/>
    <w:rsid w:val="00D63488"/>
    <w:rsid w:val="00D63585"/>
    <w:rsid w:val="00D637ED"/>
    <w:rsid w:val="00D638D3"/>
    <w:rsid w:val="00D6394E"/>
    <w:rsid w:val="00D63BAD"/>
    <w:rsid w:val="00D63BC6"/>
    <w:rsid w:val="00D63BFF"/>
    <w:rsid w:val="00D63C5F"/>
    <w:rsid w:val="00D63CBE"/>
    <w:rsid w:val="00D63D58"/>
    <w:rsid w:val="00D63F00"/>
    <w:rsid w:val="00D6410E"/>
    <w:rsid w:val="00D64299"/>
    <w:rsid w:val="00D6433E"/>
    <w:rsid w:val="00D64346"/>
    <w:rsid w:val="00D6440A"/>
    <w:rsid w:val="00D6447E"/>
    <w:rsid w:val="00D6462B"/>
    <w:rsid w:val="00D646FD"/>
    <w:rsid w:val="00D64744"/>
    <w:rsid w:val="00D6479C"/>
    <w:rsid w:val="00D647AE"/>
    <w:rsid w:val="00D647F9"/>
    <w:rsid w:val="00D6485C"/>
    <w:rsid w:val="00D64868"/>
    <w:rsid w:val="00D64C3F"/>
    <w:rsid w:val="00D64CB8"/>
    <w:rsid w:val="00D64E4C"/>
    <w:rsid w:val="00D64FAA"/>
    <w:rsid w:val="00D65029"/>
    <w:rsid w:val="00D65404"/>
    <w:rsid w:val="00D65474"/>
    <w:rsid w:val="00D6547D"/>
    <w:rsid w:val="00D654CA"/>
    <w:rsid w:val="00D65561"/>
    <w:rsid w:val="00D655AF"/>
    <w:rsid w:val="00D655C1"/>
    <w:rsid w:val="00D65651"/>
    <w:rsid w:val="00D656BC"/>
    <w:rsid w:val="00D6575A"/>
    <w:rsid w:val="00D65837"/>
    <w:rsid w:val="00D65839"/>
    <w:rsid w:val="00D65843"/>
    <w:rsid w:val="00D65887"/>
    <w:rsid w:val="00D658F6"/>
    <w:rsid w:val="00D65A79"/>
    <w:rsid w:val="00D65AAD"/>
    <w:rsid w:val="00D65B2C"/>
    <w:rsid w:val="00D65B6D"/>
    <w:rsid w:val="00D65E05"/>
    <w:rsid w:val="00D65E80"/>
    <w:rsid w:val="00D65ECB"/>
    <w:rsid w:val="00D65ECF"/>
    <w:rsid w:val="00D66010"/>
    <w:rsid w:val="00D66022"/>
    <w:rsid w:val="00D66053"/>
    <w:rsid w:val="00D66065"/>
    <w:rsid w:val="00D6610A"/>
    <w:rsid w:val="00D662E2"/>
    <w:rsid w:val="00D6648F"/>
    <w:rsid w:val="00D665B4"/>
    <w:rsid w:val="00D6660D"/>
    <w:rsid w:val="00D6672A"/>
    <w:rsid w:val="00D66751"/>
    <w:rsid w:val="00D6675B"/>
    <w:rsid w:val="00D667C5"/>
    <w:rsid w:val="00D668C3"/>
    <w:rsid w:val="00D66990"/>
    <w:rsid w:val="00D66AEF"/>
    <w:rsid w:val="00D66B1D"/>
    <w:rsid w:val="00D66B46"/>
    <w:rsid w:val="00D66DAA"/>
    <w:rsid w:val="00D66FAD"/>
    <w:rsid w:val="00D671A7"/>
    <w:rsid w:val="00D671E9"/>
    <w:rsid w:val="00D672C0"/>
    <w:rsid w:val="00D67314"/>
    <w:rsid w:val="00D67405"/>
    <w:rsid w:val="00D675C4"/>
    <w:rsid w:val="00D676B8"/>
    <w:rsid w:val="00D676F5"/>
    <w:rsid w:val="00D67771"/>
    <w:rsid w:val="00D67855"/>
    <w:rsid w:val="00D67AF1"/>
    <w:rsid w:val="00D67CCF"/>
    <w:rsid w:val="00D67DE0"/>
    <w:rsid w:val="00D67E1A"/>
    <w:rsid w:val="00D700B4"/>
    <w:rsid w:val="00D7010A"/>
    <w:rsid w:val="00D70261"/>
    <w:rsid w:val="00D703CD"/>
    <w:rsid w:val="00D7040B"/>
    <w:rsid w:val="00D70466"/>
    <w:rsid w:val="00D7049C"/>
    <w:rsid w:val="00D7063F"/>
    <w:rsid w:val="00D706DF"/>
    <w:rsid w:val="00D70815"/>
    <w:rsid w:val="00D708B5"/>
    <w:rsid w:val="00D70995"/>
    <w:rsid w:val="00D70BAC"/>
    <w:rsid w:val="00D70C13"/>
    <w:rsid w:val="00D70F5E"/>
    <w:rsid w:val="00D70F87"/>
    <w:rsid w:val="00D71035"/>
    <w:rsid w:val="00D71054"/>
    <w:rsid w:val="00D7115F"/>
    <w:rsid w:val="00D7123A"/>
    <w:rsid w:val="00D712AD"/>
    <w:rsid w:val="00D71355"/>
    <w:rsid w:val="00D71514"/>
    <w:rsid w:val="00D71591"/>
    <w:rsid w:val="00D717DF"/>
    <w:rsid w:val="00D71AD4"/>
    <w:rsid w:val="00D71AF7"/>
    <w:rsid w:val="00D71B06"/>
    <w:rsid w:val="00D71D4E"/>
    <w:rsid w:val="00D71F20"/>
    <w:rsid w:val="00D72196"/>
    <w:rsid w:val="00D722B7"/>
    <w:rsid w:val="00D723E2"/>
    <w:rsid w:val="00D7242C"/>
    <w:rsid w:val="00D72689"/>
    <w:rsid w:val="00D726E0"/>
    <w:rsid w:val="00D726EB"/>
    <w:rsid w:val="00D728CC"/>
    <w:rsid w:val="00D728F6"/>
    <w:rsid w:val="00D72B81"/>
    <w:rsid w:val="00D72C47"/>
    <w:rsid w:val="00D72E28"/>
    <w:rsid w:val="00D72F48"/>
    <w:rsid w:val="00D731D0"/>
    <w:rsid w:val="00D7323E"/>
    <w:rsid w:val="00D73347"/>
    <w:rsid w:val="00D73406"/>
    <w:rsid w:val="00D734A4"/>
    <w:rsid w:val="00D73671"/>
    <w:rsid w:val="00D7368E"/>
    <w:rsid w:val="00D7370B"/>
    <w:rsid w:val="00D7371B"/>
    <w:rsid w:val="00D7380D"/>
    <w:rsid w:val="00D73968"/>
    <w:rsid w:val="00D73A3C"/>
    <w:rsid w:val="00D73A6B"/>
    <w:rsid w:val="00D73C2D"/>
    <w:rsid w:val="00D73CC9"/>
    <w:rsid w:val="00D73D9D"/>
    <w:rsid w:val="00D73DAD"/>
    <w:rsid w:val="00D73E0D"/>
    <w:rsid w:val="00D73F6D"/>
    <w:rsid w:val="00D740AF"/>
    <w:rsid w:val="00D740C0"/>
    <w:rsid w:val="00D74115"/>
    <w:rsid w:val="00D74322"/>
    <w:rsid w:val="00D74381"/>
    <w:rsid w:val="00D74395"/>
    <w:rsid w:val="00D74461"/>
    <w:rsid w:val="00D7446E"/>
    <w:rsid w:val="00D74604"/>
    <w:rsid w:val="00D7480B"/>
    <w:rsid w:val="00D748A8"/>
    <w:rsid w:val="00D74938"/>
    <w:rsid w:val="00D749FB"/>
    <w:rsid w:val="00D74A64"/>
    <w:rsid w:val="00D74AF7"/>
    <w:rsid w:val="00D74B00"/>
    <w:rsid w:val="00D74BAF"/>
    <w:rsid w:val="00D74CE8"/>
    <w:rsid w:val="00D74E55"/>
    <w:rsid w:val="00D74E63"/>
    <w:rsid w:val="00D74EA0"/>
    <w:rsid w:val="00D7502C"/>
    <w:rsid w:val="00D7505F"/>
    <w:rsid w:val="00D75112"/>
    <w:rsid w:val="00D75159"/>
    <w:rsid w:val="00D751F9"/>
    <w:rsid w:val="00D75231"/>
    <w:rsid w:val="00D75263"/>
    <w:rsid w:val="00D75334"/>
    <w:rsid w:val="00D7538B"/>
    <w:rsid w:val="00D753C9"/>
    <w:rsid w:val="00D753F3"/>
    <w:rsid w:val="00D753FC"/>
    <w:rsid w:val="00D75461"/>
    <w:rsid w:val="00D7563E"/>
    <w:rsid w:val="00D75677"/>
    <w:rsid w:val="00D7568F"/>
    <w:rsid w:val="00D756B9"/>
    <w:rsid w:val="00D756F5"/>
    <w:rsid w:val="00D7580F"/>
    <w:rsid w:val="00D75828"/>
    <w:rsid w:val="00D75843"/>
    <w:rsid w:val="00D758A0"/>
    <w:rsid w:val="00D758A1"/>
    <w:rsid w:val="00D75999"/>
    <w:rsid w:val="00D759B8"/>
    <w:rsid w:val="00D759DC"/>
    <w:rsid w:val="00D75AEF"/>
    <w:rsid w:val="00D75B25"/>
    <w:rsid w:val="00D75B3E"/>
    <w:rsid w:val="00D75CD8"/>
    <w:rsid w:val="00D75CFF"/>
    <w:rsid w:val="00D75D4C"/>
    <w:rsid w:val="00D75DCF"/>
    <w:rsid w:val="00D75E85"/>
    <w:rsid w:val="00D75ED7"/>
    <w:rsid w:val="00D75F27"/>
    <w:rsid w:val="00D75FA8"/>
    <w:rsid w:val="00D76001"/>
    <w:rsid w:val="00D760C1"/>
    <w:rsid w:val="00D761CB"/>
    <w:rsid w:val="00D76394"/>
    <w:rsid w:val="00D764F6"/>
    <w:rsid w:val="00D767E3"/>
    <w:rsid w:val="00D768DE"/>
    <w:rsid w:val="00D76A4B"/>
    <w:rsid w:val="00D76A52"/>
    <w:rsid w:val="00D76AE2"/>
    <w:rsid w:val="00D76B0F"/>
    <w:rsid w:val="00D76BAE"/>
    <w:rsid w:val="00D76C08"/>
    <w:rsid w:val="00D76CA2"/>
    <w:rsid w:val="00D76CAB"/>
    <w:rsid w:val="00D76D06"/>
    <w:rsid w:val="00D76DDA"/>
    <w:rsid w:val="00D76E01"/>
    <w:rsid w:val="00D76E2C"/>
    <w:rsid w:val="00D76E83"/>
    <w:rsid w:val="00D7707A"/>
    <w:rsid w:val="00D770D9"/>
    <w:rsid w:val="00D7718A"/>
    <w:rsid w:val="00D7719E"/>
    <w:rsid w:val="00D771C9"/>
    <w:rsid w:val="00D771D5"/>
    <w:rsid w:val="00D77217"/>
    <w:rsid w:val="00D772ED"/>
    <w:rsid w:val="00D7745A"/>
    <w:rsid w:val="00D774CA"/>
    <w:rsid w:val="00D775D8"/>
    <w:rsid w:val="00D77791"/>
    <w:rsid w:val="00D778F9"/>
    <w:rsid w:val="00D77903"/>
    <w:rsid w:val="00D77B6A"/>
    <w:rsid w:val="00D77E3F"/>
    <w:rsid w:val="00D77FF2"/>
    <w:rsid w:val="00D8001A"/>
    <w:rsid w:val="00D800A1"/>
    <w:rsid w:val="00D80236"/>
    <w:rsid w:val="00D80261"/>
    <w:rsid w:val="00D8027A"/>
    <w:rsid w:val="00D8036A"/>
    <w:rsid w:val="00D80428"/>
    <w:rsid w:val="00D8042B"/>
    <w:rsid w:val="00D804C6"/>
    <w:rsid w:val="00D805F2"/>
    <w:rsid w:val="00D806E4"/>
    <w:rsid w:val="00D80845"/>
    <w:rsid w:val="00D809A1"/>
    <w:rsid w:val="00D80A0F"/>
    <w:rsid w:val="00D80AB8"/>
    <w:rsid w:val="00D80AC6"/>
    <w:rsid w:val="00D80BFF"/>
    <w:rsid w:val="00D80C93"/>
    <w:rsid w:val="00D80CCB"/>
    <w:rsid w:val="00D80DF8"/>
    <w:rsid w:val="00D80EA3"/>
    <w:rsid w:val="00D80ECB"/>
    <w:rsid w:val="00D8113E"/>
    <w:rsid w:val="00D811D4"/>
    <w:rsid w:val="00D81307"/>
    <w:rsid w:val="00D8134B"/>
    <w:rsid w:val="00D81598"/>
    <w:rsid w:val="00D817EF"/>
    <w:rsid w:val="00D817FD"/>
    <w:rsid w:val="00D819B5"/>
    <w:rsid w:val="00D81BCB"/>
    <w:rsid w:val="00D81BE9"/>
    <w:rsid w:val="00D81C1C"/>
    <w:rsid w:val="00D81C74"/>
    <w:rsid w:val="00D81CF5"/>
    <w:rsid w:val="00D81DC7"/>
    <w:rsid w:val="00D81DD6"/>
    <w:rsid w:val="00D81E79"/>
    <w:rsid w:val="00D81E92"/>
    <w:rsid w:val="00D81E9C"/>
    <w:rsid w:val="00D8200B"/>
    <w:rsid w:val="00D82088"/>
    <w:rsid w:val="00D820A7"/>
    <w:rsid w:val="00D820F3"/>
    <w:rsid w:val="00D822CC"/>
    <w:rsid w:val="00D822EF"/>
    <w:rsid w:val="00D82391"/>
    <w:rsid w:val="00D824F7"/>
    <w:rsid w:val="00D82864"/>
    <w:rsid w:val="00D82929"/>
    <w:rsid w:val="00D82996"/>
    <w:rsid w:val="00D829AC"/>
    <w:rsid w:val="00D82B3A"/>
    <w:rsid w:val="00D82BDF"/>
    <w:rsid w:val="00D82C22"/>
    <w:rsid w:val="00D82CE6"/>
    <w:rsid w:val="00D82EAB"/>
    <w:rsid w:val="00D82F74"/>
    <w:rsid w:val="00D83188"/>
    <w:rsid w:val="00D831E9"/>
    <w:rsid w:val="00D8325C"/>
    <w:rsid w:val="00D832B5"/>
    <w:rsid w:val="00D83385"/>
    <w:rsid w:val="00D83401"/>
    <w:rsid w:val="00D835AF"/>
    <w:rsid w:val="00D835E6"/>
    <w:rsid w:val="00D83778"/>
    <w:rsid w:val="00D83798"/>
    <w:rsid w:val="00D83852"/>
    <w:rsid w:val="00D839F6"/>
    <w:rsid w:val="00D83A89"/>
    <w:rsid w:val="00D83AD6"/>
    <w:rsid w:val="00D83B7E"/>
    <w:rsid w:val="00D83C47"/>
    <w:rsid w:val="00D83C4A"/>
    <w:rsid w:val="00D83D63"/>
    <w:rsid w:val="00D83D92"/>
    <w:rsid w:val="00D83F1B"/>
    <w:rsid w:val="00D84088"/>
    <w:rsid w:val="00D840DB"/>
    <w:rsid w:val="00D84121"/>
    <w:rsid w:val="00D84268"/>
    <w:rsid w:val="00D84286"/>
    <w:rsid w:val="00D842FE"/>
    <w:rsid w:val="00D844BB"/>
    <w:rsid w:val="00D84524"/>
    <w:rsid w:val="00D84599"/>
    <w:rsid w:val="00D8460B"/>
    <w:rsid w:val="00D846C5"/>
    <w:rsid w:val="00D846C9"/>
    <w:rsid w:val="00D84710"/>
    <w:rsid w:val="00D8478B"/>
    <w:rsid w:val="00D847CB"/>
    <w:rsid w:val="00D8489E"/>
    <w:rsid w:val="00D849AD"/>
    <w:rsid w:val="00D84D27"/>
    <w:rsid w:val="00D84F27"/>
    <w:rsid w:val="00D8508D"/>
    <w:rsid w:val="00D8515A"/>
    <w:rsid w:val="00D852C6"/>
    <w:rsid w:val="00D85340"/>
    <w:rsid w:val="00D853CA"/>
    <w:rsid w:val="00D85471"/>
    <w:rsid w:val="00D856AD"/>
    <w:rsid w:val="00D85769"/>
    <w:rsid w:val="00D85815"/>
    <w:rsid w:val="00D8581C"/>
    <w:rsid w:val="00D8586C"/>
    <w:rsid w:val="00D858EE"/>
    <w:rsid w:val="00D85CD2"/>
    <w:rsid w:val="00D86003"/>
    <w:rsid w:val="00D860D9"/>
    <w:rsid w:val="00D860EB"/>
    <w:rsid w:val="00D862F7"/>
    <w:rsid w:val="00D864A4"/>
    <w:rsid w:val="00D865B5"/>
    <w:rsid w:val="00D867E7"/>
    <w:rsid w:val="00D86960"/>
    <w:rsid w:val="00D869A8"/>
    <w:rsid w:val="00D86B37"/>
    <w:rsid w:val="00D86D72"/>
    <w:rsid w:val="00D86DDF"/>
    <w:rsid w:val="00D86E4D"/>
    <w:rsid w:val="00D86E9F"/>
    <w:rsid w:val="00D86ED1"/>
    <w:rsid w:val="00D86F21"/>
    <w:rsid w:val="00D87008"/>
    <w:rsid w:val="00D87154"/>
    <w:rsid w:val="00D87308"/>
    <w:rsid w:val="00D873F0"/>
    <w:rsid w:val="00D8744F"/>
    <w:rsid w:val="00D8771E"/>
    <w:rsid w:val="00D87721"/>
    <w:rsid w:val="00D8778A"/>
    <w:rsid w:val="00D877E2"/>
    <w:rsid w:val="00D8793E"/>
    <w:rsid w:val="00D87A5E"/>
    <w:rsid w:val="00D87BAC"/>
    <w:rsid w:val="00D87C8B"/>
    <w:rsid w:val="00D87CCA"/>
    <w:rsid w:val="00D87D5B"/>
    <w:rsid w:val="00D87F1B"/>
    <w:rsid w:val="00D9016E"/>
    <w:rsid w:val="00D901C4"/>
    <w:rsid w:val="00D90226"/>
    <w:rsid w:val="00D90261"/>
    <w:rsid w:val="00D90348"/>
    <w:rsid w:val="00D903BD"/>
    <w:rsid w:val="00D9042F"/>
    <w:rsid w:val="00D9045F"/>
    <w:rsid w:val="00D905F6"/>
    <w:rsid w:val="00D9081B"/>
    <w:rsid w:val="00D90989"/>
    <w:rsid w:val="00D909D6"/>
    <w:rsid w:val="00D90A8A"/>
    <w:rsid w:val="00D90C7A"/>
    <w:rsid w:val="00D90EA4"/>
    <w:rsid w:val="00D91009"/>
    <w:rsid w:val="00D91011"/>
    <w:rsid w:val="00D9101A"/>
    <w:rsid w:val="00D9120D"/>
    <w:rsid w:val="00D9126A"/>
    <w:rsid w:val="00D912DF"/>
    <w:rsid w:val="00D914A8"/>
    <w:rsid w:val="00D91906"/>
    <w:rsid w:val="00D91937"/>
    <w:rsid w:val="00D9198B"/>
    <w:rsid w:val="00D91A21"/>
    <w:rsid w:val="00D91A27"/>
    <w:rsid w:val="00D91C54"/>
    <w:rsid w:val="00D91D25"/>
    <w:rsid w:val="00D91E52"/>
    <w:rsid w:val="00D91ED2"/>
    <w:rsid w:val="00D91F28"/>
    <w:rsid w:val="00D91F2A"/>
    <w:rsid w:val="00D91F88"/>
    <w:rsid w:val="00D91F8C"/>
    <w:rsid w:val="00D920B3"/>
    <w:rsid w:val="00D9216F"/>
    <w:rsid w:val="00D92265"/>
    <w:rsid w:val="00D92276"/>
    <w:rsid w:val="00D9230B"/>
    <w:rsid w:val="00D923AD"/>
    <w:rsid w:val="00D923B9"/>
    <w:rsid w:val="00D92411"/>
    <w:rsid w:val="00D92446"/>
    <w:rsid w:val="00D92498"/>
    <w:rsid w:val="00D92499"/>
    <w:rsid w:val="00D92516"/>
    <w:rsid w:val="00D92558"/>
    <w:rsid w:val="00D92590"/>
    <w:rsid w:val="00D925FE"/>
    <w:rsid w:val="00D92633"/>
    <w:rsid w:val="00D9264D"/>
    <w:rsid w:val="00D92722"/>
    <w:rsid w:val="00D9286A"/>
    <w:rsid w:val="00D9296B"/>
    <w:rsid w:val="00D92A19"/>
    <w:rsid w:val="00D92B3A"/>
    <w:rsid w:val="00D92CB5"/>
    <w:rsid w:val="00D92CBC"/>
    <w:rsid w:val="00D92CDB"/>
    <w:rsid w:val="00D92E00"/>
    <w:rsid w:val="00D92FD3"/>
    <w:rsid w:val="00D930BB"/>
    <w:rsid w:val="00D931AC"/>
    <w:rsid w:val="00D931F2"/>
    <w:rsid w:val="00D932CE"/>
    <w:rsid w:val="00D934E4"/>
    <w:rsid w:val="00D9350E"/>
    <w:rsid w:val="00D93620"/>
    <w:rsid w:val="00D93667"/>
    <w:rsid w:val="00D9374F"/>
    <w:rsid w:val="00D9387F"/>
    <w:rsid w:val="00D938D0"/>
    <w:rsid w:val="00D939F4"/>
    <w:rsid w:val="00D939FD"/>
    <w:rsid w:val="00D93C54"/>
    <w:rsid w:val="00D93EE0"/>
    <w:rsid w:val="00D93F2A"/>
    <w:rsid w:val="00D94042"/>
    <w:rsid w:val="00D941F7"/>
    <w:rsid w:val="00D9422B"/>
    <w:rsid w:val="00D9432A"/>
    <w:rsid w:val="00D9432D"/>
    <w:rsid w:val="00D94367"/>
    <w:rsid w:val="00D943B0"/>
    <w:rsid w:val="00D945CF"/>
    <w:rsid w:val="00D9465E"/>
    <w:rsid w:val="00D9469D"/>
    <w:rsid w:val="00D946AB"/>
    <w:rsid w:val="00D94801"/>
    <w:rsid w:val="00D9488A"/>
    <w:rsid w:val="00D948A0"/>
    <w:rsid w:val="00D948A7"/>
    <w:rsid w:val="00D94B70"/>
    <w:rsid w:val="00D94BB0"/>
    <w:rsid w:val="00D94C3E"/>
    <w:rsid w:val="00D94D21"/>
    <w:rsid w:val="00D94DC8"/>
    <w:rsid w:val="00D94E83"/>
    <w:rsid w:val="00D94EA5"/>
    <w:rsid w:val="00D94EB0"/>
    <w:rsid w:val="00D94EB3"/>
    <w:rsid w:val="00D94F4C"/>
    <w:rsid w:val="00D94FF3"/>
    <w:rsid w:val="00D95014"/>
    <w:rsid w:val="00D950B2"/>
    <w:rsid w:val="00D95148"/>
    <w:rsid w:val="00D95193"/>
    <w:rsid w:val="00D9532A"/>
    <w:rsid w:val="00D95420"/>
    <w:rsid w:val="00D95487"/>
    <w:rsid w:val="00D954AC"/>
    <w:rsid w:val="00D95514"/>
    <w:rsid w:val="00D955EC"/>
    <w:rsid w:val="00D956BA"/>
    <w:rsid w:val="00D957C0"/>
    <w:rsid w:val="00D95B0B"/>
    <w:rsid w:val="00D95B39"/>
    <w:rsid w:val="00D95B3C"/>
    <w:rsid w:val="00D95BE3"/>
    <w:rsid w:val="00D95BF0"/>
    <w:rsid w:val="00D95BFF"/>
    <w:rsid w:val="00D95D70"/>
    <w:rsid w:val="00D95EF0"/>
    <w:rsid w:val="00D9609F"/>
    <w:rsid w:val="00D960AE"/>
    <w:rsid w:val="00D9611F"/>
    <w:rsid w:val="00D96193"/>
    <w:rsid w:val="00D962C6"/>
    <w:rsid w:val="00D962D8"/>
    <w:rsid w:val="00D962DE"/>
    <w:rsid w:val="00D963D9"/>
    <w:rsid w:val="00D9642D"/>
    <w:rsid w:val="00D9669C"/>
    <w:rsid w:val="00D967C7"/>
    <w:rsid w:val="00D968EE"/>
    <w:rsid w:val="00D9694C"/>
    <w:rsid w:val="00D96BE7"/>
    <w:rsid w:val="00D96DD2"/>
    <w:rsid w:val="00D96E94"/>
    <w:rsid w:val="00D96FA1"/>
    <w:rsid w:val="00D9713D"/>
    <w:rsid w:val="00D971CF"/>
    <w:rsid w:val="00D971EF"/>
    <w:rsid w:val="00D97247"/>
    <w:rsid w:val="00D97345"/>
    <w:rsid w:val="00D973AA"/>
    <w:rsid w:val="00D97418"/>
    <w:rsid w:val="00D97448"/>
    <w:rsid w:val="00D97639"/>
    <w:rsid w:val="00D978F5"/>
    <w:rsid w:val="00D97907"/>
    <w:rsid w:val="00D97A82"/>
    <w:rsid w:val="00D97C08"/>
    <w:rsid w:val="00D97C31"/>
    <w:rsid w:val="00D97E86"/>
    <w:rsid w:val="00D97ED5"/>
    <w:rsid w:val="00DA00D5"/>
    <w:rsid w:val="00DA01BF"/>
    <w:rsid w:val="00DA01D9"/>
    <w:rsid w:val="00DA02D2"/>
    <w:rsid w:val="00DA039A"/>
    <w:rsid w:val="00DA061A"/>
    <w:rsid w:val="00DA07B7"/>
    <w:rsid w:val="00DA098D"/>
    <w:rsid w:val="00DA0AC7"/>
    <w:rsid w:val="00DA0D50"/>
    <w:rsid w:val="00DA0F3B"/>
    <w:rsid w:val="00DA0F84"/>
    <w:rsid w:val="00DA0FC0"/>
    <w:rsid w:val="00DA10AB"/>
    <w:rsid w:val="00DA10B7"/>
    <w:rsid w:val="00DA1222"/>
    <w:rsid w:val="00DA12DE"/>
    <w:rsid w:val="00DA16C9"/>
    <w:rsid w:val="00DA16DB"/>
    <w:rsid w:val="00DA1771"/>
    <w:rsid w:val="00DA193B"/>
    <w:rsid w:val="00DA19E4"/>
    <w:rsid w:val="00DA1C1A"/>
    <w:rsid w:val="00DA1C1B"/>
    <w:rsid w:val="00DA1CBC"/>
    <w:rsid w:val="00DA1CFD"/>
    <w:rsid w:val="00DA1D80"/>
    <w:rsid w:val="00DA2046"/>
    <w:rsid w:val="00DA211B"/>
    <w:rsid w:val="00DA2129"/>
    <w:rsid w:val="00DA22BC"/>
    <w:rsid w:val="00DA2314"/>
    <w:rsid w:val="00DA23D2"/>
    <w:rsid w:val="00DA2467"/>
    <w:rsid w:val="00DA251B"/>
    <w:rsid w:val="00DA254D"/>
    <w:rsid w:val="00DA28A8"/>
    <w:rsid w:val="00DA29C4"/>
    <w:rsid w:val="00DA2AFE"/>
    <w:rsid w:val="00DA2B5D"/>
    <w:rsid w:val="00DA2B82"/>
    <w:rsid w:val="00DA2C10"/>
    <w:rsid w:val="00DA2CD7"/>
    <w:rsid w:val="00DA2D90"/>
    <w:rsid w:val="00DA2E8A"/>
    <w:rsid w:val="00DA304A"/>
    <w:rsid w:val="00DA31EE"/>
    <w:rsid w:val="00DA3214"/>
    <w:rsid w:val="00DA323E"/>
    <w:rsid w:val="00DA337C"/>
    <w:rsid w:val="00DA342B"/>
    <w:rsid w:val="00DA376B"/>
    <w:rsid w:val="00DA3B43"/>
    <w:rsid w:val="00DA3BE7"/>
    <w:rsid w:val="00DA3C34"/>
    <w:rsid w:val="00DA3C65"/>
    <w:rsid w:val="00DA3CBF"/>
    <w:rsid w:val="00DA3CE3"/>
    <w:rsid w:val="00DA3E5C"/>
    <w:rsid w:val="00DA3F00"/>
    <w:rsid w:val="00DA3FBE"/>
    <w:rsid w:val="00DA40FC"/>
    <w:rsid w:val="00DA410D"/>
    <w:rsid w:val="00DA415E"/>
    <w:rsid w:val="00DA41DC"/>
    <w:rsid w:val="00DA42EF"/>
    <w:rsid w:val="00DA43CA"/>
    <w:rsid w:val="00DA43EC"/>
    <w:rsid w:val="00DA44AF"/>
    <w:rsid w:val="00DA44CA"/>
    <w:rsid w:val="00DA4503"/>
    <w:rsid w:val="00DA4526"/>
    <w:rsid w:val="00DA453F"/>
    <w:rsid w:val="00DA4591"/>
    <w:rsid w:val="00DA45B3"/>
    <w:rsid w:val="00DA4694"/>
    <w:rsid w:val="00DA46AB"/>
    <w:rsid w:val="00DA46EB"/>
    <w:rsid w:val="00DA48F3"/>
    <w:rsid w:val="00DA492A"/>
    <w:rsid w:val="00DA4B10"/>
    <w:rsid w:val="00DA4C51"/>
    <w:rsid w:val="00DA4D11"/>
    <w:rsid w:val="00DA4E76"/>
    <w:rsid w:val="00DA4ED3"/>
    <w:rsid w:val="00DA4EEA"/>
    <w:rsid w:val="00DA4F0C"/>
    <w:rsid w:val="00DA50C0"/>
    <w:rsid w:val="00DA50EF"/>
    <w:rsid w:val="00DA5176"/>
    <w:rsid w:val="00DA52E0"/>
    <w:rsid w:val="00DA548B"/>
    <w:rsid w:val="00DA5494"/>
    <w:rsid w:val="00DA583B"/>
    <w:rsid w:val="00DA5929"/>
    <w:rsid w:val="00DA5974"/>
    <w:rsid w:val="00DA5A53"/>
    <w:rsid w:val="00DA5ABD"/>
    <w:rsid w:val="00DA5B80"/>
    <w:rsid w:val="00DA5BC0"/>
    <w:rsid w:val="00DA5CA9"/>
    <w:rsid w:val="00DA5DF8"/>
    <w:rsid w:val="00DA5E74"/>
    <w:rsid w:val="00DA5E7E"/>
    <w:rsid w:val="00DA5F52"/>
    <w:rsid w:val="00DA60BF"/>
    <w:rsid w:val="00DA6181"/>
    <w:rsid w:val="00DA6348"/>
    <w:rsid w:val="00DA6391"/>
    <w:rsid w:val="00DA6450"/>
    <w:rsid w:val="00DA6478"/>
    <w:rsid w:val="00DA651F"/>
    <w:rsid w:val="00DA6529"/>
    <w:rsid w:val="00DA66E4"/>
    <w:rsid w:val="00DA66E9"/>
    <w:rsid w:val="00DA6738"/>
    <w:rsid w:val="00DA6759"/>
    <w:rsid w:val="00DA6789"/>
    <w:rsid w:val="00DA683D"/>
    <w:rsid w:val="00DA6867"/>
    <w:rsid w:val="00DA6920"/>
    <w:rsid w:val="00DA697D"/>
    <w:rsid w:val="00DA6A59"/>
    <w:rsid w:val="00DA6A5B"/>
    <w:rsid w:val="00DA6BEF"/>
    <w:rsid w:val="00DA6C06"/>
    <w:rsid w:val="00DA6CFE"/>
    <w:rsid w:val="00DA6DE1"/>
    <w:rsid w:val="00DA7099"/>
    <w:rsid w:val="00DA714A"/>
    <w:rsid w:val="00DA715A"/>
    <w:rsid w:val="00DA71AF"/>
    <w:rsid w:val="00DA727D"/>
    <w:rsid w:val="00DA72D3"/>
    <w:rsid w:val="00DA7452"/>
    <w:rsid w:val="00DA7649"/>
    <w:rsid w:val="00DA7810"/>
    <w:rsid w:val="00DA78E1"/>
    <w:rsid w:val="00DA79EF"/>
    <w:rsid w:val="00DA7A85"/>
    <w:rsid w:val="00DA7AE8"/>
    <w:rsid w:val="00DA7BA0"/>
    <w:rsid w:val="00DA7BC7"/>
    <w:rsid w:val="00DA7CB9"/>
    <w:rsid w:val="00DA7D35"/>
    <w:rsid w:val="00DA7DB5"/>
    <w:rsid w:val="00DA7E4C"/>
    <w:rsid w:val="00DA7F1E"/>
    <w:rsid w:val="00DB01ED"/>
    <w:rsid w:val="00DB03C8"/>
    <w:rsid w:val="00DB03C9"/>
    <w:rsid w:val="00DB0467"/>
    <w:rsid w:val="00DB0487"/>
    <w:rsid w:val="00DB0564"/>
    <w:rsid w:val="00DB0994"/>
    <w:rsid w:val="00DB0A59"/>
    <w:rsid w:val="00DB0A8F"/>
    <w:rsid w:val="00DB0AEF"/>
    <w:rsid w:val="00DB0B14"/>
    <w:rsid w:val="00DB0DEA"/>
    <w:rsid w:val="00DB0E8E"/>
    <w:rsid w:val="00DB0F2D"/>
    <w:rsid w:val="00DB1014"/>
    <w:rsid w:val="00DB1099"/>
    <w:rsid w:val="00DB1152"/>
    <w:rsid w:val="00DB11A3"/>
    <w:rsid w:val="00DB12D2"/>
    <w:rsid w:val="00DB1478"/>
    <w:rsid w:val="00DB14D2"/>
    <w:rsid w:val="00DB1539"/>
    <w:rsid w:val="00DB16C7"/>
    <w:rsid w:val="00DB16F8"/>
    <w:rsid w:val="00DB17F0"/>
    <w:rsid w:val="00DB17F1"/>
    <w:rsid w:val="00DB1818"/>
    <w:rsid w:val="00DB18B7"/>
    <w:rsid w:val="00DB191A"/>
    <w:rsid w:val="00DB19B5"/>
    <w:rsid w:val="00DB1A62"/>
    <w:rsid w:val="00DB1C3B"/>
    <w:rsid w:val="00DB1DEC"/>
    <w:rsid w:val="00DB1E60"/>
    <w:rsid w:val="00DB1F65"/>
    <w:rsid w:val="00DB1F98"/>
    <w:rsid w:val="00DB1FAF"/>
    <w:rsid w:val="00DB2001"/>
    <w:rsid w:val="00DB2039"/>
    <w:rsid w:val="00DB205F"/>
    <w:rsid w:val="00DB2066"/>
    <w:rsid w:val="00DB220D"/>
    <w:rsid w:val="00DB241D"/>
    <w:rsid w:val="00DB2465"/>
    <w:rsid w:val="00DB2481"/>
    <w:rsid w:val="00DB24BD"/>
    <w:rsid w:val="00DB2551"/>
    <w:rsid w:val="00DB26AC"/>
    <w:rsid w:val="00DB27AF"/>
    <w:rsid w:val="00DB284B"/>
    <w:rsid w:val="00DB2B94"/>
    <w:rsid w:val="00DB2C41"/>
    <w:rsid w:val="00DB2F83"/>
    <w:rsid w:val="00DB3060"/>
    <w:rsid w:val="00DB30D2"/>
    <w:rsid w:val="00DB31AE"/>
    <w:rsid w:val="00DB3279"/>
    <w:rsid w:val="00DB328B"/>
    <w:rsid w:val="00DB35C7"/>
    <w:rsid w:val="00DB39DE"/>
    <w:rsid w:val="00DB3B28"/>
    <w:rsid w:val="00DB3D39"/>
    <w:rsid w:val="00DB3D52"/>
    <w:rsid w:val="00DB3FFD"/>
    <w:rsid w:val="00DB4051"/>
    <w:rsid w:val="00DB406F"/>
    <w:rsid w:val="00DB4191"/>
    <w:rsid w:val="00DB42C3"/>
    <w:rsid w:val="00DB42FB"/>
    <w:rsid w:val="00DB4322"/>
    <w:rsid w:val="00DB438B"/>
    <w:rsid w:val="00DB4509"/>
    <w:rsid w:val="00DB4755"/>
    <w:rsid w:val="00DB485F"/>
    <w:rsid w:val="00DB487E"/>
    <w:rsid w:val="00DB497B"/>
    <w:rsid w:val="00DB49C5"/>
    <w:rsid w:val="00DB4ACA"/>
    <w:rsid w:val="00DB4ADC"/>
    <w:rsid w:val="00DB4BA1"/>
    <w:rsid w:val="00DB4D4C"/>
    <w:rsid w:val="00DB4D9C"/>
    <w:rsid w:val="00DB4DF8"/>
    <w:rsid w:val="00DB4E83"/>
    <w:rsid w:val="00DB4F9D"/>
    <w:rsid w:val="00DB5200"/>
    <w:rsid w:val="00DB5433"/>
    <w:rsid w:val="00DB5444"/>
    <w:rsid w:val="00DB57D2"/>
    <w:rsid w:val="00DB57FA"/>
    <w:rsid w:val="00DB5A21"/>
    <w:rsid w:val="00DB5AAF"/>
    <w:rsid w:val="00DB5B20"/>
    <w:rsid w:val="00DB5BEA"/>
    <w:rsid w:val="00DB5C04"/>
    <w:rsid w:val="00DB5D7A"/>
    <w:rsid w:val="00DB5DEB"/>
    <w:rsid w:val="00DB5EE5"/>
    <w:rsid w:val="00DB607C"/>
    <w:rsid w:val="00DB60B6"/>
    <w:rsid w:val="00DB6137"/>
    <w:rsid w:val="00DB62A6"/>
    <w:rsid w:val="00DB64DD"/>
    <w:rsid w:val="00DB6500"/>
    <w:rsid w:val="00DB6598"/>
    <w:rsid w:val="00DB6646"/>
    <w:rsid w:val="00DB6695"/>
    <w:rsid w:val="00DB6797"/>
    <w:rsid w:val="00DB68A5"/>
    <w:rsid w:val="00DB68BF"/>
    <w:rsid w:val="00DB68FF"/>
    <w:rsid w:val="00DB694F"/>
    <w:rsid w:val="00DB6A88"/>
    <w:rsid w:val="00DB6AAE"/>
    <w:rsid w:val="00DB6AD7"/>
    <w:rsid w:val="00DB6C3C"/>
    <w:rsid w:val="00DB6C51"/>
    <w:rsid w:val="00DB6C71"/>
    <w:rsid w:val="00DB6FA9"/>
    <w:rsid w:val="00DB6FB5"/>
    <w:rsid w:val="00DB6FD8"/>
    <w:rsid w:val="00DB706E"/>
    <w:rsid w:val="00DB71FD"/>
    <w:rsid w:val="00DB7202"/>
    <w:rsid w:val="00DB73BC"/>
    <w:rsid w:val="00DB7427"/>
    <w:rsid w:val="00DB749A"/>
    <w:rsid w:val="00DB75A6"/>
    <w:rsid w:val="00DB7674"/>
    <w:rsid w:val="00DB77D6"/>
    <w:rsid w:val="00DB7CE5"/>
    <w:rsid w:val="00DB7CF5"/>
    <w:rsid w:val="00DB7D62"/>
    <w:rsid w:val="00DB7D8C"/>
    <w:rsid w:val="00DB7DA0"/>
    <w:rsid w:val="00DB7E1D"/>
    <w:rsid w:val="00DB7E8C"/>
    <w:rsid w:val="00DC0131"/>
    <w:rsid w:val="00DC01CB"/>
    <w:rsid w:val="00DC032B"/>
    <w:rsid w:val="00DC032E"/>
    <w:rsid w:val="00DC035E"/>
    <w:rsid w:val="00DC03DC"/>
    <w:rsid w:val="00DC0449"/>
    <w:rsid w:val="00DC05C4"/>
    <w:rsid w:val="00DC06CC"/>
    <w:rsid w:val="00DC0715"/>
    <w:rsid w:val="00DC0850"/>
    <w:rsid w:val="00DC0867"/>
    <w:rsid w:val="00DC09FF"/>
    <w:rsid w:val="00DC0B90"/>
    <w:rsid w:val="00DC0B9E"/>
    <w:rsid w:val="00DC0BDC"/>
    <w:rsid w:val="00DC0E35"/>
    <w:rsid w:val="00DC0E72"/>
    <w:rsid w:val="00DC0EF5"/>
    <w:rsid w:val="00DC0F66"/>
    <w:rsid w:val="00DC0F93"/>
    <w:rsid w:val="00DC1270"/>
    <w:rsid w:val="00DC1384"/>
    <w:rsid w:val="00DC13D4"/>
    <w:rsid w:val="00DC145B"/>
    <w:rsid w:val="00DC1461"/>
    <w:rsid w:val="00DC1479"/>
    <w:rsid w:val="00DC14F9"/>
    <w:rsid w:val="00DC1624"/>
    <w:rsid w:val="00DC167A"/>
    <w:rsid w:val="00DC1739"/>
    <w:rsid w:val="00DC1763"/>
    <w:rsid w:val="00DC18A4"/>
    <w:rsid w:val="00DC18B6"/>
    <w:rsid w:val="00DC19E1"/>
    <w:rsid w:val="00DC1A27"/>
    <w:rsid w:val="00DC1A2F"/>
    <w:rsid w:val="00DC1B2B"/>
    <w:rsid w:val="00DC1B78"/>
    <w:rsid w:val="00DC1CA2"/>
    <w:rsid w:val="00DC1D7F"/>
    <w:rsid w:val="00DC1DD3"/>
    <w:rsid w:val="00DC1F99"/>
    <w:rsid w:val="00DC2094"/>
    <w:rsid w:val="00DC2095"/>
    <w:rsid w:val="00DC216D"/>
    <w:rsid w:val="00DC220E"/>
    <w:rsid w:val="00DC22B7"/>
    <w:rsid w:val="00DC22C2"/>
    <w:rsid w:val="00DC2437"/>
    <w:rsid w:val="00DC24D5"/>
    <w:rsid w:val="00DC253D"/>
    <w:rsid w:val="00DC257F"/>
    <w:rsid w:val="00DC275C"/>
    <w:rsid w:val="00DC27D8"/>
    <w:rsid w:val="00DC2898"/>
    <w:rsid w:val="00DC28A6"/>
    <w:rsid w:val="00DC28E8"/>
    <w:rsid w:val="00DC28EC"/>
    <w:rsid w:val="00DC293C"/>
    <w:rsid w:val="00DC29EB"/>
    <w:rsid w:val="00DC2DC5"/>
    <w:rsid w:val="00DC2E4A"/>
    <w:rsid w:val="00DC2EF8"/>
    <w:rsid w:val="00DC2EFA"/>
    <w:rsid w:val="00DC3131"/>
    <w:rsid w:val="00DC32A0"/>
    <w:rsid w:val="00DC34E5"/>
    <w:rsid w:val="00DC358C"/>
    <w:rsid w:val="00DC3621"/>
    <w:rsid w:val="00DC364D"/>
    <w:rsid w:val="00DC384A"/>
    <w:rsid w:val="00DC389C"/>
    <w:rsid w:val="00DC393E"/>
    <w:rsid w:val="00DC3A33"/>
    <w:rsid w:val="00DC3A52"/>
    <w:rsid w:val="00DC3BDD"/>
    <w:rsid w:val="00DC3E1F"/>
    <w:rsid w:val="00DC3EE5"/>
    <w:rsid w:val="00DC3F79"/>
    <w:rsid w:val="00DC4215"/>
    <w:rsid w:val="00DC4261"/>
    <w:rsid w:val="00DC4287"/>
    <w:rsid w:val="00DC4A58"/>
    <w:rsid w:val="00DC4AC8"/>
    <w:rsid w:val="00DC4B72"/>
    <w:rsid w:val="00DC4D82"/>
    <w:rsid w:val="00DC4E9C"/>
    <w:rsid w:val="00DC50CB"/>
    <w:rsid w:val="00DC5184"/>
    <w:rsid w:val="00DC522F"/>
    <w:rsid w:val="00DC526D"/>
    <w:rsid w:val="00DC53E2"/>
    <w:rsid w:val="00DC5474"/>
    <w:rsid w:val="00DC5578"/>
    <w:rsid w:val="00DC55FA"/>
    <w:rsid w:val="00DC56BD"/>
    <w:rsid w:val="00DC57D2"/>
    <w:rsid w:val="00DC588E"/>
    <w:rsid w:val="00DC5C9A"/>
    <w:rsid w:val="00DC5E1A"/>
    <w:rsid w:val="00DC5E1F"/>
    <w:rsid w:val="00DC5E2F"/>
    <w:rsid w:val="00DC5EC9"/>
    <w:rsid w:val="00DC5FC5"/>
    <w:rsid w:val="00DC60EE"/>
    <w:rsid w:val="00DC619F"/>
    <w:rsid w:val="00DC63B1"/>
    <w:rsid w:val="00DC6499"/>
    <w:rsid w:val="00DC65B6"/>
    <w:rsid w:val="00DC65D8"/>
    <w:rsid w:val="00DC65E2"/>
    <w:rsid w:val="00DC6662"/>
    <w:rsid w:val="00DC67E8"/>
    <w:rsid w:val="00DC6854"/>
    <w:rsid w:val="00DC6892"/>
    <w:rsid w:val="00DC68CE"/>
    <w:rsid w:val="00DC6A48"/>
    <w:rsid w:val="00DC6A5F"/>
    <w:rsid w:val="00DC6A81"/>
    <w:rsid w:val="00DC6A94"/>
    <w:rsid w:val="00DC6BF4"/>
    <w:rsid w:val="00DC6C79"/>
    <w:rsid w:val="00DC6CD4"/>
    <w:rsid w:val="00DC7073"/>
    <w:rsid w:val="00DC7106"/>
    <w:rsid w:val="00DC714F"/>
    <w:rsid w:val="00DC71C0"/>
    <w:rsid w:val="00DC732E"/>
    <w:rsid w:val="00DC734B"/>
    <w:rsid w:val="00DC7462"/>
    <w:rsid w:val="00DC74DA"/>
    <w:rsid w:val="00DC7535"/>
    <w:rsid w:val="00DC758D"/>
    <w:rsid w:val="00DC7608"/>
    <w:rsid w:val="00DC765F"/>
    <w:rsid w:val="00DC7704"/>
    <w:rsid w:val="00DC7722"/>
    <w:rsid w:val="00DC77D9"/>
    <w:rsid w:val="00DC785E"/>
    <w:rsid w:val="00DC7890"/>
    <w:rsid w:val="00DC797F"/>
    <w:rsid w:val="00DC7A5C"/>
    <w:rsid w:val="00DC7A69"/>
    <w:rsid w:val="00DC7A85"/>
    <w:rsid w:val="00DC7ADE"/>
    <w:rsid w:val="00DC7B0A"/>
    <w:rsid w:val="00DC7B8C"/>
    <w:rsid w:val="00DC7BD2"/>
    <w:rsid w:val="00DC7C0C"/>
    <w:rsid w:val="00DC7C1A"/>
    <w:rsid w:val="00DC7C9F"/>
    <w:rsid w:val="00DC7F0C"/>
    <w:rsid w:val="00DC7F89"/>
    <w:rsid w:val="00DD0039"/>
    <w:rsid w:val="00DD0051"/>
    <w:rsid w:val="00DD00C0"/>
    <w:rsid w:val="00DD00EF"/>
    <w:rsid w:val="00DD02C4"/>
    <w:rsid w:val="00DD04C8"/>
    <w:rsid w:val="00DD0630"/>
    <w:rsid w:val="00DD0695"/>
    <w:rsid w:val="00DD0730"/>
    <w:rsid w:val="00DD0A79"/>
    <w:rsid w:val="00DD0AEB"/>
    <w:rsid w:val="00DD0C93"/>
    <w:rsid w:val="00DD0D62"/>
    <w:rsid w:val="00DD0EE6"/>
    <w:rsid w:val="00DD0F45"/>
    <w:rsid w:val="00DD128A"/>
    <w:rsid w:val="00DD12B1"/>
    <w:rsid w:val="00DD12B5"/>
    <w:rsid w:val="00DD13BA"/>
    <w:rsid w:val="00DD1422"/>
    <w:rsid w:val="00DD155A"/>
    <w:rsid w:val="00DD156A"/>
    <w:rsid w:val="00DD16F4"/>
    <w:rsid w:val="00DD1781"/>
    <w:rsid w:val="00DD1947"/>
    <w:rsid w:val="00DD1A59"/>
    <w:rsid w:val="00DD1B96"/>
    <w:rsid w:val="00DD1C15"/>
    <w:rsid w:val="00DD1CA9"/>
    <w:rsid w:val="00DD1D63"/>
    <w:rsid w:val="00DD1ED7"/>
    <w:rsid w:val="00DD2179"/>
    <w:rsid w:val="00DD2250"/>
    <w:rsid w:val="00DD235F"/>
    <w:rsid w:val="00DD23D2"/>
    <w:rsid w:val="00DD242B"/>
    <w:rsid w:val="00DD2454"/>
    <w:rsid w:val="00DD264D"/>
    <w:rsid w:val="00DD2745"/>
    <w:rsid w:val="00DD284F"/>
    <w:rsid w:val="00DD28C1"/>
    <w:rsid w:val="00DD29AE"/>
    <w:rsid w:val="00DD2AC3"/>
    <w:rsid w:val="00DD2F91"/>
    <w:rsid w:val="00DD2FE5"/>
    <w:rsid w:val="00DD30D4"/>
    <w:rsid w:val="00DD3255"/>
    <w:rsid w:val="00DD32DA"/>
    <w:rsid w:val="00DD331C"/>
    <w:rsid w:val="00DD3401"/>
    <w:rsid w:val="00DD3430"/>
    <w:rsid w:val="00DD3480"/>
    <w:rsid w:val="00DD34F2"/>
    <w:rsid w:val="00DD3565"/>
    <w:rsid w:val="00DD360E"/>
    <w:rsid w:val="00DD361B"/>
    <w:rsid w:val="00DD36B2"/>
    <w:rsid w:val="00DD36F7"/>
    <w:rsid w:val="00DD37F0"/>
    <w:rsid w:val="00DD3A65"/>
    <w:rsid w:val="00DD3AD6"/>
    <w:rsid w:val="00DD3AF3"/>
    <w:rsid w:val="00DD3B27"/>
    <w:rsid w:val="00DD3B4D"/>
    <w:rsid w:val="00DD3B9B"/>
    <w:rsid w:val="00DD3BA6"/>
    <w:rsid w:val="00DD3BE6"/>
    <w:rsid w:val="00DD3C4A"/>
    <w:rsid w:val="00DD3C5C"/>
    <w:rsid w:val="00DD3D0C"/>
    <w:rsid w:val="00DD3EBF"/>
    <w:rsid w:val="00DD3EDF"/>
    <w:rsid w:val="00DD3F47"/>
    <w:rsid w:val="00DD3FDF"/>
    <w:rsid w:val="00DD4110"/>
    <w:rsid w:val="00DD41C3"/>
    <w:rsid w:val="00DD427A"/>
    <w:rsid w:val="00DD42F7"/>
    <w:rsid w:val="00DD444B"/>
    <w:rsid w:val="00DD44A1"/>
    <w:rsid w:val="00DD44B7"/>
    <w:rsid w:val="00DD4506"/>
    <w:rsid w:val="00DD46F6"/>
    <w:rsid w:val="00DD47CD"/>
    <w:rsid w:val="00DD4811"/>
    <w:rsid w:val="00DD48A5"/>
    <w:rsid w:val="00DD48B0"/>
    <w:rsid w:val="00DD49D3"/>
    <w:rsid w:val="00DD4AA9"/>
    <w:rsid w:val="00DD4B18"/>
    <w:rsid w:val="00DD4F37"/>
    <w:rsid w:val="00DD506F"/>
    <w:rsid w:val="00DD50C6"/>
    <w:rsid w:val="00DD50F0"/>
    <w:rsid w:val="00DD5401"/>
    <w:rsid w:val="00DD56E5"/>
    <w:rsid w:val="00DD5710"/>
    <w:rsid w:val="00DD571C"/>
    <w:rsid w:val="00DD5740"/>
    <w:rsid w:val="00DD5783"/>
    <w:rsid w:val="00DD57F6"/>
    <w:rsid w:val="00DD58A1"/>
    <w:rsid w:val="00DD5A56"/>
    <w:rsid w:val="00DD5D57"/>
    <w:rsid w:val="00DD5DD2"/>
    <w:rsid w:val="00DD5EF8"/>
    <w:rsid w:val="00DD61E9"/>
    <w:rsid w:val="00DD6396"/>
    <w:rsid w:val="00DD63CF"/>
    <w:rsid w:val="00DD64E0"/>
    <w:rsid w:val="00DD6675"/>
    <w:rsid w:val="00DD6806"/>
    <w:rsid w:val="00DD6896"/>
    <w:rsid w:val="00DD68EF"/>
    <w:rsid w:val="00DD69E1"/>
    <w:rsid w:val="00DD69F7"/>
    <w:rsid w:val="00DD6A3D"/>
    <w:rsid w:val="00DD6BF2"/>
    <w:rsid w:val="00DD6C70"/>
    <w:rsid w:val="00DD6C74"/>
    <w:rsid w:val="00DD6CED"/>
    <w:rsid w:val="00DD6D32"/>
    <w:rsid w:val="00DD6DA2"/>
    <w:rsid w:val="00DD6E39"/>
    <w:rsid w:val="00DD6E87"/>
    <w:rsid w:val="00DD6ECA"/>
    <w:rsid w:val="00DD70C8"/>
    <w:rsid w:val="00DD7265"/>
    <w:rsid w:val="00DD7300"/>
    <w:rsid w:val="00DD73C8"/>
    <w:rsid w:val="00DD7600"/>
    <w:rsid w:val="00DD761C"/>
    <w:rsid w:val="00DD7758"/>
    <w:rsid w:val="00DD77CF"/>
    <w:rsid w:val="00DD7820"/>
    <w:rsid w:val="00DD7839"/>
    <w:rsid w:val="00DD79F3"/>
    <w:rsid w:val="00DD7B67"/>
    <w:rsid w:val="00DD7C96"/>
    <w:rsid w:val="00DD7CF7"/>
    <w:rsid w:val="00DD7DD3"/>
    <w:rsid w:val="00DD7DF3"/>
    <w:rsid w:val="00DD7E4A"/>
    <w:rsid w:val="00DE0171"/>
    <w:rsid w:val="00DE0293"/>
    <w:rsid w:val="00DE02CA"/>
    <w:rsid w:val="00DE0333"/>
    <w:rsid w:val="00DE042E"/>
    <w:rsid w:val="00DE044F"/>
    <w:rsid w:val="00DE0558"/>
    <w:rsid w:val="00DE083B"/>
    <w:rsid w:val="00DE0A43"/>
    <w:rsid w:val="00DE0AF7"/>
    <w:rsid w:val="00DE0B5E"/>
    <w:rsid w:val="00DE0B85"/>
    <w:rsid w:val="00DE0BBE"/>
    <w:rsid w:val="00DE0DC2"/>
    <w:rsid w:val="00DE0FB2"/>
    <w:rsid w:val="00DE0FEF"/>
    <w:rsid w:val="00DE127C"/>
    <w:rsid w:val="00DE13AE"/>
    <w:rsid w:val="00DE13B5"/>
    <w:rsid w:val="00DE1498"/>
    <w:rsid w:val="00DE163E"/>
    <w:rsid w:val="00DE183E"/>
    <w:rsid w:val="00DE1842"/>
    <w:rsid w:val="00DE19DD"/>
    <w:rsid w:val="00DE1B5E"/>
    <w:rsid w:val="00DE1E7F"/>
    <w:rsid w:val="00DE20D5"/>
    <w:rsid w:val="00DE21CF"/>
    <w:rsid w:val="00DE2208"/>
    <w:rsid w:val="00DE23AA"/>
    <w:rsid w:val="00DE2443"/>
    <w:rsid w:val="00DE24EA"/>
    <w:rsid w:val="00DE2634"/>
    <w:rsid w:val="00DE267D"/>
    <w:rsid w:val="00DE2725"/>
    <w:rsid w:val="00DE279F"/>
    <w:rsid w:val="00DE2901"/>
    <w:rsid w:val="00DE2B4C"/>
    <w:rsid w:val="00DE2BBF"/>
    <w:rsid w:val="00DE2D4B"/>
    <w:rsid w:val="00DE2ED1"/>
    <w:rsid w:val="00DE3083"/>
    <w:rsid w:val="00DE3156"/>
    <w:rsid w:val="00DE31B1"/>
    <w:rsid w:val="00DE323A"/>
    <w:rsid w:val="00DE3291"/>
    <w:rsid w:val="00DE3361"/>
    <w:rsid w:val="00DE3390"/>
    <w:rsid w:val="00DE33AF"/>
    <w:rsid w:val="00DE34ED"/>
    <w:rsid w:val="00DE3556"/>
    <w:rsid w:val="00DE35F2"/>
    <w:rsid w:val="00DE385A"/>
    <w:rsid w:val="00DE3AAC"/>
    <w:rsid w:val="00DE3D3C"/>
    <w:rsid w:val="00DE3E7C"/>
    <w:rsid w:val="00DE3E7D"/>
    <w:rsid w:val="00DE3E98"/>
    <w:rsid w:val="00DE3EA5"/>
    <w:rsid w:val="00DE3F49"/>
    <w:rsid w:val="00DE413A"/>
    <w:rsid w:val="00DE464E"/>
    <w:rsid w:val="00DE4664"/>
    <w:rsid w:val="00DE47CE"/>
    <w:rsid w:val="00DE480D"/>
    <w:rsid w:val="00DE4B0C"/>
    <w:rsid w:val="00DE4BAE"/>
    <w:rsid w:val="00DE4D74"/>
    <w:rsid w:val="00DE4E78"/>
    <w:rsid w:val="00DE4FBD"/>
    <w:rsid w:val="00DE4FC7"/>
    <w:rsid w:val="00DE4FD4"/>
    <w:rsid w:val="00DE516B"/>
    <w:rsid w:val="00DE521B"/>
    <w:rsid w:val="00DE52D7"/>
    <w:rsid w:val="00DE5473"/>
    <w:rsid w:val="00DE5682"/>
    <w:rsid w:val="00DE570C"/>
    <w:rsid w:val="00DE592A"/>
    <w:rsid w:val="00DE5ACC"/>
    <w:rsid w:val="00DE5C2F"/>
    <w:rsid w:val="00DE619B"/>
    <w:rsid w:val="00DE61AA"/>
    <w:rsid w:val="00DE62AF"/>
    <w:rsid w:val="00DE6895"/>
    <w:rsid w:val="00DE6A5A"/>
    <w:rsid w:val="00DE6AE9"/>
    <w:rsid w:val="00DE6BAC"/>
    <w:rsid w:val="00DE6FF2"/>
    <w:rsid w:val="00DE7012"/>
    <w:rsid w:val="00DE72B9"/>
    <w:rsid w:val="00DE733B"/>
    <w:rsid w:val="00DE739B"/>
    <w:rsid w:val="00DE7429"/>
    <w:rsid w:val="00DE75BD"/>
    <w:rsid w:val="00DE75C7"/>
    <w:rsid w:val="00DE7671"/>
    <w:rsid w:val="00DE7723"/>
    <w:rsid w:val="00DE7848"/>
    <w:rsid w:val="00DE785B"/>
    <w:rsid w:val="00DE7864"/>
    <w:rsid w:val="00DE7AAB"/>
    <w:rsid w:val="00DE7AFB"/>
    <w:rsid w:val="00DE7B90"/>
    <w:rsid w:val="00DE7C21"/>
    <w:rsid w:val="00DE7D03"/>
    <w:rsid w:val="00DE7DAA"/>
    <w:rsid w:val="00DE7F09"/>
    <w:rsid w:val="00DE7F9D"/>
    <w:rsid w:val="00DF008D"/>
    <w:rsid w:val="00DF02EC"/>
    <w:rsid w:val="00DF05FA"/>
    <w:rsid w:val="00DF0767"/>
    <w:rsid w:val="00DF0A02"/>
    <w:rsid w:val="00DF0B7F"/>
    <w:rsid w:val="00DF0C79"/>
    <w:rsid w:val="00DF0D33"/>
    <w:rsid w:val="00DF0DC2"/>
    <w:rsid w:val="00DF0E63"/>
    <w:rsid w:val="00DF0EE9"/>
    <w:rsid w:val="00DF0F9F"/>
    <w:rsid w:val="00DF0FBC"/>
    <w:rsid w:val="00DF0FE6"/>
    <w:rsid w:val="00DF1300"/>
    <w:rsid w:val="00DF13E2"/>
    <w:rsid w:val="00DF14A1"/>
    <w:rsid w:val="00DF163F"/>
    <w:rsid w:val="00DF1758"/>
    <w:rsid w:val="00DF1962"/>
    <w:rsid w:val="00DF1ADA"/>
    <w:rsid w:val="00DF1B4D"/>
    <w:rsid w:val="00DF1C36"/>
    <w:rsid w:val="00DF1D32"/>
    <w:rsid w:val="00DF1DE2"/>
    <w:rsid w:val="00DF1FD6"/>
    <w:rsid w:val="00DF2038"/>
    <w:rsid w:val="00DF22A6"/>
    <w:rsid w:val="00DF2415"/>
    <w:rsid w:val="00DF24DE"/>
    <w:rsid w:val="00DF2582"/>
    <w:rsid w:val="00DF2658"/>
    <w:rsid w:val="00DF27C6"/>
    <w:rsid w:val="00DF27C9"/>
    <w:rsid w:val="00DF27E1"/>
    <w:rsid w:val="00DF285D"/>
    <w:rsid w:val="00DF2A72"/>
    <w:rsid w:val="00DF2B5E"/>
    <w:rsid w:val="00DF2C11"/>
    <w:rsid w:val="00DF2CD1"/>
    <w:rsid w:val="00DF2DDB"/>
    <w:rsid w:val="00DF2EDD"/>
    <w:rsid w:val="00DF2FFA"/>
    <w:rsid w:val="00DF3061"/>
    <w:rsid w:val="00DF3195"/>
    <w:rsid w:val="00DF32AF"/>
    <w:rsid w:val="00DF32C0"/>
    <w:rsid w:val="00DF3307"/>
    <w:rsid w:val="00DF3309"/>
    <w:rsid w:val="00DF3338"/>
    <w:rsid w:val="00DF3421"/>
    <w:rsid w:val="00DF3433"/>
    <w:rsid w:val="00DF371D"/>
    <w:rsid w:val="00DF377E"/>
    <w:rsid w:val="00DF3798"/>
    <w:rsid w:val="00DF3846"/>
    <w:rsid w:val="00DF3942"/>
    <w:rsid w:val="00DF39A5"/>
    <w:rsid w:val="00DF3A17"/>
    <w:rsid w:val="00DF3A6C"/>
    <w:rsid w:val="00DF3AB8"/>
    <w:rsid w:val="00DF40D1"/>
    <w:rsid w:val="00DF4158"/>
    <w:rsid w:val="00DF4314"/>
    <w:rsid w:val="00DF43CF"/>
    <w:rsid w:val="00DF4430"/>
    <w:rsid w:val="00DF4541"/>
    <w:rsid w:val="00DF4730"/>
    <w:rsid w:val="00DF4920"/>
    <w:rsid w:val="00DF49EF"/>
    <w:rsid w:val="00DF4AF2"/>
    <w:rsid w:val="00DF4B3D"/>
    <w:rsid w:val="00DF4BA4"/>
    <w:rsid w:val="00DF4C07"/>
    <w:rsid w:val="00DF4CBC"/>
    <w:rsid w:val="00DF4D74"/>
    <w:rsid w:val="00DF4D7E"/>
    <w:rsid w:val="00DF4DEA"/>
    <w:rsid w:val="00DF4DFC"/>
    <w:rsid w:val="00DF4ECF"/>
    <w:rsid w:val="00DF4F19"/>
    <w:rsid w:val="00DF4F23"/>
    <w:rsid w:val="00DF4F86"/>
    <w:rsid w:val="00DF4F94"/>
    <w:rsid w:val="00DF502D"/>
    <w:rsid w:val="00DF503E"/>
    <w:rsid w:val="00DF5087"/>
    <w:rsid w:val="00DF50DB"/>
    <w:rsid w:val="00DF5218"/>
    <w:rsid w:val="00DF523A"/>
    <w:rsid w:val="00DF526A"/>
    <w:rsid w:val="00DF5270"/>
    <w:rsid w:val="00DF52D3"/>
    <w:rsid w:val="00DF52DA"/>
    <w:rsid w:val="00DF53DD"/>
    <w:rsid w:val="00DF53F5"/>
    <w:rsid w:val="00DF576F"/>
    <w:rsid w:val="00DF5D60"/>
    <w:rsid w:val="00DF5D84"/>
    <w:rsid w:val="00DF5F6D"/>
    <w:rsid w:val="00DF6014"/>
    <w:rsid w:val="00DF6046"/>
    <w:rsid w:val="00DF6150"/>
    <w:rsid w:val="00DF62AB"/>
    <w:rsid w:val="00DF633F"/>
    <w:rsid w:val="00DF639E"/>
    <w:rsid w:val="00DF653A"/>
    <w:rsid w:val="00DF65D0"/>
    <w:rsid w:val="00DF6628"/>
    <w:rsid w:val="00DF6824"/>
    <w:rsid w:val="00DF68C6"/>
    <w:rsid w:val="00DF6936"/>
    <w:rsid w:val="00DF6A0B"/>
    <w:rsid w:val="00DF6A0D"/>
    <w:rsid w:val="00DF6E9B"/>
    <w:rsid w:val="00DF6F1C"/>
    <w:rsid w:val="00DF7226"/>
    <w:rsid w:val="00DF75CE"/>
    <w:rsid w:val="00DF7632"/>
    <w:rsid w:val="00DF76B0"/>
    <w:rsid w:val="00DF7737"/>
    <w:rsid w:val="00DF78ED"/>
    <w:rsid w:val="00DF7902"/>
    <w:rsid w:val="00DF7ABC"/>
    <w:rsid w:val="00DF7B2A"/>
    <w:rsid w:val="00DF7B8F"/>
    <w:rsid w:val="00DF7C52"/>
    <w:rsid w:val="00DF7D48"/>
    <w:rsid w:val="00DF7EE7"/>
    <w:rsid w:val="00E0002E"/>
    <w:rsid w:val="00E000AA"/>
    <w:rsid w:val="00E0036D"/>
    <w:rsid w:val="00E0037F"/>
    <w:rsid w:val="00E003F9"/>
    <w:rsid w:val="00E004D1"/>
    <w:rsid w:val="00E00633"/>
    <w:rsid w:val="00E006C5"/>
    <w:rsid w:val="00E0074D"/>
    <w:rsid w:val="00E0075D"/>
    <w:rsid w:val="00E00983"/>
    <w:rsid w:val="00E009B4"/>
    <w:rsid w:val="00E00A07"/>
    <w:rsid w:val="00E00C4C"/>
    <w:rsid w:val="00E00DAE"/>
    <w:rsid w:val="00E00E4E"/>
    <w:rsid w:val="00E00EFF"/>
    <w:rsid w:val="00E00F13"/>
    <w:rsid w:val="00E01012"/>
    <w:rsid w:val="00E012CD"/>
    <w:rsid w:val="00E0138A"/>
    <w:rsid w:val="00E013CA"/>
    <w:rsid w:val="00E0148F"/>
    <w:rsid w:val="00E014E1"/>
    <w:rsid w:val="00E015AA"/>
    <w:rsid w:val="00E0187B"/>
    <w:rsid w:val="00E0192A"/>
    <w:rsid w:val="00E01999"/>
    <w:rsid w:val="00E019EA"/>
    <w:rsid w:val="00E01BDC"/>
    <w:rsid w:val="00E01E8E"/>
    <w:rsid w:val="00E01F20"/>
    <w:rsid w:val="00E02004"/>
    <w:rsid w:val="00E021EF"/>
    <w:rsid w:val="00E02308"/>
    <w:rsid w:val="00E02336"/>
    <w:rsid w:val="00E0233E"/>
    <w:rsid w:val="00E0235B"/>
    <w:rsid w:val="00E024DB"/>
    <w:rsid w:val="00E02555"/>
    <w:rsid w:val="00E02745"/>
    <w:rsid w:val="00E0286E"/>
    <w:rsid w:val="00E028E6"/>
    <w:rsid w:val="00E02B23"/>
    <w:rsid w:val="00E02BC8"/>
    <w:rsid w:val="00E02BCD"/>
    <w:rsid w:val="00E02BDC"/>
    <w:rsid w:val="00E02C20"/>
    <w:rsid w:val="00E02CD9"/>
    <w:rsid w:val="00E02F2D"/>
    <w:rsid w:val="00E02F67"/>
    <w:rsid w:val="00E030D9"/>
    <w:rsid w:val="00E03137"/>
    <w:rsid w:val="00E03188"/>
    <w:rsid w:val="00E031A6"/>
    <w:rsid w:val="00E032C1"/>
    <w:rsid w:val="00E03320"/>
    <w:rsid w:val="00E03354"/>
    <w:rsid w:val="00E03380"/>
    <w:rsid w:val="00E03457"/>
    <w:rsid w:val="00E0349C"/>
    <w:rsid w:val="00E0378F"/>
    <w:rsid w:val="00E037A1"/>
    <w:rsid w:val="00E038A5"/>
    <w:rsid w:val="00E03992"/>
    <w:rsid w:val="00E039C0"/>
    <w:rsid w:val="00E03A1A"/>
    <w:rsid w:val="00E03A27"/>
    <w:rsid w:val="00E03A38"/>
    <w:rsid w:val="00E03B59"/>
    <w:rsid w:val="00E03CB5"/>
    <w:rsid w:val="00E03D57"/>
    <w:rsid w:val="00E03F21"/>
    <w:rsid w:val="00E03FC4"/>
    <w:rsid w:val="00E0426B"/>
    <w:rsid w:val="00E042DC"/>
    <w:rsid w:val="00E04329"/>
    <w:rsid w:val="00E04574"/>
    <w:rsid w:val="00E0464C"/>
    <w:rsid w:val="00E04678"/>
    <w:rsid w:val="00E046C1"/>
    <w:rsid w:val="00E049B0"/>
    <w:rsid w:val="00E049EC"/>
    <w:rsid w:val="00E04A8A"/>
    <w:rsid w:val="00E04B24"/>
    <w:rsid w:val="00E04B33"/>
    <w:rsid w:val="00E04C24"/>
    <w:rsid w:val="00E04C86"/>
    <w:rsid w:val="00E04D3E"/>
    <w:rsid w:val="00E04D90"/>
    <w:rsid w:val="00E04E2D"/>
    <w:rsid w:val="00E04E4B"/>
    <w:rsid w:val="00E04EE6"/>
    <w:rsid w:val="00E04FB3"/>
    <w:rsid w:val="00E04FD9"/>
    <w:rsid w:val="00E04FF3"/>
    <w:rsid w:val="00E0523A"/>
    <w:rsid w:val="00E05595"/>
    <w:rsid w:val="00E05620"/>
    <w:rsid w:val="00E05864"/>
    <w:rsid w:val="00E058B8"/>
    <w:rsid w:val="00E058B9"/>
    <w:rsid w:val="00E05907"/>
    <w:rsid w:val="00E05A43"/>
    <w:rsid w:val="00E05AA4"/>
    <w:rsid w:val="00E05B03"/>
    <w:rsid w:val="00E062A7"/>
    <w:rsid w:val="00E06333"/>
    <w:rsid w:val="00E06362"/>
    <w:rsid w:val="00E0646D"/>
    <w:rsid w:val="00E06657"/>
    <w:rsid w:val="00E0682B"/>
    <w:rsid w:val="00E0685B"/>
    <w:rsid w:val="00E06A63"/>
    <w:rsid w:val="00E06ADF"/>
    <w:rsid w:val="00E06AF4"/>
    <w:rsid w:val="00E06B9A"/>
    <w:rsid w:val="00E06BA8"/>
    <w:rsid w:val="00E06DB2"/>
    <w:rsid w:val="00E06EDB"/>
    <w:rsid w:val="00E06F54"/>
    <w:rsid w:val="00E06FBE"/>
    <w:rsid w:val="00E0709F"/>
    <w:rsid w:val="00E071FC"/>
    <w:rsid w:val="00E0729D"/>
    <w:rsid w:val="00E0749B"/>
    <w:rsid w:val="00E07599"/>
    <w:rsid w:val="00E075D5"/>
    <w:rsid w:val="00E07686"/>
    <w:rsid w:val="00E07841"/>
    <w:rsid w:val="00E07990"/>
    <w:rsid w:val="00E07A3F"/>
    <w:rsid w:val="00E07BD7"/>
    <w:rsid w:val="00E07E3E"/>
    <w:rsid w:val="00E07E45"/>
    <w:rsid w:val="00E07EA0"/>
    <w:rsid w:val="00E07EBF"/>
    <w:rsid w:val="00E07FCF"/>
    <w:rsid w:val="00E1007C"/>
    <w:rsid w:val="00E1009A"/>
    <w:rsid w:val="00E100DB"/>
    <w:rsid w:val="00E1015C"/>
    <w:rsid w:val="00E101F4"/>
    <w:rsid w:val="00E102BD"/>
    <w:rsid w:val="00E1039D"/>
    <w:rsid w:val="00E103F8"/>
    <w:rsid w:val="00E104DE"/>
    <w:rsid w:val="00E105F2"/>
    <w:rsid w:val="00E10732"/>
    <w:rsid w:val="00E1074E"/>
    <w:rsid w:val="00E10ADD"/>
    <w:rsid w:val="00E10B8F"/>
    <w:rsid w:val="00E10BAC"/>
    <w:rsid w:val="00E10D94"/>
    <w:rsid w:val="00E10E7A"/>
    <w:rsid w:val="00E10ED0"/>
    <w:rsid w:val="00E10F06"/>
    <w:rsid w:val="00E10FD7"/>
    <w:rsid w:val="00E11106"/>
    <w:rsid w:val="00E1123E"/>
    <w:rsid w:val="00E11368"/>
    <w:rsid w:val="00E1156C"/>
    <w:rsid w:val="00E116AF"/>
    <w:rsid w:val="00E118F7"/>
    <w:rsid w:val="00E119AF"/>
    <w:rsid w:val="00E11ADB"/>
    <w:rsid w:val="00E11B92"/>
    <w:rsid w:val="00E11D58"/>
    <w:rsid w:val="00E11E3A"/>
    <w:rsid w:val="00E11EB8"/>
    <w:rsid w:val="00E1204B"/>
    <w:rsid w:val="00E12120"/>
    <w:rsid w:val="00E1221C"/>
    <w:rsid w:val="00E12222"/>
    <w:rsid w:val="00E12408"/>
    <w:rsid w:val="00E1253A"/>
    <w:rsid w:val="00E1259C"/>
    <w:rsid w:val="00E125EE"/>
    <w:rsid w:val="00E12775"/>
    <w:rsid w:val="00E12A5A"/>
    <w:rsid w:val="00E12BD5"/>
    <w:rsid w:val="00E12D3D"/>
    <w:rsid w:val="00E12DAD"/>
    <w:rsid w:val="00E12F03"/>
    <w:rsid w:val="00E13143"/>
    <w:rsid w:val="00E131DD"/>
    <w:rsid w:val="00E133AC"/>
    <w:rsid w:val="00E134A1"/>
    <w:rsid w:val="00E13527"/>
    <w:rsid w:val="00E135F9"/>
    <w:rsid w:val="00E136AE"/>
    <w:rsid w:val="00E137CE"/>
    <w:rsid w:val="00E137EA"/>
    <w:rsid w:val="00E139D0"/>
    <w:rsid w:val="00E139F8"/>
    <w:rsid w:val="00E13B39"/>
    <w:rsid w:val="00E13BD6"/>
    <w:rsid w:val="00E13D27"/>
    <w:rsid w:val="00E13F5B"/>
    <w:rsid w:val="00E13FA0"/>
    <w:rsid w:val="00E13FC6"/>
    <w:rsid w:val="00E140C2"/>
    <w:rsid w:val="00E1412A"/>
    <w:rsid w:val="00E14372"/>
    <w:rsid w:val="00E14398"/>
    <w:rsid w:val="00E143F1"/>
    <w:rsid w:val="00E144D5"/>
    <w:rsid w:val="00E14599"/>
    <w:rsid w:val="00E145D8"/>
    <w:rsid w:val="00E145E0"/>
    <w:rsid w:val="00E14735"/>
    <w:rsid w:val="00E14825"/>
    <w:rsid w:val="00E14845"/>
    <w:rsid w:val="00E148BB"/>
    <w:rsid w:val="00E14913"/>
    <w:rsid w:val="00E14959"/>
    <w:rsid w:val="00E14CAB"/>
    <w:rsid w:val="00E14F08"/>
    <w:rsid w:val="00E14F7D"/>
    <w:rsid w:val="00E1501C"/>
    <w:rsid w:val="00E150B1"/>
    <w:rsid w:val="00E151B1"/>
    <w:rsid w:val="00E15352"/>
    <w:rsid w:val="00E15377"/>
    <w:rsid w:val="00E15468"/>
    <w:rsid w:val="00E154A1"/>
    <w:rsid w:val="00E1559E"/>
    <w:rsid w:val="00E15706"/>
    <w:rsid w:val="00E15716"/>
    <w:rsid w:val="00E15722"/>
    <w:rsid w:val="00E1577D"/>
    <w:rsid w:val="00E15A4C"/>
    <w:rsid w:val="00E15CC1"/>
    <w:rsid w:val="00E15DD2"/>
    <w:rsid w:val="00E16245"/>
    <w:rsid w:val="00E1626E"/>
    <w:rsid w:val="00E1645D"/>
    <w:rsid w:val="00E164E8"/>
    <w:rsid w:val="00E1654E"/>
    <w:rsid w:val="00E1661B"/>
    <w:rsid w:val="00E1678C"/>
    <w:rsid w:val="00E167D4"/>
    <w:rsid w:val="00E16879"/>
    <w:rsid w:val="00E1694D"/>
    <w:rsid w:val="00E16986"/>
    <w:rsid w:val="00E16B25"/>
    <w:rsid w:val="00E16B53"/>
    <w:rsid w:val="00E16B5B"/>
    <w:rsid w:val="00E16B73"/>
    <w:rsid w:val="00E16CFB"/>
    <w:rsid w:val="00E16E18"/>
    <w:rsid w:val="00E16F4A"/>
    <w:rsid w:val="00E17047"/>
    <w:rsid w:val="00E17058"/>
    <w:rsid w:val="00E1709C"/>
    <w:rsid w:val="00E1709D"/>
    <w:rsid w:val="00E1709E"/>
    <w:rsid w:val="00E170A0"/>
    <w:rsid w:val="00E172C1"/>
    <w:rsid w:val="00E17339"/>
    <w:rsid w:val="00E1737B"/>
    <w:rsid w:val="00E175FF"/>
    <w:rsid w:val="00E176A5"/>
    <w:rsid w:val="00E1786F"/>
    <w:rsid w:val="00E1792B"/>
    <w:rsid w:val="00E17995"/>
    <w:rsid w:val="00E17A78"/>
    <w:rsid w:val="00E17AC4"/>
    <w:rsid w:val="00E17BCD"/>
    <w:rsid w:val="00E17C12"/>
    <w:rsid w:val="00E17C2F"/>
    <w:rsid w:val="00E17C3F"/>
    <w:rsid w:val="00E17CFB"/>
    <w:rsid w:val="00E17D3D"/>
    <w:rsid w:val="00E17E22"/>
    <w:rsid w:val="00E17F85"/>
    <w:rsid w:val="00E2002A"/>
    <w:rsid w:val="00E200A8"/>
    <w:rsid w:val="00E201F2"/>
    <w:rsid w:val="00E202F9"/>
    <w:rsid w:val="00E203E3"/>
    <w:rsid w:val="00E20469"/>
    <w:rsid w:val="00E20490"/>
    <w:rsid w:val="00E20507"/>
    <w:rsid w:val="00E20624"/>
    <w:rsid w:val="00E20661"/>
    <w:rsid w:val="00E20862"/>
    <w:rsid w:val="00E2093D"/>
    <w:rsid w:val="00E209F8"/>
    <w:rsid w:val="00E20AA7"/>
    <w:rsid w:val="00E20AD1"/>
    <w:rsid w:val="00E20D64"/>
    <w:rsid w:val="00E20E51"/>
    <w:rsid w:val="00E20E6F"/>
    <w:rsid w:val="00E20EA3"/>
    <w:rsid w:val="00E21059"/>
    <w:rsid w:val="00E210D6"/>
    <w:rsid w:val="00E214FB"/>
    <w:rsid w:val="00E2151B"/>
    <w:rsid w:val="00E216A5"/>
    <w:rsid w:val="00E21747"/>
    <w:rsid w:val="00E2180B"/>
    <w:rsid w:val="00E21876"/>
    <w:rsid w:val="00E21942"/>
    <w:rsid w:val="00E21983"/>
    <w:rsid w:val="00E219A0"/>
    <w:rsid w:val="00E219A7"/>
    <w:rsid w:val="00E219EC"/>
    <w:rsid w:val="00E21AAA"/>
    <w:rsid w:val="00E21B39"/>
    <w:rsid w:val="00E21BE0"/>
    <w:rsid w:val="00E21C19"/>
    <w:rsid w:val="00E21C1E"/>
    <w:rsid w:val="00E21CCC"/>
    <w:rsid w:val="00E21D00"/>
    <w:rsid w:val="00E21EFC"/>
    <w:rsid w:val="00E21F8D"/>
    <w:rsid w:val="00E21FD8"/>
    <w:rsid w:val="00E22051"/>
    <w:rsid w:val="00E220BC"/>
    <w:rsid w:val="00E220E1"/>
    <w:rsid w:val="00E2216B"/>
    <w:rsid w:val="00E223BD"/>
    <w:rsid w:val="00E224C9"/>
    <w:rsid w:val="00E2253C"/>
    <w:rsid w:val="00E22607"/>
    <w:rsid w:val="00E226D4"/>
    <w:rsid w:val="00E227FB"/>
    <w:rsid w:val="00E22992"/>
    <w:rsid w:val="00E2299C"/>
    <w:rsid w:val="00E229F7"/>
    <w:rsid w:val="00E22A10"/>
    <w:rsid w:val="00E22A2C"/>
    <w:rsid w:val="00E22A3C"/>
    <w:rsid w:val="00E22BCB"/>
    <w:rsid w:val="00E22BCF"/>
    <w:rsid w:val="00E22C80"/>
    <w:rsid w:val="00E22CEA"/>
    <w:rsid w:val="00E22D04"/>
    <w:rsid w:val="00E22E9B"/>
    <w:rsid w:val="00E22EE3"/>
    <w:rsid w:val="00E230CC"/>
    <w:rsid w:val="00E23179"/>
    <w:rsid w:val="00E231EB"/>
    <w:rsid w:val="00E23224"/>
    <w:rsid w:val="00E2323E"/>
    <w:rsid w:val="00E23402"/>
    <w:rsid w:val="00E23526"/>
    <w:rsid w:val="00E23533"/>
    <w:rsid w:val="00E23676"/>
    <w:rsid w:val="00E237BD"/>
    <w:rsid w:val="00E23851"/>
    <w:rsid w:val="00E23A00"/>
    <w:rsid w:val="00E23ACC"/>
    <w:rsid w:val="00E23ADB"/>
    <w:rsid w:val="00E23C1D"/>
    <w:rsid w:val="00E23C77"/>
    <w:rsid w:val="00E23C7C"/>
    <w:rsid w:val="00E23D91"/>
    <w:rsid w:val="00E23E7A"/>
    <w:rsid w:val="00E24044"/>
    <w:rsid w:val="00E24081"/>
    <w:rsid w:val="00E24101"/>
    <w:rsid w:val="00E2416B"/>
    <w:rsid w:val="00E24457"/>
    <w:rsid w:val="00E2446F"/>
    <w:rsid w:val="00E24472"/>
    <w:rsid w:val="00E244B2"/>
    <w:rsid w:val="00E2452C"/>
    <w:rsid w:val="00E24533"/>
    <w:rsid w:val="00E24621"/>
    <w:rsid w:val="00E24775"/>
    <w:rsid w:val="00E2477A"/>
    <w:rsid w:val="00E247BD"/>
    <w:rsid w:val="00E247D1"/>
    <w:rsid w:val="00E24862"/>
    <w:rsid w:val="00E2490B"/>
    <w:rsid w:val="00E249CE"/>
    <w:rsid w:val="00E24A46"/>
    <w:rsid w:val="00E24B9C"/>
    <w:rsid w:val="00E24BE8"/>
    <w:rsid w:val="00E24CBA"/>
    <w:rsid w:val="00E24D96"/>
    <w:rsid w:val="00E24E14"/>
    <w:rsid w:val="00E24E16"/>
    <w:rsid w:val="00E24E99"/>
    <w:rsid w:val="00E24EE9"/>
    <w:rsid w:val="00E250DB"/>
    <w:rsid w:val="00E2511C"/>
    <w:rsid w:val="00E25139"/>
    <w:rsid w:val="00E25347"/>
    <w:rsid w:val="00E253CB"/>
    <w:rsid w:val="00E253D2"/>
    <w:rsid w:val="00E25460"/>
    <w:rsid w:val="00E25572"/>
    <w:rsid w:val="00E25722"/>
    <w:rsid w:val="00E25746"/>
    <w:rsid w:val="00E25783"/>
    <w:rsid w:val="00E257DB"/>
    <w:rsid w:val="00E25A66"/>
    <w:rsid w:val="00E25CC5"/>
    <w:rsid w:val="00E25EDE"/>
    <w:rsid w:val="00E25EE4"/>
    <w:rsid w:val="00E25F49"/>
    <w:rsid w:val="00E2617B"/>
    <w:rsid w:val="00E2618C"/>
    <w:rsid w:val="00E26287"/>
    <w:rsid w:val="00E26296"/>
    <w:rsid w:val="00E2678C"/>
    <w:rsid w:val="00E26793"/>
    <w:rsid w:val="00E267ED"/>
    <w:rsid w:val="00E2690E"/>
    <w:rsid w:val="00E269A6"/>
    <w:rsid w:val="00E26D08"/>
    <w:rsid w:val="00E26EAB"/>
    <w:rsid w:val="00E26FE4"/>
    <w:rsid w:val="00E26FE9"/>
    <w:rsid w:val="00E272A9"/>
    <w:rsid w:val="00E272B8"/>
    <w:rsid w:val="00E272C2"/>
    <w:rsid w:val="00E272FE"/>
    <w:rsid w:val="00E27323"/>
    <w:rsid w:val="00E273A2"/>
    <w:rsid w:val="00E274FE"/>
    <w:rsid w:val="00E275F4"/>
    <w:rsid w:val="00E27699"/>
    <w:rsid w:val="00E277BA"/>
    <w:rsid w:val="00E27804"/>
    <w:rsid w:val="00E27890"/>
    <w:rsid w:val="00E278B5"/>
    <w:rsid w:val="00E2796B"/>
    <w:rsid w:val="00E279B2"/>
    <w:rsid w:val="00E279C8"/>
    <w:rsid w:val="00E27B50"/>
    <w:rsid w:val="00E27B53"/>
    <w:rsid w:val="00E27BBB"/>
    <w:rsid w:val="00E27EDC"/>
    <w:rsid w:val="00E27EFF"/>
    <w:rsid w:val="00E301E1"/>
    <w:rsid w:val="00E30279"/>
    <w:rsid w:val="00E30517"/>
    <w:rsid w:val="00E30608"/>
    <w:rsid w:val="00E3065B"/>
    <w:rsid w:val="00E3070A"/>
    <w:rsid w:val="00E307E8"/>
    <w:rsid w:val="00E30A20"/>
    <w:rsid w:val="00E30A72"/>
    <w:rsid w:val="00E30A9B"/>
    <w:rsid w:val="00E30ABC"/>
    <w:rsid w:val="00E30B3C"/>
    <w:rsid w:val="00E30D53"/>
    <w:rsid w:val="00E30DEA"/>
    <w:rsid w:val="00E30E46"/>
    <w:rsid w:val="00E30F48"/>
    <w:rsid w:val="00E30FB5"/>
    <w:rsid w:val="00E310B3"/>
    <w:rsid w:val="00E310F3"/>
    <w:rsid w:val="00E310FD"/>
    <w:rsid w:val="00E3111D"/>
    <w:rsid w:val="00E311ED"/>
    <w:rsid w:val="00E3129F"/>
    <w:rsid w:val="00E312CB"/>
    <w:rsid w:val="00E312F4"/>
    <w:rsid w:val="00E31371"/>
    <w:rsid w:val="00E313B5"/>
    <w:rsid w:val="00E31403"/>
    <w:rsid w:val="00E3142A"/>
    <w:rsid w:val="00E31506"/>
    <w:rsid w:val="00E3154F"/>
    <w:rsid w:val="00E315DA"/>
    <w:rsid w:val="00E315F5"/>
    <w:rsid w:val="00E31764"/>
    <w:rsid w:val="00E318D7"/>
    <w:rsid w:val="00E3192B"/>
    <w:rsid w:val="00E31A1C"/>
    <w:rsid w:val="00E31A93"/>
    <w:rsid w:val="00E31C30"/>
    <w:rsid w:val="00E31D84"/>
    <w:rsid w:val="00E3210F"/>
    <w:rsid w:val="00E3212B"/>
    <w:rsid w:val="00E32261"/>
    <w:rsid w:val="00E32369"/>
    <w:rsid w:val="00E32381"/>
    <w:rsid w:val="00E32533"/>
    <w:rsid w:val="00E326B6"/>
    <w:rsid w:val="00E3270A"/>
    <w:rsid w:val="00E327EE"/>
    <w:rsid w:val="00E3290F"/>
    <w:rsid w:val="00E32C07"/>
    <w:rsid w:val="00E32E0E"/>
    <w:rsid w:val="00E32FA7"/>
    <w:rsid w:val="00E33007"/>
    <w:rsid w:val="00E330DB"/>
    <w:rsid w:val="00E330DC"/>
    <w:rsid w:val="00E332D8"/>
    <w:rsid w:val="00E333CA"/>
    <w:rsid w:val="00E336B9"/>
    <w:rsid w:val="00E336E0"/>
    <w:rsid w:val="00E33762"/>
    <w:rsid w:val="00E33794"/>
    <w:rsid w:val="00E33802"/>
    <w:rsid w:val="00E33814"/>
    <w:rsid w:val="00E339C6"/>
    <w:rsid w:val="00E33B2F"/>
    <w:rsid w:val="00E33BB9"/>
    <w:rsid w:val="00E33D09"/>
    <w:rsid w:val="00E33E4D"/>
    <w:rsid w:val="00E33EFF"/>
    <w:rsid w:val="00E34294"/>
    <w:rsid w:val="00E342E1"/>
    <w:rsid w:val="00E343C2"/>
    <w:rsid w:val="00E3446C"/>
    <w:rsid w:val="00E3457A"/>
    <w:rsid w:val="00E345F3"/>
    <w:rsid w:val="00E346D6"/>
    <w:rsid w:val="00E34796"/>
    <w:rsid w:val="00E34F08"/>
    <w:rsid w:val="00E34F75"/>
    <w:rsid w:val="00E3506A"/>
    <w:rsid w:val="00E352AC"/>
    <w:rsid w:val="00E352CF"/>
    <w:rsid w:val="00E352F8"/>
    <w:rsid w:val="00E3543D"/>
    <w:rsid w:val="00E354D7"/>
    <w:rsid w:val="00E355D9"/>
    <w:rsid w:val="00E35662"/>
    <w:rsid w:val="00E35748"/>
    <w:rsid w:val="00E3584E"/>
    <w:rsid w:val="00E35964"/>
    <w:rsid w:val="00E35AC7"/>
    <w:rsid w:val="00E35AF9"/>
    <w:rsid w:val="00E35B94"/>
    <w:rsid w:val="00E35B9B"/>
    <w:rsid w:val="00E35CB0"/>
    <w:rsid w:val="00E35E3B"/>
    <w:rsid w:val="00E35F47"/>
    <w:rsid w:val="00E35FB2"/>
    <w:rsid w:val="00E362BC"/>
    <w:rsid w:val="00E36341"/>
    <w:rsid w:val="00E3644B"/>
    <w:rsid w:val="00E3659D"/>
    <w:rsid w:val="00E36627"/>
    <w:rsid w:val="00E366A0"/>
    <w:rsid w:val="00E367CA"/>
    <w:rsid w:val="00E368C5"/>
    <w:rsid w:val="00E368F0"/>
    <w:rsid w:val="00E36971"/>
    <w:rsid w:val="00E369F5"/>
    <w:rsid w:val="00E369FA"/>
    <w:rsid w:val="00E36C4F"/>
    <w:rsid w:val="00E36C5A"/>
    <w:rsid w:val="00E36E35"/>
    <w:rsid w:val="00E3727D"/>
    <w:rsid w:val="00E3728C"/>
    <w:rsid w:val="00E37296"/>
    <w:rsid w:val="00E372C8"/>
    <w:rsid w:val="00E372F5"/>
    <w:rsid w:val="00E373AB"/>
    <w:rsid w:val="00E3750F"/>
    <w:rsid w:val="00E377BF"/>
    <w:rsid w:val="00E3790A"/>
    <w:rsid w:val="00E37A06"/>
    <w:rsid w:val="00E37A23"/>
    <w:rsid w:val="00E37C0C"/>
    <w:rsid w:val="00E37C0D"/>
    <w:rsid w:val="00E37C25"/>
    <w:rsid w:val="00E37C63"/>
    <w:rsid w:val="00E37D19"/>
    <w:rsid w:val="00E37DF8"/>
    <w:rsid w:val="00E37EB7"/>
    <w:rsid w:val="00E37EDE"/>
    <w:rsid w:val="00E37F3A"/>
    <w:rsid w:val="00E401D8"/>
    <w:rsid w:val="00E40362"/>
    <w:rsid w:val="00E4038C"/>
    <w:rsid w:val="00E40439"/>
    <w:rsid w:val="00E4069F"/>
    <w:rsid w:val="00E407A3"/>
    <w:rsid w:val="00E40880"/>
    <w:rsid w:val="00E40A5D"/>
    <w:rsid w:val="00E40AA4"/>
    <w:rsid w:val="00E40D54"/>
    <w:rsid w:val="00E40DAE"/>
    <w:rsid w:val="00E40E72"/>
    <w:rsid w:val="00E40EA0"/>
    <w:rsid w:val="00E40EE3"/>
    <w:rsid w:val="00E4103E"/>
    <w:rsid w:val="00E41111"/>
    <w:rsid w:val="00E4112B"/>
    <w:rsid w:val="00E41354"/>
    <w:rsid w:val="00E41385"/>
    <w:rsid w:val="00E413E2"/>
    <w:rsid w:val="00E41544"/>
    <w:rsid w:val="00E41705"/>
    <w:rsid w:val="00E417FF"/>
    <w:rsid w:val="00E4185E"/>
    <w:rsid w:val="00E41A3E"/>
    <w:rsid w:val="00E41A83"/>
    <w:rsid w:val="00E41AE7"/>
    <w:rsid w:val="00E41B33"/>
    <w:rsid w:val="00E41B8B"/>
    <w:rsid w:val="00E41BA1"/>
    <w:rsid w:val="00E41BE4"/>
    <w:rsid w:val="00E41C78"/>
    <w:rsid w:val="00E41C80"/>
    <w:rsid w:val="00E41D2F"/>
    <w:rsid w:val="00E41D85"/>
    <w:rsid w:val="00E41D8B"/>
    <w:rsid w:val="00E420AC"/>
    <w:rsid w:val="00E422BB"/>
    <w:rsid w:val="00E4238F"/>
    <w:rsid w:val="00E42545"/>
    <w:rsid w:val="00E42559"/>
    <w:rsid w:val="00E42726"/>
    <w:rsid w:val="00E42739"/>
    <w:rsid w:val="00E4274F"/>
    <w:rsid w:val="00E42910"/>
    <w:rsid w:val="00E4292E"/>
    <w:rsid w:val="00E42949"/>
    <w:rsid w:val="00E42BD2"/>
    <w:rsid w:val="00E42BD4"/>
    <w:rsid w:val="00E42E66"/>
    <w:rsid w:val="00E42EE0"/>
    <w:rsid w:val="00E42F32"/>
    <w:rsid w:val="00E42FF3"/>
    <w:rsid w:val="00E43081"/>
    <w:rsid w:val="00E43082"/>
    <w:rsid w:val="00E4314E"/>
    <w:rsid w:val="00E43241"/>
    <w:rsid w:val="00E43247"/>
    <w:rsid w:val="00E432AE"/>
    <w:rsid w:val="00E432D8"/>
    <w:rsid w:val="00E4332F"/>
    <w:rsid w:val="00E433AF"/>
    <w:rsid w:val="00E43434"/>
    <w:rsid w:val="00E4346B"/>
    <w:rsid w:val="00E434BF"/>
    <w:rsid w:val="00E43510"/>
    <w:rsid w:val="00E4356E"/>
    <w:rsid w:val="00E4370C"/>
    <w:rsid w:val="00E43B13"/>
    <w:rsid w:val="00E43BDB"/>
    <w:rsid w:val="00E43CC8"/>
    <w:rsid w:val="00E43D02"/>
    <w:rsid w:val="00E43DA9"/>
    <w:rsid w:val="00E43F00"/>
    <w:rsid w:val="00E43F1E"/>
    <w:rsid w:val="00E43FBE"/>
    <w:rsid w:val="00E44008"/>
    <w:rsid w:val="00E44321"/>
    <w:rsid w:val="00E44403"/>
    <w:rsid w:val="00E44540"/>
    <w:rsid w:val="00E4468F"/>
    <w:rsid w:val="00E4479F"/>
    <w:rsid w:val="00E4483E"/>
    <w:rsid w:val="00E4499E"/>
    <w:rsid w:val="00E44A34"/>
    <w:rsid w:val="00E44A94"/>
    <w:rsid w:val="00E44AC2"/>
    <w:rsid w:val="00E44AFE"/>
    <w:rsid w:val="00E44C1F"/>
    <w:rsid w:val="00E44C8C"/>
    <w:rsid w:val="00E44CF7"/>
    <w:rsid w:val="00E44D77"/>
    <w:rsid w:val="00E44F6A"/>
    <w:rsid w:val="00E452D0"/>
    <w:rsid w:val="00E45390"/>
    <w:rsid w:val="00E453B4"/>
    <w:rsid w:val="00E45421"/>
    <w:rsid w:val="00E45462"/>
    <w:rsid w:val="00E4548E"/>
    <w:rsid w:val="00E45579"/>
    <w:rsid w:val="00E4560D"/>
    <w:rsid w:val="00E4577C"/>
    <w:rsid w:val="00E45860"/>
    <w:rsid w:val="00E458A8"/>
    <w:rsid w:val="00E458D5"/>
    <w:rsid w:val="00E45A07"/>
    <w:rsid w:val="00E45A9D"/>
    <w:rsid w:val="00E45C01"/>
    <w:rsid w:val="00E45EBA"/>
    <w:rsid w:val="00E45F35"/>
    <w:rsid w:val="00E46054"/>
    <w:rsid w:val="00E460A1"/>
    <w:rsid w:val="00E460E0"/>
    <w:rsid w:val="00E460E7"/>
    <w:rsid w:val="00E46298"/>
    <w:rsid w:val="00E46314"/>
    <w:rsid w:val="00E466D4"/>
    <w:rsid w:val="00E4679E"/>
    <w:rsid w:val="00E46809"/>
    <w:rsid w:val="00E46814"/>
    <w:rsid w:val="00E4682C"/>
    <w:rsid w:val="00E4687A"/>
    <w:rsid w:val="00E468BE"/>
    <w:rsid w:val="00E468DA"/>
    <w:rsid w:val="00E468E4"/>
    <w:rsid w:val="00E46AB3"/>
    <w:rsid w:val="00E46C0A"/>
    <w:rsid w:val="00E46C48"/>
    <w:rsid w:val="00E46CC9"/>
    <w:rsid w:val="00E46EB9"/>
    <w:rsid w:val="00E46F78"/>
    <w:rsid w:val="00E471E6"/>
    <w:rsid w:val="00E47225"/>
    <w:rsid w:val="00E4738E"/>
    <w:rsid w:val="00E47419"/>
    <w:rsid w:val="00E47490"/>
    <w:rsid w:val="00E47498"/>
    <w:rsid w:val="00E474FC"/>
    <w:rsid w:val="00E47759"/>
    <w:rsid w:val="00E477C3"/>
    <w:rsid w:val="00E47878"/>
    <w:rsid w:val="00E47896"/>
    <w:rsid w:val="00E4790D"/>
    <w:rsid w:val="00E47950"/>
    <w:rsid w:val="00E47966"/>
    <w:rsid w:val="00E47994"/>
    <w:rsid w:val="00E47A76"/>
    <w:rsid w:val="00E47AF4"/>
    <w:rsid w:val="00E47B8B"/>
    <w:rsid w:val="00E47C2C"/>
    <w:rsid w:val="00E47D5F"/>
    <w:rsid w:val="00E47D83"/>
    <w:rsid w:val="00E47D96"/>
    <w:rsid w:val="00E47E2A"/>
    <w:rsid w:val="00E47FD0"/>
    <w:rsid w:val="00E5003D"/>
    <w:rsid w:val="00E5011D"/>
    <w:rsid w:val="00E5036A"/>
    <w:rsid w:val="00E504D6"/>
    <w:rsid w:val="00E506B6"/>
    <w:rsid w:val="00E5072B"/>
    <w:rsid w:val="00E5078A"/>
    <w:rsid w:val="00E508A9"/>
    <w:rsid w:val="00E509E6"/>
    <w:rsid w:val="00E50AE1"/>
    <w:rsid w:val="00E50AF4"/>
    <w:rsid w:val="00E50B73"/>
    <w:rsid w:val="00E50C69"/>
    <w:rsid w:val="00E50CD0"/>
    <w:rsid w:val="00E50CE0"/>
    <w:rsid w:val="00E50DAD"/>
    <w:rsid w:val="00E50F8E"/>
    <w:rsid w:val="00E50FA0"/>
    <w:rsid w:val="00E51066"/>
    <w:rsid w:val="00E51170"/>
    <w:rsid w:val="00E511CC"/>
    <w:rsid w:val="00E51304"/>
    <w:rsid w:val="00E5131D"/>
    <w:rsid w:val="00E51393"/>
    <w:rsid w:val="00E513B6"/>
    <w:rsid w:val="00E514A2"/>
    <w:rsid w:val="00E51548"/>
    <w:rsid w:val="00E51581"/>
    <w:rsid w:val="00E515A3"/>
    <w:rsid w:val="00E516BE"/>
    <w:rsid w:val="00E516DD"/>
    <w:rsid w:val="00E51882"/>
    <w:rsid w:val="00E518CB"/>
    <w:rsid w:val="00E518CF"/>
    <w:rsid w:val="00E51A30"/>
    <w:rsid w:val="00E51E23"/>
    <w:rsid w:val="00E51F2B"/>
    <w:rsid w:val="00E51F8C"/>
    <w:rsid w:val="00E52017"/>
    <w:rsid w:val="00E520AF"/>
    <w:rsid w:val="00E52157"/>
    <w:rsid w:val="00E525C7"/>
    <w:rsid w:val="00E527A9"/>
    <w:rsid w:val="00E527F2"/>
    <w:rsid w:val="00E52937"/>
    <w:rsid w:val="00E52963"/>
    <w:rsid w:val="00E52A2F"/>
    <w:rsid w:val="00E52B84"/>
    <w:rsid w:val="00E52CCE"/>
    <w:rsid w:val="00E52DCB"/>
    <w:rsid w:val="00E52E57"/>
    <w:rsid w:val="00E52F76"/>
    <w:rsid w:val="00E5303A"/>
    <w:rsid w:val="00E5315C"/>
    <w:rsid w:val="00E5336F"/>
    <w:rsid w:val="00E534BD"/>
    <w:rsid w:val="00E535B1"/>
    <w:rsid w:val="00E535ED"/>
    <w:rsid w:val="00E53601"/>
    <w:rsid w:val="00E53788"/>
    <w:rsid w:val="00E538E0"/>
    <w:rsid w:val="00E539F7"/>
    <w:rsid w:val="00E53B87"/>
    <w:rsid w:val="00E53C80"/>
    <w:rsid w:val="00E53D16"/>
    <w:rsid w:val="00E53E3A"/>
    <w:rsid w:val="00E53EAE"/>
    <w:rsid w:val="00E53F93"/>
    <w:rsid w:val="00E53FC0"/>
    <w:rsid w:val="00E54243"/>
    <w:rsid w:val="00E543E7"/>
    <w:rsid w:val="00E5445B"/>
    <w:rsid w:val="00E54714"/>
    <w:rsid w:val="00E548A8"/>
    <w:rsid w:val="00E54C37"/>
    <w:rsid w:val="00E54CA0"/>
    <w:rsid w:val="00E54D33"/>
    <w:rsid w:val="00E54ECD"/>
    <w:rsid w:val="00E5517B"/>
    <w:rsid w:val="00E552BD"/>
    <w:rsid w:val="00E55348"/>
    <w:rsid w:val="00E554DA"/>
    <w:rsid w:val="00E556A3"/>
    <w:rsid w:val="00E55881"/>
    <w:rsid w:val="00E55930"/>
    <w:rsid w:val="00E55961"/>
    <w:rsid w:val="00E55A78"/>
    <w:rsid w:val="00E55BA0"/>
    <w:rsid w:val="00E55BCA"/>
    <w:rsid w:val="00E55C1B"/>
    <w:rsid w:val="00E55C96"/>
    <w:rsid w:val="00E55CAE"/>
    <w:rsid w:val="00E55D25"/>
    <w:rsid w:val="00E55D48"/>
    <w:rsid w:val="00E55E5A"/>
    <w:rsid w:val="00E55F53"/>
    <w:rsid w:val="00E55F58"/>
    <w:rsid w:val="00E5607C"/>
    <w:rsid w:val="00E561FF"/>
    <w:rsid w:val="00E5620D"/>
    <w:rsid w:val="00E5621A"/>
    <w:rsid w:val="00E56265"/>
    <w:rsid w:val="00E56284"/>
    <w:rsid w:val="00E562F2"/>
    <w:rsid w:val="00E56417"/>
    <w:rsid w:val="00E56668"/>
    <w:rsid w:val="00E5677B"/>
    <w:rsid w:val="00E567BA"/>
    <w:rsid w:val="00E56A28"/>
    <w:rsid w:val="00E56C64"/>
    <w:rsid w:val="00E56E40"/>
    <w:rsid w:val="00E56F01"/>
    <w:rsid w:val="00E56FE8"/>
    <w:rsid w:val="00E570A0"/>
    <w:rsid w:val="00E570DA"/>
    <w:rsid w:val="00E5711F"/>
    <w:rsid w:val="00E5719D"/>
    <w:rsid w:val="00E571E6"/>
    <w:rsid w:val="00E5739B"/>
    <w:rsid w:val="00E573B9"/>
    <w:rsid w:val="00E57461"/>
    <w:rsid w:val="00E574D9"/>
    <w:rsid w:val="00E5752B"/>
    <w:rsid w:val="00E575C3"/>
    <w:rsid w:val="00E57656"/>
    <w:rsid w:val="00E5765B"/>
    <w:rsid w:val="00E576D2"/>
    <w:rsid w:val="00E57905"/>
    <w:rsid w:val="00E57A8F"/>
    <w:rsid w:val="00E57D38"/>
    <w:rsid w:val="00E57EB2"/>
    <w:rsid w:val="00E57F8D"/>
    <w:rsid w:val="00E6000E"/>
    <w:rsid w:val="00E6015C"/>
    <w:rsid w:val="00E6022F"/>
    <w:rsid w:val="00E602C9"/>
    <w:rsid w:val="00E60535"/>
    <w:rsid w:val="00E605BA"/>
    <w:rsid w:val="00E6065F"/>
    <w:rsid w:val="00E6073E"/>
    <w:rsid w:val="00E60884"/>
    <w:rsid w:val="00E608B7"/>
    <w:rsid w:val="00E60B67"/>
    <w:rsid w:val="00E60B97"/>
    <w:rsid w:val="00E60DE8"/>
    <w:rsid w:val="00E60F80"/>
    <w:rsid w:val="00E60F8A"/>
    <w:rsid w:val="00E61073"/>
    <w:rsid w:val="00E612A2"/>
    <w:rsid w:val="00E6131E"/>
    <w:rsid w:val="00E6144E"/>
    <w:rsid w:val="00E61697"/>
    <w:rsid w:val="00E61764"/>
    <w:rsid w:val="00E618EF"/>
    <w:rsid w:val="00E61A52"/>
    <w:rsid w:val="00E61A54"/>
    <w:rsid w:val="00E61B2C"/>
    <w:rsid w:val="00E61B47"/>
    <w:rsid w:val="00E61B92"/>
    <w:rsid w:val="00E61BF3"/>
    <w:rsid w:val="00E61C5A"/>
    <w:rsid w:val="00E61C9B"/>
    <w:rsid w:val="00E61DAC"/>
    <w:rsid w:val="00E61FA3"/>
    <w:rsid w:val="00E61FF6"/>
    <w:rsid w:val="00E621C6"/>
    <w:rsid w:val="00E6228F"/>
    <w:rsid w:val="00E622BB"/>
    <w:rsid w:val="00E62463"/>
    <w:rsid w:val="00E624DA"/>
    <w:rsid w:val="00E625BB"/>
    <w:rsid w:val="00E62647"/>
    <w:rsid w:val="00E626EC"/>
    <w:rsid w:val="00E627A2"/>
    <w:rsid w:val="00E629F9"/>
    <w:rsid w:val="00E62AAB"/>
    <w:rsid w:val="00E62AD7"/>
    <w:rsid w:val="00E62AF2"/>
    <w:rsid w:val="00E62BA9"/>
    <w:rsid w:val="00E62C8D"/>
    <w:rsid w:val="00E62D5E"/>
    <w:rsid w:val="00E62E05"/>
    <w:rsid w:val="00E62E27"/>
    <w:rsid w:val="00E62EE5"/>
    <w:rsid w:val="00E62F71"/>
    <w:rsid w:val="00E62FD5"/>
    <w:rsid w:val="00E630F7"/>
    <w:rsid w:val="00E6331F"/>
    <w:rsid w:val="00E63485"/>
    <w:rsid w:val="00E63508"/>
    <w:rsid w:val="00E637EA"/>
    <w:rsid w:val="00E638BF"/>
    <w:rsid w:val="00E63912"/>
    <w:rsid w:val="00E63DAC"/>
    <w:rsid w:val="00E63EA1"/>
    <w:rsid w:val="00E63EF4"/>
    <w:rsid w:val="00E6412A"/>
    <w:rsid w:val="00E6426D"/>
    <w:rsid w:val="00E64286"/>
    <w:rsid w:val="00E643C2"/>
    <w:rsid w:val="00E64433"/>
    <w:rsid w:val="00E645B7"/>
    <w:rsid w:val="00E64763"/>
    <w:rsid w:val="00E6483D"/>
    <w:rsid w:val="00E64A05"/>
    <w:rsid w:val="00E64AFC"/>
    <w:rsid w:val="00E64D62"/>
    <w:rsid w:val="00E64D77"/>
    <w:rsid w:val="00E64E70"/>
    <w:rsid w:val="00E6520D"/>
    <w:rsid w:val="00E652B5"/>
    <w:rsid w:val="00E652FC"/>
    <w:rsid w:val="00E653C0"/>
    <w:rsid w:val="00E653CA"/>
    <w:rsid w:val="00E6542F"/>
    <w:rsid w:val="00E6543C"/>
    <w:rsid w:val="00E654D4"/>
    <w:rsid w:val="00E655D2"/>
    <w:rsid w:val="00E6561C"/>
    <w:rsid w:val="00E65629"/>
    <w:rsid w:val="00E65642"/>
    <w:rsid w:val="00E657E6"/>
    <w:rsid w:val="00E65877"/>
    <w:rsid w:val="00E6591D"/>
    <w:rsid w:val="00E65A50"/>
    <w:rsid w:val="00E65AFE"/>
    <w:rsid w:val="00E65B2D"/>
    <w:rsid w:val="00E65E09"/>
    <w:rsid w:val="00E65E6B"/>
    <w:rsid w:val="00E65FDC"/>
    <w:rsid w:val="00E66006"/>
    <w:rsid w:val="00E660C0"/>
    <w:rsid w:val="00E66166"/>
    <w:rsid w:val="00E662DE"/>
    <w:rsid w:val="00E66320"/>
    <w:rsid w:val="00E66341"/>
    <w:rsid w:val="00E6640D"/>
    <w:rsid w:val="00E664FD"/>
    <w:rsid w:val="00E6677E"/>
    <w:rsid w:val="00E6681B"/>
    <w:rsid w:val="00E6682F"/>
    <w:rsid w:val="00E66876"/>
    <w:rsid w:val="00E668C4"/>
    <w:rsid w:val="00E66935"/>
    <w:rsid w:val="00E6694C"/>
    <w:rsid w:val="00E669FD"/>
    <w:rsid w:val="00E66A1B"/>
    <w:rsid w:val="00E66A2E"/>
    <w:rsid w:val="00E66A47"/>
    <w:rsid w:val="00E66A55"/>
    <w:rsid w:val="00E66CA7"/>
    <w:rsid w:val="00E66D5F"/>
    <w:rsid w:val="00E6705B"/>
    <w:rsid w:val="00E67261"/>
    <w:rsid w:val="00E672E8"/>
    <w:rsid w:val="00E672F1"/>
    <w:rsid w:val="00E673DC"/>
    <w:rsid w:val="00E67417"/>
    <w:rsid w:val="00E67551"/>
    <w:rsid w:val="00E675F3"/>
    <w:rsid w:val="00E676A6"/>
    <w:rsid w:val="00E6776D"/>
    <w:rsid w:val="00E67953"/>
    <w:rsid w:val="00E67963"/>
    <w:rsid w:val="00E6796A"/>
    <w:rsid w:val="00E67AA6"/>
    <w:rsid w:val="00E67C3A"/>
    <w:rsid w:val="00E67D67"/>
    <w:rsid w:val="00E67E2F"/>
    <w:rsid w:val="00E67ECB"/>
    <w:rsid w:val="00E70093"/>
    <w:rsid w:val="00E701EB"/>
    <w:rsid w:val="00E702C0"/>
    <w:rsid w:val="00E70406"/>
    <w:rsid w:val="00E70581"/>
    <w:rsid w:val="00E705AE"/>
    <w:rsid w:val="00E705E5"/>
    <w:rsid w:val="00E706F0"/>
    <w:rsid w:val="00E707C6"/>
    <w:rsid w:val="00E707F3"/>
    <w:rsid w:val="00E70B0C"/>
    <w:rsid w:val="00E70F43"/>
    <w:rsid w:val="00E7100F"/>
    <w:rsid w:val="00E710C1"/>
    <w:rsid w:val="00E710C7"/>
    <w:rsid w:val="00E7113D"/>
    <w:rsid w:val="00E711A2"/>
    <w:rsid w:val="00E7120B"/>
    <w:rsid w:val="00E71315"/>
    <w:rsid w:val="00E7131D"/>
    <w:rsid w:val="00E713C0"/>
    <w:rsid w:val="00E7170F"/>
    <w:rsid w:val="00E71723"/>
    <w:rsid w:val="00E71779"/>
    <w:rsid w:val="00E71863"/>
    <w:rsid w:val="00E719DC"/>
    <w:rsid w:val="00E71B68"/>
    <w:rsid w:val="00E71BD0"/>
    <w:rsid w:val="00E71C1C"/>
    <w:rsid w:val="00E71D08"/>
    <w:rsid w:val="00E71D0F"/>
    <w:rsid w:val="00E71DF1"/>
    <w:rsid w:val="00E71E41"/>
    <w:rsid w:val="00E71F31"/>
    <w:rsid w:val="00E720E9"/>
    <w:rsid w:val="00E7210E"/>
    <w:rsid w:val="00E72146"/>
    <w:rsid w:val="00E72267"/>
    <w:rsid w:val="00E722EF"/>
    <w:rsid w:val="00E72360"/>
    <w:rsid w:val="00E7237D"/>
    <w:rsid w:val="00E723D3"/>
    <w:rsid w:val="00E72405"/>
    <w:rsid w:val="00E7242A"/>
    <w:rsid w:val="00E7245A"/>
    <w:rsid w:val="00E7246E"/>
    <w:rsid w:val="00E72545"/>
    <w:rsid w:val="00E7259A"/>
    <w:rsid w:val="00E725EF"/>
    <w:rsid w:val="00E72826"/>
    <w:rsid w:val="00E72880"/>
    <w:rsid w:val="00E72899"/>
    <w:rsid w:val="00E7289D"/>
    <w:rsid w:val="00E728A8"/>
    <w:rsid w:val="00E72999"/>
    <w:rsid w:val="00E729DD"/>
    <w:rsid w:val="00E72AB0"/>
    <w:rsid w:val="00E72ABE"/>
    <w:rsid w:val="00E72BBE"/>
    <w:rsid w:val="00E72BCC"/>
    <w:rsid w:val="00E72D9A"/>
    <w:rsid w:val="00E72F00"/>
    <w:rsid w:val="00E72FEF"/>
    <w:rsid w:val="00E73065"/>
    <w:rsid w:val="00E7306F"/>
    <w:rsid w:val="00E73250"/>
    <w:rsid w:val="00E732E6"/>
    <w:rsid w:val="00E73414"/>
    <w:rsid w:val="00E734D9"/>
    <w:rsid w:val="00E735DB"/>
    <w:rsid w:val="00E738A6"/>
    <w:rsid w:val="00E738B0"/>
    <w:rsid w:val="00E738D9"/>
    <w:rsid w:val="00E7390A"/>
    <w:rsid w:val="00E7397F"/>
    <w:rsid w:val="00E73A82"/>
    <w:rsid w:val="00E73AEB"/>
    <w:rsid w:val="00E73C2E"/>
    <w:rsid w:val="00E73C56"/>
    <w:rsid w:val="00E73C88"/>
    <w:rsid w:val="00E73D45"/>
    <w:rsid w:val="00E73E01"/>
    <w:rsid w:val="00E73E85"/>
    <w:rsid w:val="00E74081"/>
    <w:rsid w:val="00E7408D"/>
    <w:rsid w:val="00E7429A"/>
    <w:rsid w:val="00E7432E"/>
    <w:rsid w:val="00E74418"/>
    <w:rsid w:val="00E744E7"/>
    <w:rsid w:val="00E7451D"/>
    <w:rsid w:val="00E745E9"/>
    <w:rsid w:val="00E74605"/>
    <w:rsid w:val="00E7463B"/>
    <w:rsid w:val="00E746AB"/>
    <w:rsid w:val="00E7474E"/>
    <w:rsid w:val="00E7476B"/>
    <w:rsid w:val="00E74833"/>
    <w:rsid w:val="00E749C6"/>
    <w:rsid w:val="00E749FB"/>
    <w:rsid w:val="00E74A17"/>
    <w:rsid w:val="00E74A57"/>
    <w:rsid w:val="00E74A92"/>
    <w:rsid w:val="00E74B5A"/>
    <w:rsid w:val="00E74C0A"/>
    <w:rsid w:val="00E74CE6"/>
    <w:rsid w:val="00E74DDD"/>
    <w:rsid w:val="00E74F4A"/>
    <w:rsid w:val="00E74F4D"/>
    <w:rsid w:val="00E74F5D"/>
    <w:rsid w:val="00E751F7"/>
    <w:rsid w:val="00E7524F"/>
    <w:rsid w:val="00E7556D"/>
    <w:rsid w:val="00E75589"/>
    <w:rsid w:val="00E756FB"/>
    <w:rsid w:val="00E758D4"/>
    <w:rsid w:val="00E7590C"/>
    <w:rsid w:val="00E759D4"/>
    <w:rsid w:val="00E75A0E"/>
    <w:rsid w:val="00E75BCE"/>
    <w:rsid w:val="00E75C3C"/>
    <w:rsid w:val="00E75E41"/>
    <w:rsid w:val="00E75F9B"/>
    <w:rsid w:val="00E75FB6"/>
    <w:rsid w:val="00E76050"/>
    <w:rsid w:val="00E760A7"/>
    <w:rsid w:val="00E760AF"/>
    <w:rsid w:val="00E76141"/>
    <w:rsid w:val="00E76213"/>
    <w:rsid w:val="00E76270"/>
    <w:rsid w:val="00E76295"/>
    <w:rsid w:val="00E76316"/>
    <w:rsid w:val="00E76A1C"/>
    <w:rsid w:val="00E76AAE"/>
    <w:rsid w:val="00E76B59"/>
    <w:rsid w:val="00E76C09"/>
    <w:rsid w:val="00E76CBA"/>
    <w:rsid w:val="00E76CF8"/>
    <w:rsid w:val="00E76D07"/>
    <w:rsid w:val="00E76ED7"/>
    <w:rsid w:val="00E76F51"/>
    <w:rsid w:val="00E76F90"/>
    <w:rsid w:val="00E77040"/>
    <w:rsid w:val="00E7721A"/>
    <w:rsid w:val="00E773D4"/>
    <w:rsid w:val="00E77477"/>
    <w:rsid w:val="00E774AD"/>
    <w:rsid w:val="00E7754A"/>
    <w:rsid w:val="00E77557"/>
    <w:rsid w:val="00E7797B"/>
    <w:rsid w:val="00E77C4E"/>
    <w:rsid w:val="00E77C66"/>
    <w:rsid w:val="00E77CC9"/>
    <w:rsid w:val="00E77DA7"/>
    <w:rsid w:val="00E77F1F"/>
    <w:rsid w:val="00E80023"/>
    <w:rsid w:val="00E800E8"/>
    <w:rsid w:val="00E8010D"/>
    <w:rsid w:val="00E8016D"/>
    <w:rsid w:val="00E803B6"/>
    <w:rsid w:val="00E80755"/>
    <w:rsid w:val="00E80861"/>
    <w:rsid w:val="00E8096F"/>
    <w:rsid w:val="00E80AE8"/>
    <w:rsid w:val="00E80B75"/>
    <w:rsid w:val="00E80C05"/>
    <w:rsid w:val="00E80C4C"/>
    <w:rsid w:val="00E80C4F"/>
    <w:rsid w:val="00E80D2E"/>
    <w:rsid w:val="00E80D74"/>
    <w:rsid w:val="00E80E3C"/>
    <w:rsid w:val="00E80E95"/>
    <w:rsid w:val="00E80F23"/>
    <w:rsid w:val="00E80FAA"/>
    <w:rsid w:val="00E8106C"/>
    <w:rsid w:val="00E810EC"/>
    <w:rsid w:val="00E8117B"/>
    <w:rsid w:val="00E81191"/>
    <w:rsid w:val="00E81209"/>
    <w:rsid w:val="00E81230"/>
    <w:rsid w:val="00E81290"/>
    <w:rsid w:val="00E8135C"/>
    <w:rsid w:val="00E81490"/>
    <w:rsid w:val="00E8150C"/>
    <w:rsid w:val="00E816A5"/>
    <w:rsid w:val="00E817C2"/>
    <w:rsid w:val="00E81808"/>
    <w:rsid w:val="00E81924"/>
    <w:rsid w:val="00E8198E"/>
    <w:rsid w:val="00E81A1C"/>
    <w:rsid w:val="00E81BC3"/>
    <w:rsid w:val="00E81C91"/>
    <w:rsid w:val="00E81CDF"/>
    <w:rsid w:val="00E81EBE"/>
    <w:rsid w:val="00E81F9F"/>
    <w:rsid w:val="00E81FBC"/>
    <w:rsid w:val="00E81FFC"/>
    <w:rsid w:val="00E8203D"/>
    <w:rsid w:val="00E821C5"/>
    <w:rsid w:val="00E821CC"/>
    <w:rsid w:val="00E824B0"/>
    <w:rsid w:val="00E825FF"/>
    <w:rsid w:val="00E826C8"/>
    <w:rsid w:val="00E82888"/>
    <w:rsid w:val="00E828DA"/>
    <w:rsid w:val="00E8290C"/>
    <w:rsid w:val="00E82A89"/>
    <w:rsid w:val="00E82AA5"/>
    <w:rsid w:val="00E82DB5"/>
    <w:rsid w:val="00E830F6"/>
    <w:rsid w:val="00E83280"/>
    <w:rsid w:val="00E832C9"/>
    <w:rsid w:val="00E83307"/>
    <w:rsid w:val="00E83469"/>
    <w:rsid w:val="00E83597"/>
    <w:rsid w:val="00E835CC"/>
    <w:rsid w:val="00E83636"/>
    <w:rsid w:val="00E83639"/>
    <w:rsid w:val="00E83912"/>
    <w:rsid w:val="00E83987"/>
    <w:rsid w:val="00E839DC"/>
    <w:rsid w:val="00E83A3C"/>
    <w:rsid w:val="00E83AE1"/>
    <w:rsid w:val="00E83B64"/>
    <w:rsid w:val="00E83B7D"/>
    <w:rsid w:val="00E83D11"/>
    <w:rsid w:val="00E83DD9"/>
    <w:rsid w:val="00E83E6E"/>
    <w:rsid w:val="00E83EB3"/>
    <w:rsid w:val="00E83FD1"/>
    <w:rsid w:val="00E83FD4"/>
    <w:rsid w:val="00E84088"/>
    <w:rsid w:val="00E840D3"/>
    <w:rsid w:val="00E842DC"/>
    <w:rsid w:val="00E842E6"/>
    <w:rsid w:val="00E8437E"/>
    <w:rsid w:val="00E84391"/>
    <w:rsid w:val="00E843C9"/>
    <w:rsid w:val="00E84462"/>
    <w:rsid w:val="00E845FB"/>
    <w:rsid w:val="00E847A2"/>
    <w:rsid w:val="00E847E8"/>
    <w:rsid w:val="00E84887"/>
    <w:rsid w:val="00E84896"/>
    <w:rsid w:val="00E848DE"/>
    <w:rsid w:val="00E848E2"/>
    <w:rsid w:val="00E84A7C"/>
    <w:rsid w:val="00E84B51"/>
    <w:rsid w:val="00E84C41"/>
    <w:rsid w:val="00E84CF4"/>
    <w:rsid w:val="00E84E1E"/>
    <w:rsid w:val="00E84E96"/>
    <w:rsid w:val="00E84F87"/>
    <w:rsid w:val="00E84FCF"/>
    <w:rsid w:val="00E85058"/>
    <w:rsid w:val="00E850F7"/>
    <w:rsid w:val="00E85118"/>
    <w:rsid w:val="00E8532B"/>
    <w:rsid w:val="00E853BD"/>
    <w:rsid w:val="00E853EC"/>
    <w:rsid w:val="00E85483"/>
    <w:rsid w:val="00E85796"/>
    <w:rsid w:val="00E85880"/>
    <w:rsid w:val="00E859CA"/>
    <w:rsid w:val="00E85D78"/>
    <w:rsid w:val="00E85DD1"/>
    <w:rsid w:val="00E85ED8"/>
    <w:rsid w:val="00E86057"/>
    <w:rsid w:val="00E8605E"/>
    <w:rsid w:val="00E860FB"/>
    <w:rsid w:val="00E8616B"/>
    <w:rsid w:val="00E861F7"/>
    <w:rsid w:val="00E864B0"/>
    <w:rsid w:val="00E864B8"/>
    <w:rsid w:val="00E86502"/>
    <w:rsid w:val="00E86532"/>
    <w:rsid w:val="00E86647"/>
    <w:rsid w:val="00E8671A"/>
    <w:rsid w:val="00E86822"/>
    <w:rsid w:val="00E86A8B"/>
    <w:rsid w:val="00E86B52"/>
    <w:rsid w:val="00E86BA9"/>
    <w:rsid w:val="00E86C59"/>
    <w:rsid w:val="00E86D30"/>
    <w:rsid w:val="00E86D64"/>
    <w:rsid w:val="00E86DA9"/>
    <w:rsid w:val="00E86DBF"/>
    <w:rsid w:val="00E86DEA"/>
    <w:rsid w:val="00E86ED8"/>
    <w:rsid w:val="00E870CE"/>
    <w:rsid w:val="00E8716E"/>
    <w:rsid w:val="00E8746A"/>
    <w:rsid w:val="00E87476"/>
    <w:rsid w:val="00E87498"/>
    <w:rsid w:val="00E87515"/>
    <w:rsid w:val="00E87565"/>
    <w:rsid w:val="00E875B1"/>
    <w:rsid w:val="00E87666"/>
    <w:rsid w:val="00E876E3"/>
    <w:rsid w:val="00E877A4"/>
    <w:rsid w:val="00E878DD"/>
    <w:rsid w:val="00E879D2"/>
    <w:rsid w:val="00E879F0"/>
    <w:rsid w:val="00E87A89"/>
    <w:rsid w:val="00E87AD8"/>
    <w:rsid w:val="00E87AE6"/>
    <w:rsid w:val="00E87C39"/>
    <w:rsid w:val="00E87C8A"/>
    <w:rsid w:val="00E87DCE"/>
    <w:rsid w:val="00E87E10"/>
    <w:rsid w:val="00E87EDA"/>
    <w:rsid w:val="00E87EFC"/>
    <w:rsid w:val="00E87F7F"/>
    <w:rsid w:val="00E87FA3"/>
    <w:rsid w:val="00E900A2"/>
    <w:rsid w:val="00E900DD"/>
    <w:rsid w:val="00E90199"/>
    <w:rsid w:val="00E901BD"/>
    <w:rsid w:val="00E90253"/>
    <w:rsid w:val="00E903F6"/>
    <w:rsid w:val="00E9059C"/>
    <w:rsid w:val="00E90904"/>
    <w:rsid w:val="00E909CF"/>
    <w:rsid w:val="00E90ADE"/>
    <w:rsid w:val="00E90BFA"/>
    <w:rsid w:val="00E90C1F"/>
    <w:rsid w:val="00E90C33"/>
    <w:rsid w:val="00E90C8F"/>
    <w:rsid w:val="00E90CFC"/>
    <w:rsid w:val="00E90D70"/>
    <w:rsid w:val="00E90D9A"/>
    <w:rsid w:val="00E910B9"/>
    <w:rsid w:val="00E91117"/>
    <w:rsid w:val="00E91164"/>
    <w:rsid w:val="00E9119F"/>
    <w:rsid w:val="00E911A8"/>
    <w:rsid w:val="00E913F0"/>
    <w:rsid w:val="00E91514"/>
    <w:rsid w:val="00E9155D"/>
    <w:rsid w:val="00E915E1"/>
    <w:rsid w:val="00E91739"/>
    <w:rsid w:val="00E917A2"/>
    <w:rsid w:val="00E918A6"/>
    <w:rsid w:val="00E918F8"/>
    <w:rsid w:val="00E919F0"/>
    <w:rsid w:val="00E91B93"/>
    <w:rsid w:val="00E91B9D"/>
    <w:rsid w:val="00E91BDB"/>
    <w:rsid w:val="00E91BF2"/>
    <w:rsid w:val="00E91DDE"/>
    <w:rsid w:val="00E91E61"/>
    <w:rsid w:val="00E92007"/>
    <w:rsid w:val="00E920B8"/>
    <w:rsid w:val="00E921AE"/>
    <w:rsid w:val="00E9242D"/>
    <w:rsid w:val="00E92483"/>
    <w:rsid w:val="00E924C7"/>
    <w:rsid w:val="00E924EF"/>
    <w:rsid w:val="00E92568"/>
    <w:rsid w:val="00E925BF"/>
    <w:rsid w:val="00E92670"/>
    <w:rsid w:val="00E92674"/>
    <w:rsid w:val="00E927C3"/>
    <w:rsid w:val="00E92961"/>
    <w:rsid w:val="00E929B5"/>
    <w:rsid w:val="00E92A00"/>
    <w:rsid w:val="00E92B41"/>
    <w:rsid w:val="00E92BD6"/>
    <w:rsid w:val="00E92E29"/>
    <w:rsid w:val="00E92F0A"/>
    <w:rsid w:val="00E92FEC"/>
    <w:rsid w:val="00E93057"/>
    <w:rsid w:val="00E93127"/>
    <w:rsid w:val="00E93168"/>
    <w:rsid w:val="00E9325E"/>
    <w:rsid w:val="00E9330E"/>
    <w:rsid w:val="00E9346A"/>
    <w:rsid w:val="00E93586"/>
    <w:rsid w:val="00E93637"/>
    <w:rsid w:val="00E93688"/>
    <w:rsid w:val="00E9377F"/>
    <w:rsid w:val="00E937C3"/>
    <w:rsid w:val="00E93A7A"/>
    <w:rsid w:val="00E93AA9"/>
    <w:rsid w:val="00E93AFC"/>
    <w:rsid w:val="00E93B3D"/>
    <w:rsid w:val="00E93B4B"/>
    <w:rsid w:val="00E93C61"/>
    <w:rsid w:val="00E93D80"/>
    <w:rsid w:val="00E93D8E"/>
    <w:rsid w:val="00E93E27"/>
    <w:rsid w:val="00E93F78"/>
    <w:rsid w:val="00E93F7F"/>
    <w:rsid w:val="00E93FE7"/>
    <w:rsid w:val="00E9422F"/>
    <w:rsid w:val="00E942A2"/>
    <w:rsid w:val="00E94307"/>
    <w:rsid w:val="00E94325"/>
    <w:rsid w:val="00E943EF"/>
    <w:rsid w:val="00E94528"/>
    <w:rsid w:val="00E9458A"/>
    <w:rsid w:val="00E946D1"/>
    <w:rsid w:val="00E94762"/>
    <w:rsid w:val="00E947B6"/>
    <w:rsid w:val="00E947DB"/>
    <w:rsid w:val="00E94816"/>
    <w:rsid w:val="00E94B1F"/>
    <w:rsid w:val="00E94B8E"/>
    <w:rsid w:val="00E94CE0"/>
    <w:rsid w:val="00E94CEE"/>
    <w:rsid w:val="00E94EF8"/>
    <w:rsid w:val="00E950F4"/>
    <w:rsid w:val="00E954A9"/>
    <w:rsid w:val="00E9550A"/>
    <w:rsid w:val="00E95754"/>
    <w:rsid w:val="00E957F5"/>
    <w:rsid w:val="00E95924"/>
    <w:rsid w:val="00E95A19"/>
    <w:rsid w:val="00E95B3E"/>
    <w:rsid w:val="00E95B52"/>
    <w:rsid w:val="00E95D01"/>
    <w:rsid w:val="00E95D83"/>
    <w:rsid w:val="00E95DAC"/>
    <w:rsid w:val="00E95DAE"/>
    <w:rsid w:val="00E95E2E"/>
    <w:rsid w:val="00E9627E"/>
    <w:rsid w:val="00E96331"/>
    <w:rsid w:val="00E963B2"/>
    <w:rsid w:val="00E964D9"/>
    <w:rsid w:val="00E964E4"/>
    <w:rsid w:val="00E96524"/>
    <w:rsid w:val="00E9656F"/>
    <w:rsid w:val="00E96575"/>
    <w:rsid w:val="00E9662A"/>
    <w:rsid w:val="00E9681A"/>
    <w:rsid w:val="00E96835"/>
    <w:rsid w:val="00E9683F"/>
    <w:rsid w:val="00E9694A"/>
    <w:rsid w:val="00E9699B"/>
    <w:rsid w:val="00E96A36"/>
    <w:rsid w:val="00E96B0E"/>
    <w:rsid w:val="00E96C13"/>
    <w:rsid w:val="00E96C84"/>
    <w:rsid w:val="00E96E90"/>
    <w:rsid w:val="00E96F04"/>
    <w:rsid w:val="00E96FBC"/>
    <w:rsid w:val="00E96FF4"/>
    <w:rsid w:val="00E971A5"/>
    <w:rsid w:val="00E971EB"/>
    <w:rsid w:val="00E9722C"/>
    <w:rsid w:val="00E9738B"/>
    <w:rsid w:val="00E97507"/>
    <w:rsid w:val="00E975E9"/>
    <w:rsid w:val="00E975EB"/>
    <w:rsid w:val="00E9760C"/>
    <w:rsid w:val="00E97756"/>
    <w:rsid w:val="00E97808"/>
    <w:rsid w:val="00E978AF"/>
    <w:rsid w:val="00E97AB9"/>
    <w:rsid w:val="00E97D02"/>
    <w:rsid w:val="00EA003B"/>
    <w:rsid w:val="00EA0083"/>
    <w:rsid w:val="00EA0271"/>
    <w:rsid w:val="00EA0281"/>
    <w:rsid w:val="00EA0326"/>
    <w:rsid w:val="00EA037E"/>
    <w:rsid w:val="00EA04C3"/>
    <w:rsid w:val="00EA051D"/>
    <w:rsid w:val="00EA06A7"/>
    <w:rsid w:val="00EA0778"/>
    <w:rsid w:val="00EA098F"/>
    <w:rsid w:val="00EA0A5E"/>
    <w:rsid w:val="00EA0BD3"/>
    <w:rsid w:val="00EA0BFA"/>
    <w:rsid w:val="00EA0C47"/>
    <w:rsid w:val="00EA0D13"/>
    <w:rsid w:val="00EA0D4A"/>
    <w:rsid w:val="00EA0E05"/>
    <w:rsid w:val="00EA0E07"/>
    <w:rsid w:val="00EA0E10"/>
    <w:rsid w:val="00EA0E27"/>
    <w:rsid w:val="00EA10AD"/>
    <w:rsid w:val="00EA11B1"/>
    <w:rsid w:val="00EA11C5"/>
    <w:rsid w:val="00EA1350"/>
    <w:rsid w:val="00EA14D9"/>
    <w:rsid w:val="00EA14FB"/>
    <w:rsid w:val="00EA152E"/>
    <w:rsid w:val="00EA1783"/>
    <w:rsid w:val="00EA1AC4"/>
    <w:rsid w:val="00EA1B4A"/>
    <w:rsid w:val="00EA1B50"/>
    <w:rsid w:val="00EA1D2B"/>
    <w:rsid w:val="00EA1DBF"/>
    <w:rsid w:val="00EA1E3F"/>
    <w:rsid w:val="00EA1E52"/>
    <w:rsid w:val="00EA1F7C"/>
    <w:rsid w:val="00EA202B"/>
    <w:rsid w:val="00EA204E"/>
    <w:rsid w:val="00EA20F8"/>
    <w:rsid w:val="00EA21F0"/>
    <w:rsid w:val="00EA21F5"/>
    <w:rsid w:val="00EA2271"/>
    <w:rsid w:val="00EA2279"/>
    <w:rsid w:val="00EA237D"/>
    <w:rsid w:val="00EA23D5"/>
    <w:rsid w:val="00EA23E5"/>
    <w:rsid w:val="00EA2730"/>
    <w:rsid w:val="00EA27CD"/>
    <w:rsid w:val="00EA2A1B"/>
    <w:rsid w:val="00EA2A60"/>
    <w:rsid w:val="00EA2A6E"/>
    <w:rsid w:val="00EA2AC1"/>
    <w:rsid w:val="00EA2B0C"/>
    <w:rsid w:val="00EA2F7F"/>
    <w:rsid w:val="00EA2FE0"/>
    <w:rsid w:val="00EA319A"/>
    <w:rsid w:val="00EA33E5"/>
    <w:rsid w:val="00EA34CE"/>
    <w:rsid w:val="00EA34E1"/>
    <w:rsid w:val="00EA35F4"/>
    <w:rsid w:val="00EA3631"/>
    <w:rsid w:val="00EA3698"/>
    <w:rsid w:val="00EA37D3"/>
    <w:rsid w:val="00EA393C"/>
    <w:rsid w:val="00EA3A2B"/>
    <w:rsid w:val="00EA3A38"/>
    <w:rsid w:val="00EA3A7E"/>
    <w:rsid w:val="00EA3A7F"/>
    <w:rsid w:val="00EA3BAF"/>
    <w:rsid w:val="00EA3C0A"/>
    <w:rsid w:val="00EA3D67"/>
    <w:rsid w:val="00EA3DB9"/>
    <w:rsid w:val="00EA3DCF"/>
    <w:rsid w:val="00EA3EE5"/>
    <w:rsid w:val="00EA3F91"/>
    <w:rsid w:val="00EA42A6"/>
    <w:rsid w:val="00EA4319"/>
    <w:rsid w:val="00EA440F"/>
    <w:rsid w:val="00EA4581"/>
    <w:rsid w:val="00EA4651"/>
    <w:rsid w:val="00EA475F"/>
    <w:rsid w:val="00EA477C"/>
    <w:rsid w:val="00EA4877"/>
    <w:rsid w:val="00EA4925"/>
    <w:rsid w:val="00EA4A7A"/>
    <w:rsid w:val="00EA4AC2"/>
    <w:rsid w:val="00EA4ADA"/>
    <w:rsid w:val="00EA4BFA"/>
    <w:rsid w:val="00EA4C39"/>
    <w:rsid w:val="00EA4DB9"/>
    <w:rsid w:val="00EA4E43"/>
    <w:rsid w:val="00EA4E81"/>
    <w:rsid w:val="00EA4F55"/>
    <w:rsid w:val="00EA5029"/>
    <w:rsid w:val="00EA5031"/>
    <w:rsid w:val="00EA5062"/>
    <w:rsid w:val="00EA51B1"/>
    <w:rsid w:val="00EA51C1"/>
    <w:rsid w:val="00EA52D4"/>
    <w:rsid w:val="00EA530F"/>
    <w:rsid w:val="00EA5335"/>
    <w:rsid w:val="00EA5435"/>
    <w:rsid w:val="00EA5506"/>
    <w:rsid w:val="00EA56D8"/>
    <w:rsid w:val="00EA5AC0"/>
    <w:rsid w:val="00EA5B84"/>
    <w:rsid w:val="00EA5B95"/>
    <w:rsid w:val="00EA5CE5"/>
    <w:rsid w:val="00EA5D29"/>
    <w:rsid w:val="00EA5D45"/>
    <w:rsid w:val="00EA5D95"/>
    <w:rsid w:val="00EA5EB1"/>
    <w:rsid w:val="00EA6110"/>
    <w:rsid w:val="00EA64CB"/>
    <w:rsid w:val="00EA64FA"/>
    <w:rsid w:val="00EA6506"/>
    <w:rsid w:val="00EA65C6"/>
    <w:rsid w:val="00EA6602"/>
    <w:rsid w:val="00EA6770"/>
    <w:rsid w:val="00EA6779"/>
    <w:rsid w:val="00EA67AB"/>
    <w:rsid w:val="00EA67E8"/>
    <w:rsid w:val="00EA6811"/>
    <w:rsid w:val="00EA68DA"/>
    <w:rsid w:val="00EA69FE"/>
    <w:rsid w:val="00EA6A4A"/>
    <w:rsid w:val="00EA6D11"/>
    <w:rsid w:val="00EA6D3D"/>
    <w:rsid w:val="00EA6F75"/>
    <w:rsid w:val="00EA708C"/>
    <w:rsid w:val="00EA7140"/>
    <w:rsid w:val="00EA71B7"/>
    <w:rsid w:val="00EA71F9"/>
    <w:rsid w:val="00EA735F"/>
    <w:rsid w:val="00EA7373"/>
    <w:rsid w:val="00EA738C"/>
    <w:rsid w:val="00EA741D"/>
    <w:rsid w:val="00EA742A"/>
    <w:rsid w:val="00EA7447"/>
    <w:rsid w:val="00EA75BE"/>
    <w:rsid w:val="00EA78FC"/>
    <w:rsid w:val="00EA79BC"/>
    <w:rsid w:val="00EA7A7E"/>
    <w:rsid w:val="00EA7AF2"/>
    <w:rsid w:val="00EA7C20"/>
    <w:rsid w:val="00EA7C2F"/>
    <w:rsid w:val="00EA7CBB"/>
    <w:rsid w:val="00EA7CC5"/>
    <w:rsid w:val="00EA7CE6"/>
    <w:rsid w:val="00EA7CEB"/>
    <w:rsid w:val="00EA7D7A"/>
    <w:rsid w:val="00EA7DE4"/>
    <w:rsid w:val="00EA7E0B"/>
    <w:rsid w:val="00EA7E15"/>
    <w:rsid w:val="00EA7E6F"/>
    <w:rsid w:val="00EA7E9E"/>
    <w:rsid w:val="00EA7EF5"/>
    <w:rsid w:val="00EA7F1F"/>
    <w:rsid w:val="00EA7FB7"/>
    <w:rsid w:val="00EB0069"/>
    <w:rsid w:val="00EB0073"/>
    <w:rsid w:val="00EB00CD"/>
    <w:rsid w:val="00EB0212"/>
    <w:rsid w:val="00EB02CE"/>
    <w:rsid w:val="00EB0378"/>
    <w:rsid w:val="00EB03A9"/>
    <w:rsid w:val="00EB03E8"/>
    <w:rsid w:val="00EB052E"/>
    <w:rsid w:val="00EB05DC"/>
    <w:rsid w:val="00EB07F2"/>
    <w:rsid w:val="00EB0BEC"/>
    <w:rsid w:val="00EB0D38"/>
    <w:rsid w:val="00EB107D"/>
    <w:rsid w:val="00EB10DC"/>
    <w:rsid w:val="00EB12C1"/>
    <w:rsid w:val="00EB13F8"/>
    <w:rsid w:val="00EB1705"/>
    <w:rsid w:val="00EB19B6"/>
    <w:rsid w:val="00EB1A6D"/>
    <w:rsid w:val="00EB1BA0"/>
    <w:rsid w:val="00EB1BB3"/>
    <w:rsid w:val="00EB1BCE"/>
    <w:rsid w:val="00EB1C6E"/>
    <w:rsid w:val="00EB1D12"/>
    <w:rsid w:val="00EB1D4D"/>
    <w:rsid w:val="00EB1D6D"/>
    <w:rsid w:val="00EB1E07"/>
    <w:rsid w:val="00EB1E20"/>
    <w:rsid w:val="00EB1E3C"/>
    <w:rsid w:val="00EB1E59"/>
    <w:rsid w:val="00EB205D"/>
    <w:rsid w:val="00EB207D"/>
    <w:rsid w:val="00EB2435"/>
    <w:rsid w:val="00EB2487"/>
    <w:rsid w:val="00EB2696"/>
    <w:rsid w:val="00EB269A"/>
    <w:rsid w:val="00EB2824"/>
    <w:rsid w:val="00EB2AA9"/>
    <w:rsid w:val="00EB2B2A"/>
    <w:rsid w:val="00EB2C83"/>
    <w:rsid w:val="00EB2EF0"/>
    <w:rsid w:val="00EB2FBD"/>
    <w:rsid w:val="00EB2FD9"/>
    <w:rsid w:val="00EB30E7"/>
    <w:rsid w:val="00EB319B"/>
    <w:rsid w:val="00EB322C"/>
    <w:rsid w:val="00EB3334"/>
    <w:rsid w:val="00EB3351"/>
    <w:rsid w:val="00EB338E"/>
    <w:rsid w:val="00EB33AC"/>
    <w:rsid w:val="00EB3455"/>
    <w:rsid w:val="00EB3495"/>
    <w:rsid w:val="00EB35D4"/>
    <w:rsid w:val="00EB374A"/>
    <w:rsid w:val="00EB3953"/>
    <w:rsid w:val="00EB39A0"/>
    <w:rsid w:val="00EB3A9C"/>
    <w:rsid w:val="00EB3CE0"/>
    <w:rsid w:val="00EB3DB0"/>
    <w:rsid w:val="00EB3FB4"/>
    <w:rsid w:val="00EB4015"/>
    <w:rsid w:val="00EB40D5"/>
    <w:rsid w:val="00EB410B"/>
    <w:rsid w:val="00EB418A"/>
    <w:rsid w:val="00EB423A"/>
    <w:rsid w:val="00EB42C8"/>
    <w:rsid w:val="00EB45F4"/>
    <w:rsid w:val="00EB4644"/>
    <w:rsid w:val="00EB465D"/>
    <w:rsid w:val="00EB4666"/>
    <w:rsid w:val="00EB46FE"/>
    <w:rsid w:val="00EB4731"/>
    <w:rsid w:val="00EB4942"/>
    <w:rsid w:val="00EB494A"/>
    <w:rsid w:val="00EB49FD"/>
    <w:rsid w:val="00EB4A13"/>
    <w:rsid w:val="00EB4A5E"/>
    <w:rsid w:val="00EB4AC9"/>
    <w:rsid w:val="00EB4BF2"/>
    <w:rsid w:val="00EB4CE4"/>
    <w:rsid w:val="00EB4D42"/>
    <w:rsid w:val="00EB4F35"/>
    <w:rsid w:val="00EB4F63"/>
    <w:rsid w:val="00EB5206"/>
    <w:rsid w:val="00EB52B5"/>
    <w:rsid w:val="00EB52DF"/>
    <w:rsid w:val="00EB534C"/>
    <w:rsid w:val="00EB53A5"/>
    <w:rsid w:val="00EB552E"/>
    <w:rsid w:val="00EB5537"/>
    <w:rsid w:val="00EB55D2"/>
    <w:rsid w:val="00EB5773"/>
    <w:rsid w:val="00EB57E7"/>
    <w:rsid w:val="00EB585B"/>
    <w:rsid w:val="00EB58B2"/>
    <w:rsid w:val="00EB593E"/>
    <w:rsid w:val="00EB5B5A"/>
    <w:rsid w:val="00EB5BE9"/>
    <w:rsid w:val="00EB5CC3"/>
    <w:rsid w:val="00EB5D38"/>
    <w:rsid w:val="00EB5DDE"/>
    <w:rsid w:val="00EB5E70"/>
    <w:rsid w:val="00EB6009"/>
    <w:rsid w:val="00EB6010"/>
    <w:rsid w:val="00EB604B"/>
    <w:rsid w:val="00EB62AB"/>
    <w:rsid w:val="00EB6440"/>
    <w:rsid w:val="00EB6491"/>
    <w:rsid w:val="00EB6698"/>
    <w:rsid w:val="00EB6763"/>
    <w:rsid w:val="00EB68F2"/>
    <w:rsid w:val="00EB6C27"/>
    <w:rsid w:val="00EB6C53"/>
    <w:rsid w:val="00EB6EBC"/>
    <w:rsid w:val="00EB6EF4"/>
    <w:rsid w:val="00EB6F88"/>
    <w:rsid w:val="00EB6FC9"/>
    <w:rsid w:val="00EB7244"/>
    <w:rsid w:val="00EB7461"/>
    <w:rsid w:val="00EB7502"/>
    <w:rsid w:val="00EB7504"/>
    <w:rsid w:val="00EB770E"/>
    <w:rsid w:val="00EB773F"/>
    <w:rsid w:val="00EB77CD"/>
    <w:rsid w:val="00EB7832"/>
    <w:rsid w:val="00EB785B"/>
    <w:rsid w:val="00EB7862"/>
    <w:rsid w:val="00EB797C"/>
    <w:rsid w:val="00EB79D1"/>
    <w:rsid w:val="00EB7A83"/>
    <w:rsid w:val="00EB7A8B"/>
    <w:rsid w:val="00EB7AEE"/>
    <w:rsid w:val="00EB7B1D"/>
    <w:rsid w:val="00EB7B45"/>
    <w:rsid w:val="00EB7C50"/>
    <w:rsid w:val="00EB7E24"/>
    <w:rsid w:val="00EB7E43"/>
    <w:rsid w:val="00EB7E4D"/>
    <w:rsid w:val="00EB7FE8"/>
    <w:rsid w:val="00EC0097"/>
    <w:rsid w:val="00EC014B"/>
    <w:rsid w:val="00EC0310"/>
    <w:rsid w:val="00EC0434"/>
    <w:rsid w:val="00EC045E"/>
    <w:rsid w:val="00EC0568"/>
    <w:rsid w:val="00EC07D7"/>
    <w:rsid w:val="00EC0871"/>
    <w:rsid w:val="00EC08A0"/>
    <w:rsid w:val="00EC08B5"/>
    <w:rsid w:val="00EC0930"/>
    <w:rsid w:val="00EC0AAD"/>
    <w:rsid w:val="00EC1015"/>
    <w:rsid w:val="00EC10EC"/>
    <w:rsid w:val="00EC1120"/>
    <w:rsid w:val="00EC117E"/>
    <w:rsid w:val="00EC118B"/>
    <w:rsid w:val="00EC124B"/>
    <w:rsid w:val="00EC12F2"/>
    <w:rsid w:val="00EC145E"/>
    <w:rsid w:val="00EC150C"/>
    <w:rsid w:val="00EC15B4"/>
    <w:rsid w:val="00EC1671"/>
    <w:rsid w:val="00EC16F1"/>
    <w:rsid w:val="00EC183D"/>
    <w:rsid w:val="00EC18B0"/>
    <w:rsid w:val="00EC1A33"/>
    <w:rsid w:val="00EC1AED"/>
    <w:rsid w:val="00EC1BFE"/>
    <w:rsid w:val="00EC1C74"/>
    <w:rsid w:val="00EC1CB0"/>
    <w:rsid w:val="00EC1D47"/>
    <w:rsid w:val="00EC1D7F"/>
    <w:rsid w:val="00EC1D83"/>
    <w:rsid w:val="00EC1E0A"/>
    <w:rsid w:val="00EC1E14"/>
    <w:rsid w:val="00EC1F79"/>
    <w:rsid w:val="00EC1F81"/>
    <w:rsid w:val="00EC1F8A"/>
    <w:rsid w:val="00EC2106"/>
    <w:rsid w:val="00EC2233"/>
    <w:rsid w:val="00EC2313"/>
    <w:rsid w:val="00EC2348"/>
    <w:rsid w:val="00EC2492"/>
    <w:rsid w:val="00EC2591"/>
    <w:rsid w:val="00EC2617"/>
    <w:rsid w:val="00EC27D8"/>
    <w:rsid w:val="00EC2978"/>
    <w:rsid w:val="00EC2A2E"/>
    <w:rsid w:val="00EC2AF8"/>
    <w:rsid w:val="00EC2B3D"/>
    <w:rsid w:val="00EC2BA3"/>
    <w:rsid w:val="00EC2C9D"/>
    <w:rsid w:val="00EC2D08"/>
    <w:rsid w:val="00EC2E21"/>
    <w:rsid w:val="00EC2F3F"/>
    <w:rsid w:val="00EC331F"/>
    <w:rsid w:val="00EC332A"/>
    <w:rsid w:val="00EC3492"/>
    <w:rsid w:val="00EC35B1"/>
    <w:rsid w:val="00EC35F7"/>
    <w:rsid w:val="00EC3643"/>
    <w:rsid w:val="00EC36DD"/>
    <w:rsid w:val="00EC382E"/>
    <w:rsid w:val="00EC3959"/>
    <w:rsid w:val="00EC3A81"/>
    <w:rsid w:val="00EC3A95"/>
    <w:rsid w:val="00EC3B40"/>
    <w:rsid w:val="00EC3F08"/>
    <w:rsid w:val="00EC4063"/>
    <w:rsid w:val="00EC4187"/>
    <w:rsid w:val="00EC41A5"/>
    <w:rsid w:val="00EC4296"/>
    <w:rsid w:val="00EC45BE"/>
    <w:rsid w:val="00EC45CE"/>
    <w:rsid w:val="00EC4607"/>
    <w:rsid w:val="00EC46D9"/>
    <w:rsid w:val="00EC474F"/>
    <w:rsid w:val="00EC4799"/>
    <w:rsid w:val="00EC4AE8"/>
    <w:rsid w:val="00EC4C3D"/>
    <w:rsid w:val="00EC4C59"/>
    <w:rsid w:val="00EC4D5C"/>
    <w:rsid w:val="00EC4D77"/>
    <w:rsid w:val="00EC4D7B"/>
    <w:rsid w:val="00EC4E2E"/>
    <w:rsid w:val="00EC4E8B"/>
    <w:rsid w:val="00EC4F6F"/>
    <w:rsid w:val="00EC51BE"/>
    <w:rsid w:val="00EC51DC"/>
    <w:rsid w:val="00EC5282"/>
    <w:rsid w:val="00EC52CB"/>
    <w:rsid w:val="00EC53F1"/>
    <w:rsid w:val="00EC5414"/>
    <w:rsid w:val="00EC555C"/>
    <w:rsid w:val="00EC5757"/>
    <w:rsid w:val="00EC576B"/>
    <w:rsid w:val="00EC57E8"/>
    <w:rsid w:val="00EC59CB"/>
    <w:rsid w:val="00EC5A0B"/>
    <w:rsid w:val="00EC5A3F"/>
    <w:rsid w:val="00EC5A47"/>
    <w:rsid w:val="00EC5AD1"/>
    <w:rsid w:val="00EC5BB8"/>
    <w:rsid w:val="00EC5D16"/>
    <w:rsid w:val="00EC5D3E"/>
    <w:rsid w:val="00EC5F1A"/>
    <w:rsid w:val="00EC5FD1"/>
    <w:rsid w:val="00EC5FD9"/>
    <w:rsid w:val="00EC61D5"/>
    <w:rsid w:val="00EC6218"/>
    <w:rsid w:val="00EC6337"/>
    <w:rsid w:val="00EC6412"/>
    <w:rsid w:val="00EC65C3"/>
    <w:rsid w:val="00EC66D7"/>
    <w:rsid w:val="00EC6745"/>
    <w:rsid w:val="00EC67BE"/>
    <w:rsid w:val="00EC687C"/>
    <w:rsid w:val="00EC68A5"/>
    <w:rsid w:val="00EC6956"/>
    <w:rsid w:val="00EC6969"/>
    <w:rsid w:val="00EC6A77"/>
    <w:rsid w:val="00EC6A91"/>
    <w:rsid w:val="00EC6B52"/>
    <w:rsid w:val="00EC6BB9"/>
    <w:rsid w:val="00EC6C4D"/>
    <w:rsid w:val="00EC6D2E"/>
    <w:rsid w:val="00EC6D68"/>
    <w:rsid w:val="00EC6E41"/>
    <w:rsid w:val="00EC6EC9"/>
    <w:rsid w:val="00EC6F69"/>
    <w:rsid w:val="00EC7183"/>
    <w:rsid w:val="00EC71AB"/>
    <w:rsid w:val="00EC71B5"/>
    <w:rsid w:val="00EC71FF"/>
    <w:rsid w:val="00EC736D"/>
    <w:rsid w:val="00EC7473"/>
    <w:rsid w:val="00EC74F3"/>
    <w:rsid w:val="00EC759D"/>
    <w:rsid w:val="00EC75E5"/>
    <w:rsid w:val="00EC78F6"/>
    <w:rsid w:val="00EC7927"/>
    <w:rsid w:val="00EC7B72"/>
    <w:rsid w:val="00EC7BC5"/>
    <w:rsid w:val="00EC7C98"/>
    <w:rsid w:val="00EC7CB9"/>
    <w:rsid w:val="00EC7CDF"/>
    <w:rsid w:val="00EC7DF0"/>
    <w:rsid w:val="00EC7E09"/>
    <w:rsid w:val="00ED022F"/>
    <w:rsid w:val="00ED0332"/>
    <w:rsid w:val="00ED038B"/>
    <w:rsid w:val="00ED0551"/>
    <w:rsid w:val="00ED08F8"/>
    <w:rsid w:val="00ED098D"/>
    <w:rsid w:val="00ED0AFE"/>
    <w:rsid w:val="00ED0C9C"/>
    <w:rsid w:val="00ED0D47"/>
    <w:rsid w:val="00ED0D58"/>
    <w:rsid w:val="00ED0DDE"/>
    <w:rsid w:val="00ED0DE8"/>
    <w:rsid w:val="00ED0E81"/>
    <w:rsid w:val="00ED0EA0"/>
    <w:rsid w:val="00ED0EB0"/>
    <w:rsid w:val="00ED0EB9"/>
    <w:rsid w:val="00ED0F4A"/>
    <w:rsid w:val="00ED0FE8"/>
    <w:rsid w:val="00ED1059"/>
    <w:rsid w:val="00ED107B"/>
    <w:rsid w:val="00ED10B9"/>
    <w:rsid w:val="00ED1318"/>
    <w:rsid w:val="00ED1447"/>
    <w:rsid w:val="00ED14C8"/>
    <w:rsid w:val="00ED1633"/>
    <w:rsid w:val="00ED1665"/>
    <w:rsid w:val="00ED16A0"/>
    <w:rsid w:val="00ED172E"/>
    <w:rsid w:val="00ED17CE"/>
    <w:rsid w:val="00ED1848"/>
    <w:rsid w:val="00ED1937"/>
    <w:rsid w:val="00ED1959"/>
    <w:rsid w:val="00ED19B6"/>
    <w:rsid w:val="00ED1A39"/>
    <w:rsid w:val="00ED1AF4"/>
    <w:rsid w:val="00ED1D58"/>
    <w:rsid w:val="00ED1E54"/>
    <w:rsid w:val="00ED1EBC"/>
    <w:rsid w:val="00ED2111"/>
    <w:rsid w:val="00ED2356"/>
    <w:rsid w:val="00ED2457"/>
    <w:rsid w:val="00ED24AE"/>
    <w:rsid w:val="00ED2507"/>
    <w:rsid w:val="00ED2684"/>
    <w:rsid w:val="00ED2720"/>
    <w:rsid w:val="00ED2A3F"/>
    <w:rsid w:val="00ED2A4F"/>
    <w:rsid w:val="00ED2B0A"/>
    <w:rsid w:val="00ED2FF1"/>
    <w:rsid w:val="00ED3090"/>
    <w:rsid w:val="00ED30D4"/>
    <w:rsid w:val="00ED3207"/>
    <w:rsid w:val="00ED323E"/>
    <w:rsid w:val="00ED3274"/>
    <w:rsid w:val="00ED32E7"/>
    <w:rsid w:val="00ED349D"/>
    <w:rsid w:val="00ED3534"/>
    <w:rsid w:val="00ED35B9"/>
    <w:rsid w:val="00ED3637"/>
    <w:rsid w:val="00ED3760"/>
    <w:rsid w:val="00ED38C2"/>
    <w:rsid w:val="00ED38D7"/>
    <w:rsid w:val="00ED3924"/>
    <w:rsid w:val="00ED3A32"/>
    <w:rsid w:val="00ED3A76"/>
    <w:rsid w:val="00ED3AA7"/>
    <w:rsid w:val="00ED3B0E"/>
    <w:rsid w:val="00ED3B7D"/>
    <w:rsid w:val="00ED3C06"/>
    <w:rsid w:val="00ED3C91"/>
    <w:rsid w:val="00ED3D22"/>
    <w:rsid w:val="00ED3DC7"/>
    <w:rsid w:val="00ED4034"/>
    <w:rsid w:val="00ED4061"/>
    <w:rsid w:val="00ED4096"/>
    <w:rsid w:val="00ED41AF"/>
    <w:rsid w:val="00ED4256"/>
    <w:rsid w:val="00ED445E"/>
    <w:rsid w:val="00ED465A"/>
    <w:rsid w:val="00ED4784"/>
    <w:rsid w:val="00ED497C"/>
    <w:rsid w:val="00ED4B40"/>
    <w:rsid w:val="00ED4B55"/>
    <w:rsid w:val="00ED4B8D"/>
    <w:rsid w:val="00ED4BEA"/>
    <w:rsid w:val="00ED4E75"/>
    <w:rsid w:val="00ED4F88"/>
    <w:rsid w:val="00ED4FE6"/>
    <w:rsid w:val="00ED4FED"/>
    <w:rsid w:val="00ED4FFA"/>
    <w:rsid w:val="00ED50F7"/>
    <w:rsid w:val="00ED5122"/>
    <w:rsid w:val="00ED5166"/>
    <w:rsid w:val="00ED529B"/>
    <w:rsid w:val="00ED52B1"/>
    <w:rsid w:val="00ED54F7"/>
    <w:rsid w:val="00ED5544"/>
    <w:rsid w:val="00ED58F2"/>
    <w:rsid w:val="00ED59D4"/>
    <w:rsid w:val="00ED5A0C"/>
    <w:rsid w:val="00ED5AA7"/>
    <w:rsid w:val="00ED5C73"/>
    <w:rsid w:val="00ED5CA3"/>
    <w:rsid w:val="00ED5DF7"/>
    <w:rsid w:val="00ED5F33"/>
    <w:rsid w:val="00ED5FC0"/>
    <w:rsid w:val="00ED60EB"/>
    <w:rsid w:val="00ED61FE"/>
    <w:rsid w:val="00ED6263"/>
    <w:rsid w:val="00ED6734"/>
    <w:rsid w:val="00ED67B2"/>
    <w:rsid w:val="00ED69DA"/>
    <w:rsid w:val="00ED6BBA"/>
    <w:rsid w:val="00ED6C62"/>
    <w:rsid w:val="00ED6C79"/>
    <w:rsid w:val="00ED6D55"/>
    <w:rsid w:val="00ED6F69"/>
    <w:rsid w:val="00ED6FC0"/>
    <w:rsid w:val="00ED70D6"/>
    <w:rsid w:val="00ED7140"/>
    <w:rsid w:val="00ED728E"/>
    <w:rsid w:val="00ED7292"/>
    <w:rsid w:val="00ED7546"/>
    <w:rsid w:val="00ED7651"/>
    <w:rsid w:val="00ED7676"/>
    <w:rsid w:val="00ED7696"/>
    <w:rsid w:val="00ED76CC"/>
    <w:rsid w:val="00ED7700"/>
    <w:rsid w:val="00ED7745"/>
    <w:rsid w:val="00ED776E"/>
    <w:rsid w:val="00ED7A3A"/>
    <w:rsid w:val="00ED7B5D"/>
    <w:rsid w:val="00ED7C2D"/>
    <w:rsid w:val="00ED7DCB"/>
    <w:rsid w:val="00ED7E2D"/>
    <w:rsid w:val="00ED7EC6"/>
    <w:rsid w:val="00ED7F08"/>
    <w:rsid w:val="00ED7F2A"/>
    <w:rsid w:val="00ED7F71"/>
    <w:rsid w:val="00EE0096"/>
    <w:rsid w:val="00EE00A2"/>
    <w:rsid w:val="00EE0206"/>
    <w:rsid w:val="00EE0283"/>
    <w:rsid w:val="00EE05EE"/>
    <w:rsid w:val="00EE0862"/>
    <w:rsid w:val="00EE08BC"/>
    <w:rsid w:val="00EE0985"/>
    <w:rsid w:val="00EE09AD"/>
    <w:rsid w:val="00EE09C8"/>
    <w:rsid w:val="00EE09EA"/>
    <w:rsid w:val="00EE0A49"/>
    <w:rsid w:val="00EE0E09"/>
    <w:rsid w:val="00EE0E97"/>
    <w:rsid w:val="00EE0E9A"/>
    <w:rsid w:val="00EE10A0"/>
    <w:rsid w:val="00EE10C4"/>
    <w:rsid w:val="00EE1233"/>
    <w:rsid w:val="00EE12DA"/>
    <w:rsid w:val="00EE1385"/>
    <w:rsid w:val="00EE1485"/>
    <w:rsid w:val="00EE15CA"/>
    <w:rsid w:val="00EE1727"/>
    <w:rsid w:val="00EE17B1"/>
    <w:rsid w:val="00EE18BB"/>
    <w:rsid w:val="00EE1983"/>
    <w:rsid w:val="00EE19F0"/>
    <w:rsid w:val="00EE1C12"/>
    <w:rsid w:val="00EE1CDA"/>
    <w:rsid w:val="00EE1D21"/>
    <w:rsid w:val="00EE1E42"/>
    <w:rsid w:val="00EE1E53"/>
    <w:rsid w:val="00EE1F30"/>
    <w:rsid w:val="00EE1F94"/>
    <w:rsid w:val="00EE2229"/>
    <w:rsid w:val="00EE2303"/>
    <w:rsid w:val="00EE23EE"/>
    <w:rsid w:val="00EE24B7"/>
    <w:rsid w:val="00EE2620"/>
    <w:rsid w:val="00EE279B"/>
    <w:rsid w:val="00EE2823"/>
    <w:rsid w:val="00EE2914"/>
    <w:rsid w:val="00EE2AAB"/>
    <w:rsid w:val="00EE2B75"/>
    <w:rsid w:val="00EE2BB7"/>
    <w:rsid w:val="00EE2C45"/>
    <w:rsid w:val="00EE2E4C"/>
    <w:rsid w:val="00EE3110"/>
    <w:rsid w:val="00EE3203"/>
    <w:rsid w:val="00EE3213"/>
    <w:rsid w:val="00EE329E"/>
    <w:rsid w:val="00EE3334"/>
    <w:rsid w:val="00EE33A6"/>
    <w:rsid w:val="00EE35B0"/>
    <w:rsid w:val="00EE35B5"/>
    <w:rsid w:val="00EE35B9"/>
    <w:rsid w:val="00EE365D"/>
    <w:rsid w:val="00EE37B6"/>
    <w:rsid w:val="00EE38D1"/>
    <w:rsid w:val="00EE39FD"/>
    <w:rsid w:val="00EE3A74"/>
    <w:rsid w:val="00EE3AF6"/>
    <w:rsid w:val="00EE3BBE"/>
    <w:rsid w:val="00EE3CA5"/>
    <w:rsid w:val="00EE3D38"/>
    <w:rsid w:val="00EE3D79"/>
    <w:rsid w:val="00EE3DCB"/>
    <w:rsid w:val="00EE3F27"/>
    <w:rsid w:val="00EE3F66"/>
    <w:rsid w:val="00EE3F96"/>
    <w:rsid w:val="00EE3FD4"/>
    <w:rsid w:val="00EE4027"/>
    <w:rsid w:val="00EE40E3"/>
    <w:rsid w:val="00EE41C1"/>
    <w:rsid w:val="00EE42AF"/>
    <w:rsid w:val="00EE42C3"/>
    <w:rsid w:val="00EE43B5"/>
    <w:rsid w:val="00EE4465"/>
    <w:rsid w:val="00EE456B"/>
    <w:rsid w:val="00EE4593"/>
    <w:rsid w:val="00EE4852"/>
    <w:rsid w:val="00EE48E2"/>
    <w:rsid w:val="00EE49C8"/>
    <w:rsid w:val="00EE49E0"/>
    <w:rsid w:val="00EE4B16"/>
    <w:rsid w:val="00EE4C11"/>
    <w:rsid w:val="00EE4E12"/>
    <w:rsid w:val="00EE4F2D"/>
    <w:rsid w:val="00EE4F36"/>
    <w:rsid w:val="00EE4F4E"/>
    <w:rsid w:val="00EE505F"/>
    <w:rsid w:val="00EE510D"/>
    <w:rsid w:val="00EE5112"/>
    <w:rsid w:val="00EE51FD"/>
    <w:rsid w:val="00EE5289"/>
    <w:rsid w:val="00EE52B0"/>
    <w:rsid w:val="00EE52B9"/>
    <w:rsid w:val="00EE5426"/>
    <w:rsid w:val="00EE543E"/>
    <w:rsid w:val="00EE5597"/>
    <w:rsid w:val="00EE575E"/>
    <w:rsid w:val="00EE5854"/>
    <w:rsid w:val="00EE599D"/>
    <w:rsid w:val="00EE5A18"/>
    <w:rsid w:val="00EE5A6F"/>
    <w:rsid w:val="00EE5C98"/>
    <w:rsid w:val="00EE5CF1"/>
    <w:rsid w:val="00EE5E0A"/>
    <w:rsid w:val="00EE5F29"/>
    <w:rsid w:val="00EE5F2A"/>
    <w:rsid w:val="00EE5F52"/>
    <w:rsid w:val="00EE6006"/>
    <w:rsid w:val="00EE605D"/>
    <w:rsid w:val="00EE60D1"/>
    <w:rsid w:val="00EE62B4"/>
    <w:rsid w:val="00EE6359"/>
    <w:rsid w:val="00EE636D"/>
    <w:rsid w:val="00EE65E6"/>
    <w:rsid w:val="00EE6639"/>
    <w:rsid w:val="00EE66A7"/>
    <w:rsid w:val="00EE66B1"/>
    <w:rsid w:val="00EE67A5"/>
    <w:rsid w:val="00EE6970"/>
    <w:rsid w:val="00EE6984"/>
    <w:rsid w:val="00EE69C1"/>
    <w:rsid w:val="00EE6A96"/>
    <w:rsid w:val="00EE6D1C"/>
    <w:rsid w:val="00EE6DF6"/>
    <w:rsid w:val="00EE6E58"/>
    <w:rsid w:val="00EE7029"/>
    <w:rsid w:val="00EE7203"/>
    <w:rsid w:val="00EE7394"/>
    <w:rsid w:val="00EE7398"/>
    <w:rsid w:val="00EE74F7"/>
    <w:rsid w:val="00EE756C"/>
    <w:rsid w:val="00EE7612"/>
    <w:rsid w:val="00EE7625"/>
    <w:rsid w:val="00EE766C"/>
    <w:rsid w:val="00EE78B2"/>
    <w:rsid w:val="00EE79C4"/>
    <w:rsid w:val="00EE7C1C"/>
    <w:rsid w:val="00EE7C56"/>
    <w:rsid w:val="00EE7CB2"/>
    <w:rsid w:val="00EE7D91"/>
    <w:rsid w:val="00EE7DC0"/>
    <w:rsid w:val="00EE7ECE"/>
    <w:rsid w:val="00EF0097"/>
    <w:rsid w:val="00EF019D"/>
    <w:rsid w:val="00EF0225"/>
    <w:rsid w:val="00EF0299"/>
    <w:rsid w:val="00EF02A5"/>
    <w:rsid w:val="00EF03E9"/>
    <w:rsid w:val="00EF03FF"/>
    <w:rsid w:val="00EF0611"/>
    <w:rsid w:val="00EF06F7"/>
    <w:rsid w:val="00EF070A"/>
    <w:rsid w:val="00EF082A"/>
    <w:rsid w:val="00EF0843"/>
    <w:rsid w:val="00EF0942"/>
    <w:rsid w:val="00EF0ACB"/>
    <w:rsid w:val="00EF0B31"/>
    <w:rsid w:val="00EF0B6F"/>
    <w:rsid w:val="00EF0E50"/>
    <w:rsid w:val="00EF118F"/>
    <w:rsid w:val="00EF1391"/>
    <w:rsid w:val="00EF148B"/>
    <w:rsid w:val="00EF17F6"/>
    <w:rsid w:val="00EF18B2"/>
    <w:rsid w:val="00EF18D4"/>
    <w:rsid w:val="00EF18F9"/>
    <w:rsid w:val="00EF1A4F"/>
    <w:rsid w:val="00EF1AEE"/>
    <w:rsid w:val="00EF1B5E"/>
    <w:rsid w:val="00EF1CB8"/>
    <w:rsid w:val="00EF1D23"/>
    <w:rsid w:val="00EF1D7E"/>
    <w:rsid w:val="00EF1EA2"/>
    <w:rsid w:val="00EF1EF2"/>
    <w:rsid w:val="00EF208A"/>
    <w:rsid w:val="00EF20FD"/>
    <w:rsid w:val="00EF2211"/>
    <w:rsid w:val="00EF2224"/>
    <w:rsid w:val="00EF23F1"/>
    <w:rsid w:val="00EF23FF"/>
    <w:rsid w:val="00EF2491"/>
    <w:rsid w:val="00EF24E6"/>
    <w:rsid w:val="00EF2773"/>
    <w:rsid w:val="00EF2786"/>
    <w:rsid w:val="00EF284E"/>
    <w:rsid w:val="00EF287D"/>
    <w:rsid w:val="00EF2967"/>
    <w:rsid w:val="00EF2A75"/>
    <w:rsid w:val="00EF2AC4"/>
    <w:rsid w:val="00EF2C3D"/>
    <w:rsid w:val="00EF2C44"/>
    <w:rsid w:val="00EF2C92"/>
    <w:rsid w:val="00EF2E29"/>
    <w:rsid w:val="00EF3062"/>
    <w:rsid w:val="00EF30A8"/>
    <w:rsid w:val="00EF32A3"/>
    <w:rsid w:val="00EF32E1"/>
    <w:rsid w:val="00EF32FA"/>
    <w:rsid w:val="00EF33C9"/>
    <w:rsid w:val="00EF34CD"/>
    <w:rsid w:val="00EF35C1"/>
    <w:rsid w:val="00EF3633"/>
    <w:rsid w:val="00EF36DC"/>
    <w:rsid w:val="00EF37F6"/>
    <w:rsid w:val="00EF3939"/>
    <w:rsid w:val="00EF39A6"/>
    <w:rsid w:val="00EF39AB"/>
    <w:rsid w:val="00EF3A28"/>
    <w:rsid w:val="00EF3A3D"/>
    <w:rsid w:val="00EF3A4A"/>
    <w:rsid w:val="00EF3A80"/>
    <w:rsid w:val="00EF3C74"/>
    <w:rsid w:val="00EF3D43"/>
    <w:rsid w:val="00EF3DB7"/>
    <w:rsid w:val="00EF3DD6"/>
    <w:rsid w:val="00EF3E54"/>
    <w:rsid w:val="00EF4132"/>
    <w:rsid w:val="00EF4221"/>
    <w:rsid w:val="00EF4392"/>
    <w:rsid w:val="00EF447D"/>
    <w:rsid w:val="00EF4491"/>
    <w:rsid w:val="00EF47BD"/>
    <w:rsid w:val="00EF48E4"/>
    <w:rsid w:val="00EF493B"/>
    <w:rsid w:val="00EF493E"/>
    <w:rsid w:val="00EF4A5B"/>
    <w:rsid w:val="00EF4ABE"/>
    <w:rsid w:val="00EF4B8C"/>
    <w:rsid w:val="00EF4C3A"/>
    <w:rsid w:val="00EF4D6E"/>
    <w:rsid w:val="00EF4F32"/>
    <w:rsid w:val="00EF5170"/>
    <w:rsid w:val="00EF5200"/>
    <w:rsid w:val="00EF5247"/>
    <w:rsid w:val="00EF524B"/>
    <w:rsid w:val="00EF5326"/>
    <w:rsid w:val="00EF558A"/>
    <w:rsid w:val="00EF563B"/>
    <w:rsid w:val="00EF563F"/>
    <w:rsid w:val="00EF5861"/>
    <w:rsid w:val="00EF58A6"/>
    <w:rsid w:val="00EF5A33"/>
    <w:rsid w:val="00EF5A8A"/>
    <w:rsid w:val="00EF5C5E"/>
    <w:rsid w:val="00EF5EC4"/>
    <w:rsid w:val="00EF5F43"/>
    <w:rsid w:val="00EF6141"/>
    <w:rsid w:val="00EF62CA"/>
    <w:rsid w:val="00EF63BD"/>
    <w:rsid w:val="00EF63FC"/>
    <w:rsid w:val="00EF650C"/>
    <w:rsid w:val="00EF6540"/>
    <w:rsid w:val="00EF6878"/>
    <w:rsid w:val="00EF688D"/>
    <w:rsid w:val="00EF6893"/>
    <w:rsid w:val="00EF68F7"/>
    <w:rsid w:val="00EF6A29"/>
    <w:rsid w:val="00EF6A67"/>
    <w:rsid w:val="00EF6A84"/>
    <w:rsid w:val="00EF6AD2"/>
    <w:rsid w:val="00EF6BEA"/>
    <w:rsid w:val="00EF6C4E"/>
    <w:rsid w:val="00EF6C93"/>
    <w:rsid w:val="00EF6ED7"/>
    <w:rsid w:val="00EF6EF5"/>
    <w:rsid w:val="00EF6F55"/>
    <w:rsid w:val="00EF7030"/>
    <w:rsid w:val="00EF703B"/>
    <w:rsid w:val="00EF70C5"/>
    <w:rsid w:val="00EF7194"/>
    <w:rsid w:val="00EF7208"/>
    <w:rsid w:val="00EF73AB"/>
    <w:rsid w:val="00EF7402"/>
    <w:rsid w:val="00EF752D"/>
    <w:rsid w:val="00EF75E9"/>
    <w:rsid w:val="00EF7614"/>
    <w:rsid w:val="00EF7676"/>
    <w:rsid w:val="00EF7878"/>
    <w:rsid w:val="00EF78E7"/>
    <w:rsid w:val="00EF7A14"/>
    <w:rsid w:val="00EF7C34"/>
    <w:rsid w:val="00EF7C76"/>
    <w:rsid w:val="00EF7DD6"/>
    <w:rsid w:val="00EF7DD9"/>
    <w:rsid w:val="00EF7DDE"/>
    <w:rsid w:val="00EF7F47"/>
    <w:rsid w:val="00EF7F94"/>
    <w:rsid w:val="00F000F0"/>
    <w:rsid w:val="00F00180"/>
    <w:rsid w:val="00F003D2"/>
    <w:rsid w:val="00F0047D"/>
    <w:rsid w:val="00F005E3"/>
    <w:rsid w:val="00F00655"/>
    <w:rsid w:val="00F0066D"/>
    <w:rsid w:val="00F006E4"/>
    <w:rsid w:val="00F0071C"/>
    <w:rsid w:val="00F007E0"/>
    <w:rsid w:val="00F00923"/>
    <w:rsid w:val="00F00A71"/>
    <w:rsid w:val="00F00A7F"/>
    <w:rsid w:val="00F00A86"/>
    <w:rsid w:val="00F00ABC"/>
    <w:rsid w:val="00F00BAB"/>
    <w:rsid w:val="00F00C9D"/>
    <w:rsid w:val="00F00CED"/>
    <w:rsid w:val="00F00D1A"/>
    <w:rsid w:val="00F00D1E"/>
    <w:rsid w:val="00F00DD0"/>
    <w:rsid w:val="00F00E38"/>
    <w:rsid w:val="00F01003"/>
    <w:rsid w:val="00F01074"/>
    <w:rsid w:val="00F01303"/>
    <w:rsid w:val="00F0130F"/>
    <w:rsid w:val="00F01326"/>
    <w:rsid w:val="00F01489"/>
    <w:rsid w:val="00F017CB"/>
    <w:rsid w:val="00F01848"/>
    <w:rsid w:val="00F01853"/>
    <w:rsid w:val="00F01854"/>
    <w:rsid w:val="00F0197D"/>
    <w:rsid w:val="00F019A8"/>
    <w:rsid w:val="00F01A58"/>
    <w:rsid w:val="00F01AA1"/>
    <w:rsid w:val="00F01AB3"/>
    <w:rsid w:val="00F01CD6"/>
    <w:rsid w:val="00F0202A"/>
    <w:rsid w:val="00F02126"/>
    <w:rsid w:val="00F0231F"/>
    <w:rsid w:val="00F023A1"/>
    <w:rsid w:val="00F024E9"/>
    <w:rsid w:val="00F026AE"/>
    <w:rsid w:val="00F027FB"/>
    <w:rsid w:val="00F027FF"/>
    <w:rsid w:val="00F028C9"/>
    <w:rsid w:val="00F02905"/>
    <w:rsid w:val="00F02A03"/>
    <w:rsid w:val="00F02A1D"/>
    <w:rsid w:val="00F02A2D"/>
    <w:rsid w:val="00F02A64"/>
    <w:rsid w:val="00F02B28"/>
    <w:rsid w:val="00F02BE2"/>
    <w:rsid w:val="00F02D17"/>
    <w:rsid w:val="00F02D95"/>
    <w:rsid w:val="00F0301D"/>
    <w:rsid w:val="00F031B7"/>
    <w:rsid w:val="00F031FE"/>
    <w:rsid w:val="00F032DF"/>
    <w:rsid w:val="00F03300"/>
    <w:rsid w:val="00F03321"/>
    <w:rsid w:val="00F033AD"/>
    <w:rsid w:val="00F03466"/>
    <w:rsid w:val="00F0347B"/>
    <w:rsid w:val="00F034C5"/>
    <w:rsid w:val="00F03607"/>
    <w:rsid w:val="00F0388F"/>
    <w:rsid w:val="00F03891"/>
    <w:rsid w:val="00F03970"/>
    <w:rsid w:val="00F03A52"/>
    <w:rsid w:val="00F03AB5"/>
    <w:rsid w:val="00F03C05"/>
    <w:rsid w:val="00F041D9"/>
    <w:rsid w:val="00F041E3"/>
    <w:rsid w:val="00F04523"/>
    <w:rsid w:val="00F04551"/>
    <w:rsid w:val="00F045CE"/>
    <w:rsid w:val="00F0469B"/>
    <w:rsid w:val="00F046B3"/>
    <w:rsid w:val="00F04A4A"/>
    <w:rsid w:val="00F04A65"/>
    <w:rsid w:val="00F04A70"/>
    <w:rsid w:val="00F04A8A"/>
    <w:rsid w:val="00F04AF9"/>
    <w:rsid w:val="00F04B22"/>
    <w:rsid w:val="00F04B6F"/>
    <w:rsid w:val="00F04C0A"/>
    <w:rsid w:val="00F04D38"/>
    <w:rsid w:val="00F04D51"/>
    <w:rsid w:val="00F04DC8"/>
    <w:rsid w:val="00F04DD1"/>
    <w:rsid w:val="00F04DF5"/>
    <w:rsid w:val="00F04ED0"/>
    <w:rsid w:val="00F04F3E"/>
    <w:rsid w:val="00F04F9B"/>
    <w:rsid w:val="00F05004"/>
    <w:rsid w:val="00F05203"/>
    <w:rsid w:val="00F0522E"/>
    <w:rsid w:val="00F0524D"/>
    <w:rsid w:val="00F0527C"/>
    <w:rsid w:val="00F05323"/>
    <w:rsid w:val="00F0570A"/>
    <w:rsid w:val="00F05780"/>
    <w:rsid w:val="00F057AA"/>
    <w:rsid w:val="00F057D4"/>
    <w:rsid w:val="00F05803"/>
    <w:rsid w:val="00F0597D"/>
    <w:rsid w:val="00F0599C"/>
    <w:rsid w:val="00F05C22"/>
    <w:rsid w:val="00F05D20"/>
    <w:rsid w:val="00F05E15"/>
    <w:rsid w:val="00F05EB0"/>
    <w:rsid w:val="00F05EED"/>
    <w:rsid w:val="00F063DC"/>
    <w:rsid w:val="00F0658F"/>
    <w:rsid w:val="00F065DF"/>
    <w:rsid w:val="00F06731"/>
    <w:rsid w:val="00F06962"/>
    <w:rsid w:val="00F0697E"/>
    <w:rsid w:val="00F06A24"/>
    <w:rsid w:val="00F06BB6"/>
    <w:rsid w:val="00F06BD2"/>
    <w:rsid w:val="00F06C69"/>
    <w:rsid w:val="00F06D8A"/>
    <w:rsid w:val="00F06D91"/>
    <w:rsid w:val="00F06F02"/>
    <w:rsid w:val="00F0712D"/>
    <w:rsid w:val="00F07163"/>
    <w:rsid w:val="00F071C1"/>
    <w:rsid w:val="00F07337"/>
    <w:rsid w:val="00F0756B"/>
    <w:rsid w:val="00F075A0"/>
    <w:rsid w:val="00F07637"/>
    <w:rsid w:val="00F07677"/>
    <w:rsid w:val="00F0782A"/>
    <w:rsid w:val="00F078B8"/>
    <w:rsid w:val="00F078EB"/>
    <w:rsid w:val="00F079D0"/>
    <w:rsid w:val="00F07A4F"/>
    <w:rsid w:val="00F07C04"/>
    <w:rsid w:val="00F07E3B"/>
    <w:rsid w:val="00F07F60"/>
    <w:rsid w:val="00F103B5"/>
    <w:rsid w:val="00F103BD"/>
    <w:rsid w:val="00F1041E"/>
    <w:rsid w:val="00F10437"/>
    <w:rsid w:val="00F10465"/>
    <w:rsid w:val="00F1058A"/>
    <w:rsid w:val="00F1063B"/>
    <w:rsid w:val="00F10704"/>
    <w:rsid w:val="00F10864"/>
    <w:rsid w:val="00F108F5"/>
    <w:rsid w:val="00F1094C"/>
    <w:rsid w:val="00F109A2"/>
    <w:rsid w:val="00F109E1"/>
    <w:rsid w:val="00F10A48"/>
    <w:rsid w:val="00F10D23"/>
    <w:rsid w:val="00F10F00"/>
    <w:rsid w:val="00F10F9D"/>
    <w:rsid w:val="00F11003"/>
    <w:rsid w:val="00F1107F"/>
    <w:rsid w:val="00F1114C"/>
    <w:rsid w:val="00F11302"/>
    <w:rsid w:val="00F1146B"/>
    <w:rsid w:val="00F11561"/>
    <w:rsid w:val="00F11563"/>
    <w:rsid w:val="00F115E0"/>
    <w:rsid w:val="00F11646"/>
    <w:rsid w:val="00F1165E"/>
    <w:rsid w:val="00F117E1"/>
    <w:rsid w:val="00F118EB"/>
    <w:rsid w:val="00F11A17"/>
    <w:rsid w:val="00F11A36"/>
    <w:rsid w:val="00F11ABA"/>
    <w:rsid w:val="00F11B13"/>
    <w:rsid w:val="00F11CF5"/>
    <w:rsid w:val="00F11EED"/>
    <w:rsid w:val="00F11F6A"/>
    <w:rsid w:val="00F11FEB"/>
    <w:rsid w:val="00F120A2"/>
    <w:rsid w:val="00F121FC"/>
    <w:rsid w:val="00F12261"/>
    <w:rsid w:val="00F122C3"/>
    <w:rsid w:val="00F12415"/>
    <w:rsid w:val="00F124CB"/>
    <w:rsid w:val="00F127F1"/>
    <w:rsid w:val="00F128F3"/>
    <w:rsid w:val="00F12927"/>
    <w:rsid w:val="00F12B0B"/>
    <w:rsid w:val="00F12B3D"/>
    <w:rsid w:val="00F12D0C"/>
    <w:rsid w:val="00F12D63"/>
    <w:rsid w:val="00F12D66"/>
    <w:rsid w:val="00F12D7F"/>
    <w:rsid w:val="00F12F03"/>
    <w:rsid w:val="00F13054"/>
    <w:rsid w:val="00F130D3"/>
    <w:rsid w:val="00F133EB"/>
    <w:rsid w:val="00F134B8"/>
    <w:rsid w:val="00F134CC"/>
    <w:rsid w:val="00F135D2"/>
    <w:rsid w:val="00F136EB"/>
    <w:rsid w:val="00F13704"/>
    <w:rsid w:val="00F137C0"/>
    <w:rsid w:val="00F139B1"/>
    <w:rsid w:val="00F13E71"/>
    <w:rsid w:val="00F13EBD"/>
    <w:rsid w:val="00F1403E"/>
    <w:rsid w:val="00F14106"/>
    <w:rsid w:val="00F1415B"/>
    <w:rsid w:val="00F14307"/>
    <w:rsid w:val="00F14416"/>
    <w:rsid w:val="00F14440"/>
    <w:rsid w:val="00F1447E"/>
    <w:rsid w:val="00F14518"/>
    <w:rsid w:val="00F14535"/>
    <w:rsid w:val="00F145D4"/>
    <w:rsid w:val="00F14604"/>
    <w:rsid w:val="00F14606"/>
    <w:rsid w:val="00F14763"/>
    <w:rsid w:val="00F1476B"/>
    <w:rsid w:val="00F14771"/>
    <w:rsid w:val="00F1480B"/>
    <w:rsid w:val="00F14815"/>
    <w:rsid w:val="00F149F8"/>
    <w:rsid w:val="00F14A50"/>
    <w:rsid w:val="00F14B6B"/>
    <w:rsid w:val="00F14CCA"/>
    <w:rsid w:val="00F14D9E"/>
    <w:rsid w:val="00F14E07"/>
    <w:rsid w:val="00F14EC6"/>
    <w:rsid w:val="00F1500C"/>
    <w:rsid w:val="00F150C4"/>
    <w:rsid w:val="00F150CA"/>
    <w:rsid w:val="00F150EF"/>
    <w:rsid w:val="00F152EE"/>
    <w:rsid w:val="00F155A2"/>
    <w:rsid w:val="00F15666"/>
    <w:rsid w:val="00F15804"/>
    <w:rsid w:val="00F15860"/>
    <w:rsid w:val="00F1596B"/>
    <w:rsid w:val="00F15A2B"/>
    <w:rsid w:val="00F15B47"/>
    <w:rsid w:val="00F15BC0"/>
    <w:rsid w:val="00F15C57"/>
    <w:rsid w:val="00F15C71"/>
    <w:rsid w:val="00F15CC5"/>
    <w:rsid w:val="00F15DCA"/>
    <w:rsid w:val="00F15E58"/>
    <w:rsid w:val="00F15F38"/>
    <w:rsid w:val="00F15F6E"/>
    <w:rsid w:val="00F160EB"/>
    <w:rsid w:val="00F1617E"/>
    <w:rsid w:val="00F1621C"/>
    <w:rsid w:val="00F162AC"/>
    <w:rsid w:val="00F162ED"/>
    <w:rsid w:val="00F16301"/>
    <w:rsid w:val="00F16399"/>
    <w:rsid w:val="00F1639F"/>
    <w:rsid w:val="00F164D7"/>
    <w:rsid w:val="00F165E2"/>
    <w:rsid w:val="00F16689"/>
    <w:rsid w:val="00F167EE"/>
    <w:rsid w:val="00F16B23"/>
    <w:rsid w:val="00F16BB1"/>
    <w:rsid w:val="00F16D38"/>
    <w:rsid w:val="00F16E46"/>
    <w:rsid w:val="00F16E48"/>
    <w:rsid w:val="00F16F65"/>
    <w:rsid w:val="00F17031"/>
    <w:rsid w:val="00F17087"/>
    <w:rsid w:val="00F170EE"/>
    <w:rsid w:val="00F17114"/>
    <w:rsid w:val="00F172E5"/>
    <w:rsid w:val="00F1737F"/>
    <w:rsid w:val="00F17383"/>
    <w:rsid w:val="00F17400"/>
    <w:rsid w:val="00F1754C"/>
    <w:rsid w:val="00F177FE"/>
    <w:rsid w:val="00F17920"/>
    <w:rsid w:val="00F17958"/>
    <w:rsid w:val="00F17A8F"/>
    <w:rsid w:val="00F17AD5"/>
    <w:rsid w:val="00F17B6C"/>
    <w:rsid w:val="00F17CA7"/>
    <w:rsid w:val="00F17CAB"/>
    <w:rsid w:val="00F17E8A"/>
    <w:rsid w:val="00F17EB9"/>
    <w:rsid w:val="00F17F27"/>
    <w:rsid w:val="00F17FBE"/>
    <w:rsid w:val="00F2002F"/>
    <w:rsid w:val="00F20046"/>
    <w:rsid w:val="00F20117"/>
    <w:rsid w:val="00F20200"/>
    <w:rsid w:val="00F20238"/>
    <w:rsid w:val="00F20294"/>
    <w:rsid w:val="00F204D9"/>
    <w:rsid w:val="00F205CA"/>
    <w:rsid w:val="00F206FE"/>
    <w:rsid w:val="00F20707"/>
    <w:rsid w:val="00F20A3E"/>
    <w:rsid w:val="00F20B13"/>
    <w:rsid w:val="00F20BC6"/>
    <w:rsid w:val="00F20C6E"/>
    <w:rsid w:val="00F20F5B"/>
    <w:rsid w:val="00F20F67"/>
    <w:rsid w:val="00F20FE9"/>
    <w:rsid w:val="00F21048"/>
    <w:rsid w:val="00F210AB"/>
    <w:rsid w:val="00F21224"/>
    <w:rsid w:val="00F21338"/>
    <w:rsid w:val="00F214E9"/>
    <w:rsid w:val="00F215C3"/>
    <w:rsid w:val="00F21628"/>
    <w:rsid w:val="00F21841"/>
    <w:rsid w:val="00F21857"/>
    <w:rsid w:val="00F218C8"/>
    <w:rsid w:val="00F218EF"/>
    <w:rsid w:val="00F21A0B"/>
    <w:rsid w:val="00F21B99"/>
    <w:rsid w:val="00F21C2D"/>
    <w:rsid w:val="00F21E46"/>
    <w:rsid w:val="00F21FDB"/>
    <w:rsid w:val="00F22031"/>
    <w:rsid w:val="00F22444"/>
    <w:rsid w:val="00F22591"/>
    <w:rsid w:val="00F22620"/>
    <w:rsid w:val="00F2268E"/>
    <w:rsid w:val="00F227B6"/>
    <w:rsid w:val="00F2284E"/>
    <w:rsid w:val="00F22880"/>
    <w:rsid w:val="00F2298B"/>
    <w:rsid w:val="00F22A80"/>
    <w:rsid w:val="00F22A8F"/>
    <w:rsid w:val="00F22B0F"/>
    <w:rsid w:val="00F22C50"/>
    <w:rsid w:val="00F22C66"/>
    <w:rsid w:val="00F22C96"/>
    <w:rsid w:val="00F22D45"/>
    <w:rsid w:val="00F22D5B"/>
    <w:rsid w:val="00F22EA8"/>
    <w:rsid w:val="00F2312A"/>
    <w:rsid w:val="00F233B0"/>
    <w:rsid w:val="00F23476"/>
    <w:rsid w:val="00F234FE"/>
    <w:rsid w:val="00F2354C"/>
    <w:rsid w:val="00F23555"/>
    <w:rsid w:val="00F2357F"/>
    <w:rsid w:val="00F235A3"/>
    <w:rsid w:val="00F23648"/>
    <w:rsid w:val="00F2367E"/>
    <w:rsid w:val="00F237C0"/>
    <w:rsid w:val="00F237EF"/>
    <w:rsid w:val="00F23843"/>
    <w:rsid w:val="00F238B2"/>
    <w:rsid w:val="00F238F6"/>
    <w:rsid w:val="00F239BE"/>
    <w:rsid w:val="00F23BD0"/>
    <w:rsid w:val="00F23C0E"/>
    <w:rsid w:val="00F23E2C"/>
    <w:rsid w:val="00F23FCA"/>
    <w:rsid w:val="00F23FE1"/>
    <w:rsid w:val="00F240B2"/>
    <w:rsid w:val="00F240EB"/>
    <w:rsid w:val="00F24251"/>
    <w:rsid w:val="00F242D6"/>
    <w:rsid w:val="00F24326"/>
    <w:rsid w:val="00F243D7"/>
    <w:rsid w:val="00F243F9"/>
    <w:rsid w:val="00F244C0"/>
    <w:rsid w:val="00F2456B"/>
    <w:rsid w:val="00F246B8"/>
    <w:rsid w:val="00F24847"/>
    <w:rsid w:val="00F248A1"/>
    <w:rsid w:val="00F24A57"/>
    <w:rsid w:val="00F24AE7"/>
    <w:rsid w:val="00F24CB8"/>
    <w:rsid w:val="00F24F4D"/>
    <w:rsid w:val="00F24FA0"/>
    <w:rsid w:val="00F2509D"/>
    <w:rsid w:val="00F250CE"/>
    <w:rsid w:val="00F25157"/>
    <w:rsid w:val="00F251A7"/>
    <w:rsid w:val="00F251DE"/>
    <w:rsid w:val="00F2527F"/>
    <w:rsid w:val="00F25379"/>
    <w:rsid w:val="00F253AD"/>
    <w:rsid w:val="00F25529"/>
    <w:rsid w:val="00F255D6"/>
    <w:rsid w:val="00F25638"/>
    <w:rsid w:val="00F2575C"/>
    <w:rsid w:val="00F25770"/>
    <w:rsid w:val="00F257CB"/>
    <w:rsid w:val="00F25822"/>
    <w:rsid w:val="00F258E1"/>
    <w:rsid w:val="00F25937"/>
    <w:rsid w:val="00F25CAA"/>
    <w:rsid w:val="00F25D48"/>
    <w:rsid w:val="00F25D55"/>
    <w:rsid w:val="00F25EB4"/>
    <w:rsid w:val="00F2613C"/>
    <w:rsid w:val="00F2617C"/>
    <w:rsid w:val="00F2625F"/>
    <w:rsid w:val="00F262A4"/>
    <w:rsid w:val="00F2643A"/>
    <w:rsid w:val="00F264DB"/>
    <w:rsid w:val="00F2678D"/>
    <w:rsid w:val="00F26886"/>
    <w:rsid w:val="00F2690E"/>
    <w:rsid w:val="00F2695E"/>
    <w:rsid w:val="00F26970"/>
    <w:rsid w:val="00F26974"/>
    <w:rsid w:val="00F2699C"/>
    <w:rsid w:val="00F269B6"/>
    <w:rsid w:val="00F26AF5"/>
    <w:rsid w:val="00F26B24"/>
    <w:rsid w:val="00F26B5F"/>
    <w:rsid w:val="00F26DB9"/>
    <w:rsid w:val="00F26E84"/>
    <w:rsid w:val="00F26F2F"/>
    <w:rsid w:val="00F26F9D"/>
    <w:rsid w:val="00F271DF"/>
    <w:rsid w:val="00F2721C"/>
    <w:rsid w:val="00F27352"/>
    <w:rsid w:val="00F274FA"/>
    <w:rsid w:val="00F2751B"/>
    <w:rsid w:val="00F27610"/>
    <w:rsid w:val="00F27625"/>
    <w:rsid w:val="00F2787E"/>
    <w:rsid w:val="00F27880"/>
    <w:rsid w:val="00F2793B"/>
    <w:rsid w:val="00F27C23"/>
    <w:rsid w:val="00F27C29"/>
    <w:rsid w:val="00F27CC7"/>
    <w:rsid w:val="00F27D46"/>
    <w:rsid w:val="00F27E0C"/>
    <w:rsid w:val="00F27EDB"/>
    <w:rsid w:val="00F27F32"/>
    <w:rsid w:val="00F3002F"/>
    <w:rsid w:val="00F30031"/>
    <w:rsid w:val="00F300DA"/>
    <w:rsid w:val="00F30331"/>
    <w:rsid w:val="00F30344"/>
    <w:rsid w:val="00F30353"/>
    <w:rsid w:val="00F304DA"/>
    <w:rsid w:val="00F305AB"/>
    <w:rsid w:val="00F3062A"/>
    <w:rsid w:val="00F30661"/>
    <w:rsid w:val="00F308BB"/>
    <w:rsid w:val="00F308C0"/>
    <w:rsid w:val="00F308D3"/>
    <w:rsid w:val="00F309E9"/>
    <w:rsid w:val="00F30A60"/>
    <w:rsid w:val="00F30AB0"/>
    <w:rsid w:val="00F30B68"/>
    <w:rsid w:val="00F30BBD"/>
    <w:rsid w:val="00F30EE8"/>
    <w:rsid w:val="00F31064"/>
    <w:rsid w:val="00F31431"/>
    <w:rsid w:val="00F31505"/>
    <w:rsid w:val="00F315C5"/>
    <w:rsid w:val="00F316A9"/>
    <w:rsid w:val="00F3171C"/>
    <w:rsid w:val="00F3183E"/>
    <w:rsid w:val="00F31841"/>
    <w:rsid w:val="00F31895"/>
    <w:rsid w:val="00F318E7"/>
    <w:rsid w:val="00F31ACA"/>
    <w:rsid w:val="00F31D02"/>
    <w:rsid w:val="00F31D09"/>
    <w:rsid w:val="00F31E14"/>
    <w:rsid w:val="00F31E34"/>
    <w:rsid w:val="00F31F17"/>
    <w:rsid w:val="00F31F79"/>
    <w:rsid w:val="00F32142"/>
    <w:rsid w:val="00F321C8"/>
    <w:rsid w:val="00F3236F"/>
    <w:rsid w:val="00F32374"/>
    <w:rsid w:val="00F325BB"/>
    <w:rsid w:val="00F32788"/>
    <w:rsid w:val="00F32A0E"/>
    <w:rsid w:val="00F32B2E"/>
    <w:rsid w:val="00F32CF0"/>
    <w:rsid w:val="00F32F0E"/>
    <w:rsid w:val="00F32F3E"/>
    <w:rsid w:val="00F32FBF"/>
    <w:rsid w:val="00F33092"/>
    <w:rsid w:val="00F33143"/>
    <w:rsid w:val="00F331B1"/>
    <w:rsid w:val="00F33401"/>
    <w:rsid w:val="00F33481"/>
    <w:rsid w:val="00F3358C"/>
    <w:rsid w:val="00F336A8"/>
    <w:rsid w:val="00F336AA"/>
    <w:rsid w:val="00F336DB"/>
    <w:rsid w:val="00F3372C"/>
    <w:rsid w:val="00F33730"/>
    <w:rsid w:val="00F3383E"/>
    <w:rsid w:val="00F33A04"/>
    <w:rsid w:val="00F33ADB"/>
    <w:rsid w:val="00F33AF4"/>
    <w:rsid w:val="00F33C72"/>
    <w:rsid w:val="00F33E0B"/>
    <w:rsid w:val="00F33EBF"/>
    <w:rsid w:val="00F3402B"/>
    <w:rsid w:val="00F340E5"/>
    <w:rsid w:val="00F34137"/>
    <w:rsid w:val="00F34177"/>
    <w:rsid w:val="00F3420C"/>
    <w:rsid w:val="00F34243"/>
    <w:rsid w:val="00F34286"/>
    <w:rsid w:val="00F342B0"/>
    <w:rsid w:val="00F342E5"/>
    <w:rsid w:val="00F34326"/>
    <w:rsid w:val="00F3442E"/>
    <w:rsid w:val="00F34430"/>
    <w:rsid w:val="00F34497"/>
    <w:rsid w:val="00F34528"/>
    <w:rsid w:val="00F345D6"/>
    <w:rsid w:val="00F346BC"/>
    <w:rsid w:val="00F34735"/>
    <w:rsid w:val="00F34836"/>
    <w:rsid w:val="00F34A52"/>
    <w:rsid w:val="00F34A6C"/>
    <w:rsid w:val="00F34CCA"/>
    <w:rsid w:val="00F34CE5"/>
    <w:rsid w:val="00F34D57"/>
    <w:rsid w:val="00F34F4B"/>
    <w:rsid w:val="00F35181"/>
    <w:rsid w:val="00F3521B"/>
    <w:rsid w:val="00F3524E"/>
    <w:rsid w:val="00F3526C"/>
    <w:rsid w:val="00F35292"/>
    <w:rsid w:val="00F352E1"/>
    <w:rsid w:val="00F3534E"/>
    <w:rsid w:val="00F353AE"/>
    <w:rsid w:val="00F354A2"/>
    <w:rsid w:val="00F354B0"/>
    <w:rsid w:val="00F35561"/>
    <w:rsid w:val="00F35563"/>
    <w:rsid w:val="00F35565"/>
    <w:rsid w:val="00F3562B"/>
    <w:rsid w:val="00F35643"/>
    <w:rsid w:val="00F356FF"/>
    <w:rsid w:val="00F3575B"/>
    <w:rsid w:val="00F35865"/>
    <w:rsid w:val="00F359B0"/>
    <w:rsid w:val="00F359B5"/>
    <w:rsid w:val="00F35A79"/>
    <w:rsid w:val="00F35A87"/>
    <w:rsid w:val="00F35ADF"/>
    <w:rsid w:val="00F35B4F"/>
    <w:rsid w:val="00F35E92"/>
    <w:rsid w:val="00F360D4"/>
    <w:rsid w:val="00F361EB"/>
    <w:rsid w:val="00F362D6"/>
    <w:rsid w:val="00F363A8"/>
    <w:rsid w:val="00F36458"/>
    <w:rsid w:val="00F3651B"/>
    <w:rsid w:val="00F365C9"/>
    <w:rsid w:val="00F36749"/>
    <w:rsid w:val="00F36852"/>
    <w:rsid w:val="00F36856"/>
    <w:rsid w:val="00F3696B"/>
    <w:rsid w:val="00F369F3"/>
    <w:rsid w:val="00F36B2C"/>
    <w:rsid w:val="00F36BDA"/>
    <w:rsid w:val="00F36D29"/>
    <w:rsid w:val="00F36E73"/>
    <w:rsid w:val="00F37096"/>
    <w:rsid w:val="00F370CB"/>
    <w:rsid w:val="00F373CB"/>
    <w:rsid w:val="00F3743E"/>
    <w:rsid w:val="00F37442"/>
    <w:rsid w:val="00F3758E"/>
    <w:rsid w:val="00F375E4"/>
    <w:rsid w:val="00F376DC"/>
    <w:rsid w:val="00F377A2"/>
    <w:rsid w:val="00F377D3"/>
    <w:rsid w:val="00F37922"/>
    <w:rsid w:val="00F37AE3"/>
    <w:rsid w:val="00F37AEF"/>
    <w:rsid w:val="00F37B52"/>
    <w:rsid w:val="00F37B63"/>
    <w:rsid w:val="00F37B6A"/>
    <w:rsid w:val="00F37C1C"/>
    <w:rsid w:val="00F37CA9"/>
    <w:rsid w:val="00F37DF8"/>
    <w:rsid w:val="00F37ECE"/>
    <w:rsid w:val="00F4004C"/>
    <w:rsid w:val="00F4017E"/>
    <w:rsid w:val="00F401A9"/>
    <w:rsid w:val="00F40318"/>
    <w:rsid w:val="00F4035D"/>
    <w:rsid w:val="00F406E3"/>
    <w:rsid w:val="00F4078D"/>
    <w:rsid w:val="00F40834"/>
    <w:rsid w:val="00F40850"/>
    <w:rsid w:val="00F409A2"/>
    <w:rsid w:val="00F40A25"/>
    <w:rsid w:val="00F40A76"/>
    <w:rsid w:val="00F40ACC"/>
    <w:rsid w:val="00F40D66"/>
    <w:rsid w:val="00F40E93"/>
    <w:rsid w:val="00F40EAD"/>
    <w:rsid w:val="00F40EC8"/>
    <w:rsid w:val="00F40EE6"/>
    <w:rsid w:val="00F411A1"/>
    <w:rsid w:val="00F4125D"/>
    <w:rsid w:val="00F41640"/>
    <w:rsid w:val="00F4177A"/>
    <w:rsid w:val="00F41843"/>
    <w:rsid w:val="00F418E0"/>
    <w:rsid w:val="00F41903"/>
    <w:rsid w:val="00F4194C"/>
    <w:rsid w:val="00F419AB"/>
    <w:rsid w:val="00F41A91"/>
    <w:rsid w:val="00F41F91"/>
    <w:rsid w:val="00F42599"/>
    <w:rsid w:val="00F42622"/>
    <w:rsid w:val="00F42663"/>
    <w:rsid w:val="00F4277E"/>
    <w:rsid w:val="00F427F9"/>
    <w:rsid w:val="00F42807"/>
    <w:rsid w:val="00F42865"/>
    <w:rsid w:val="00F4288C"/>
    <w:rsid w:val="00F428C6"/>
    <w:rsid w:val="00F428D6"/>
    <w:rsid w:val="00F428FC"/>
    <w:rsid w:val="00F42910"/>
    <w:rsid w:val="00F42C2B"/>
    <w:rsid w:val="00F42CF9"/>
    <w:rsid w:val="00F42D73"/>
    <w:rsid w:val="00F4318F"/>
    <w:rsid w:val="00F43276"/>
    <w:rsid w:val="00F43283"/>
    <w:rsid w:val="00F4344D"/>
    <w:rsid w:val="00F434DC"/>
    <w:rsid w:val="00F43777"/>
    <w:rsid w:val="00F437A7"/>
    <w:rsid w:val="00F437CF"/>
    <w:rsid w:val="00F437FC"/>
    <w:rsid w:val="00F43946"/>
    <w:rsid w:val="00F43978"/>
    <w:rsid w:val="00F43982"/>
    <w:rsid w:val="00F439C5"/>
    <w:rsid w:val="00F43A40"/>
    <w:rsid w:val="00F43E15"/>
    <w:rsid w:val="00F43E1E"/>
    <w:rsid w:val="00F43E96"/>
    <w:rsid w:val="00F43F1F"/>
    <w:rsid w:val="00F4424B"/>
    <w:rsid w:val="00F4435F"/>
    <w:rsid w:val="00F443C5"/>
    <w:rsid w:val="00F44556"/>
    <w:rsid w:val="00F445B7"/>
    <w:rsid w:val="00F44833"/>
    <w:rsid w:val="00F4487F"/>
    <w:rsid w:val="00F44B29"/>
    <w:rsid w:val="00F44D3A"/>
    <w:rsid w:val="00F45148"/>
    <w:rsid w:val="00F451A0"/>
    <w:rsid w:val="00F452E7"/>
    <w:rsid w:val="00F45735"/>
    <w:rsid w:val="00F4579C"/>
    <w:rsid w:val="00F457DD"/>
    <w:rsid w:val="00F45841"/>
    <w:rsid w:val="00F459C7"/>
    <w:rsid w:val="00F45AE4"/>
    <w:rsid w:val="00F45B0D"/>
    <w:rsid w:val="00F4602B"/>
    <w:rsid w:val="00F4604F"/>
    <w:rsid w:val="00F461CE"/>
    <w:rsid w:val="00F46322"/>
    <w:rsid w:val="00F465C1"/>
    <w:rsid w:val="00F466AF"/>
    <w:rsid w:val="00F4678D"/>
    <w:rsid w:val="00F467B0"/>
    <w:rsid w:val="00F46A11"/>
    <w:rsid w:val="00F46AB0"/>
    <w:rsid w:val="00F46C0B"/>
    <w:rsid w:val="00F46CFC"/>
    <w:rsid w:val="00F46E40"/>
    <w:rsid w:val="00F46EEE"/>
    <w:rsid w:val="00F46F8B"/>
    <w:rsid w:val="00F47132"/>
    <w:rsid w:val="00F472CA"/>
    <w:rsid w:val="00F472DF"/>
    <w:rsid w:val="00F472E3"/>
    <w:rsid w:val="00F472F2"/>
    <w:rsid w:val="00F473FA"/>
    <w:rsid w:val="00F4756D"/>
    <w:rsid w:val="00F4759D"/>
    <w:rsid w:val="00F47728"/>
    <w:rsid w:val="00F47748"/>
    <w:rsid w:val="00F479DC"/>
    <w:rsid w:val="00F47A37"/>
    <w:rsid w:val="00F47A3B"/>
    <w:rsid w:val="00F47A51"/>
    <w:rsid w:val="00F47AB9"/>
    <w:rsid w:val="00F47AFE"/>
    <w:rsid w:val="00F47B8E"/>
    <w:rsid w:val="00F47BCC"/>
    <w:rsid w:val="00F47CBA"/>
    <w:rsid w:val="00F47E7F"/>
    <w:rsid w:val="00F47E9E"/>
    <w:rsid w:val="00F47F34"/>
    <w:rsid w:val="00F47FBA"/>
    <w:rsid w:val="00F47FCF"/>
    <w:rsid w:val="00F50020"/>
    <w:rsid w:val="00F50084"/>
    <w:rsid w:val="00F501D8"/>
    <w:rsid w:val="00F50294"/>
    <w:rsid w:val="00F50580"/>
    <w:rsid w:val="00F5059F"/>
    <w:rsid w:val="00F505B1"/>
    <w:rsid w:val="00F5060B"/>
    <w:rsid w:val="00F50671"/>
    <w:rsid w:val="00F506D9"/>
    <w:rsid w:val="00F50849"/>
    <w:rsid w:val="00F50946"/>
    <w:rsid w:val="00F50A3D"/>
    <w:rsid w:val="00F50C09"/>
    <w:rsid w:val="00F50C37"/>
    <w:rsid w:val="00F50CF8"/>
    <w:rsid w:val="00F50DD4"/>
    <w:rsid w:val="00F50EB8"/>
    <w:rsid w:val="00F50EF3"/>
    <w:rsid w:val="00F50F99"/>
    <w:rsid w:val="00F51168"/>
    <w:rsid w:val="00F51183"/>
    <w:rsid w:val="00F512B5"/>
    <w:rsid w:val="00F513BA"/>
    <w:rsid w:val="00F51447"/>
    <w:rsid w:val="00F5146E"/>
    <w:rsid w:val="00F514EF"/>
    <w:rsid w:val="00F516F4"/>
    <w:rsid w:val="00F5173C"/>
    <w:rsid w:val="00F51745"/>
    <w:rsid w:val="00F519A1"/>
    <w:rsid w:val="00F51A74"/>
    <w:rsid w:val="00F51B7B"/>
    <w:rsid w:val="00F51C23"/>
    <w:rsid w:val="00F51C47"/>
    <w:rsid w:val="00F520EB"/>
    <w:rsid w:val="00F5210C"/>
    <w:rsid w:val="00F5228C"/>
    <w:rsid w:val="00F523FA"/>
    <w:rsid w:val="00F52404"/>
    <w:rsid w:val="00F52531"/>
    <w:rsid w:val="00F5258C"/>
    <w:rsid w:val="00F52654"/>
    <w:rsid w:val="00F52659"/>
    <w:rsid w:val="00F52756"/>
    <w:rsid w:val="00F52788"/>
    <w:rsid w:val="00F529BE"/>
    <w:rsid w:val="00F52A04"/>
    <w:rsid w:val="00F52A47"/>
    <w:rsid w:val="00F52A4B"/>
    <w:rsid w:val="00F52B52"/>
    <w:rsid w:val="00F52B58"/>
    <w:rsid w:val="00F52BD9"/>
    <w:rsid w:val="00F52C6C"/>
    <w:rsid w:val="00F52E55"/>
    <w:rsid w:val="00F52E80"/>
    <w:rsid w:val="00F52EA5"/>
    <w:rsid w:val="00F52F3B"/>
    <w:rsid w:val="00F52FA8"/>
    <w:rsid w:val="00F5307D"/>
    <w:rsid w:val="00F531A7"/>
    <w:rsid w:val="00F534B9"/>
    <w:rsid w:val="00F5351F"/>
    <w:rsid w:val="00F5353C"/>
    <w:rsid w:val="00F5376B"/>
    <w:rsid w:val="00F537C4"/>
    <w:rsid w:val="00F537F3"/>
    <w:rsid w:val="00F538CD"/>
    <w:rsid w:val="00F53ADC"/>
    <w:rsid w:val="00F53B04"/>
    <w:rsid w:val="00F53C10"/>
    <w:rsid w:val="00F53C4D"/>
    <w:rsid w:val="00F53CFD"/>
    <w:rsid w:val="00F53D0A"/>
    <w:rsid w:val="00F53D1C"/>
    <w:rsid w:val="00F53E30"/>
    <w:rsid w:val="00F53E37"/>
    <w:rsid w:val="00F53EA1"/>
    <w:rsid w:val="00F5404B"/>
    <w:rsid w:val="00F54084"/>
    <w:rsid w:val="00F540DA"/>
    <w:rsid w:val="00F54147"/>
    <w:rsid w:val="00F54192"/>
    <w:rsid w:val="00F5424F"/>
    <w:rsid w:val="00F542D8"/>
    <w:rsid w:val="00F542F0"/>
    <w:rsid w:val="00F54340"/>
    <w:rsid w:val="00F54769"/>
    <w:rsid w:val="00F547B2"/>
    <w:rsid w:val="00F548C8"/>
    <w:rsid w:val="00F5490A"/>
    <w:rsid w:val="00F54928"/>
    <w:rsid w:val="00F54A3F"/>
    <w:rsid w:val="00F54A6B"/>
    <w:rsid w:val="00F54AA2"/>
    <w:rsid w:val="00F54AB5"/>
    <w:rsid w:val="00F54B10"/>
    <w:rsid w:val="00F54BE5"/>
    <w:rsid w:val="00F54FF0"/>
    <w:rsid w:val="00F55241"/>
    <w:rsid w:val="00F55285"/>
    <w:rsid w:val="00F5535C"/>
    <w:rsid w:val="00F5539D"/>
    <w:rsid w:val="00F55408"/>
    <w:rsid w:val="00F5545E"/>
    <w:rsid w:val="00F55463"/>
    <w:rsid w:val="00F5552D"/>
    <w:rsid w:val="00F5558C"/>
    <w:rsid w:val="00F556C2"/>
    <w:rsid w:val="00F556E5"/>
    <w:rsid w:val="00F5580D"/>
    <w:rsid w:val="00F5585E"/>
    <w:rsid w:val="00F558EF"/>
    <w:rsid w:val="00F55AC5"/>
    <w:rsid w:val="00F55AEC"/>
    <w:rsid w:val="00F55D56"/>
    <w:rsid w:val="00F55DE7"/>
    <w:rsid w:val="00F55E55"/>
    <w:rsid w:val="00F55EFF"/>
    <w:rsid w:val="00F55F9D"/>
    <w:rsid w:val="00F56203"/>
    <w:rsid w:val="00F56496"/>
    <w:rsid w:val="00F564F0"/>
    <w:rsid w:val="00F565C1"/>
    <w:rsid w:val="00F56787"/>
    <w:rsid w:val="00F56791"/>
    <w:rsid w:val="00F567E7"/>
    <w:rsid w:val="00F56858"/>
    <w:rsid w:val="00F568FF"/>
    <w:rsid w:val="00F56918"/>
    <w:rsid w:val="00F5693D"/>
    <w:rsid w:val="00F569F2"/>
    <w:rsid w:val="00F56B25"/>
    <w:rsid w:val="00F56C6C"/>
    <w:rsid w:val="00F56D02"/>
    <w:rsid w:val="00F56D27"/>
    <w:rsid w:val="00F56E09"/>
    <w:rsid w:val="00F56FCA"/>
    <w:rsid w:val="00F57072"/>
    <w:rsid w:val="00F5707D"/>
    <w:rsid w:val="00F57213"/>
    <w:rsid w:val="00F57263"/>
    <w:rsid w:val="00F572A2"/>
    <w:rsid w:val="00F573BB"/>
    <w:rsid w:val="00F57490"/>
    <w:rsid w:val="00F57503"/>
    <w:rsid w:val="00F5765A"/>
    <w:rsid w:val="00F57704"/>
    <w:rsid w:val="00F577F9"/>
    <w:rsid w:val="00F57C1D"/>
    <w:rsid w:val="00F57C72"/>
    <w:rsid w:val="00F6021A"/>
    <w:rsid w:val="00F602B4"/>
    <w:rsid w:val="00F60355"/>
    <w:rsid w:val="00F603B5"/>
    <w:rsid w:val="00F604A5"/>
    <w:rsid w:val="00F60958"/>
    <w:rsid w:val="00F60A3A"/>
    <w:rsid w:val="00F6107B"/>
    <w:rsid w:val="00F61087"/>
    <w:rsid w:val="00F61158"/>
    <w:rsid w:val="00F6147C"/>
    <w:rsid w:val="00F614CC"/>
    <w:rsid w:val="00F6151E"/>
    <w:rsid w:val="00F61564"/>
    <w:rsid w:val="00F61615"/>
    <w:rsid w:val="00F6165E"/>
    <w:rsid w:val="00F616B3"/>
    <w:rsid w:val="00F61701"/>
    <w:rsid w:val="00F61837"/>
    <w:rsid w:val="00F6185C"/>
    <w:rsid w:val="00F618D7"/>
    <w:rsid w:val="00F61902"/>
    <w:rsid w:val="00F619A2"/>
    <w:rsid w:val="00F619BD"/>
    <w:rsid w:val="00F619DB"/>
    <w:rsid w:val="00F61ABD"/>
    <w:rsid w:val="00F61FDE"/>
    <w:rsid w:val="00F622C4"/>
    <w:rsid w:val="00F622E3"/>
    <w:rsid w:val="00F62377"/>
    <w:rsid w:val="00F62628"/>
    <w:rsid w:val="00F62734"/>
    <w:rsid w:val="00F6280B"/>
    <w:rsid w:val="00F62B08"/>
    <w:rsid w:val="00F62C30"/>
    <w:rsid w:val="00F62C9D"/>
    <w:rsid w:val="00F62DD4"/>
    <w:rsid w:val="00F62DDD"/>
    <w:rsid w:val="00F63047"/>
    <w:rsid w:val="00F630F6"/>
    <w:rsid w:val="00F63289"/>
    <w:rsid w:val="00F634A6"/>
    <w:rsid w:val="00F634E4"/>
    <w:rsid w:val="00F63526"/>
    <w:rsid w:val="00F635E1"/>
    <w:rsid w:val="00F6360E"/>
    <w:rsid w:val="00F63622"/>
    <w:rsid w:val="00F63649"/>
    <w:rsid w:val="00F637C4"/>
    <w:rsid w:val="00F63B57"/>
    <w:rsid w:val="00F63C64"/>
    <w:rsid w:val="00F63E15"/>
    <w:rsid w:val="00F63F78"/>
    <w:rsid w:val="00F6404E"/>
    <w:rsid w:val="00F6405C"/>
    <w:rsid w:val="00F6410D"/>
    <w:rsid w:val="00F64180"/>
    <w:rsid w:val="00F6422E"/>
    <w:rsid w:val="00F64262"/>
    <w:rsid w:val="00F6433C"/>
    <w:rsid w:val="00F644BD"/>
    <w:rsid w:val="00F64576"/>
    <w:rsid w:val="00F64612"/>
    <w:rsid w:val="00F6474A"/>
    <w:rsid w:val="00F64844"/>
    <w:rsid w:val="00F64879"/>
    <w:rsid w:val="00F64948"/>
    <w:rsid w:val="00F64966"/>
    <w:rsid w:val="00F64AB5"/>
    <w:rsid w:val="00F64B95"/>
    <w:rsid w:val="00F64D03"/>
    <w:rsid w:val="00F64D38"/>
    <w:rsid w:val="00F64D85"/>
    <w:rsid w:val="00F64E81"/>
    <w:rsid w:val="00F64F9F"/>
    <w:rsid w:val="00F64FDE"/>
    <w:rsid w:val="00F650C3"/>
    <w:rsid w:val="00F65185"/>
    <w:rsid w:val="00F6522A"/>
    <w:rsid w:val="00F65294"/>
    <w:rsid w:val="00F65349"/>
    <w:rsid w:val="00F65379"/>
    <w:rsid w:val="00F65786"/>
    <w:rsid w:val="00F65982"/>
    <w:rsid w:val="00F65AE6"/>
    <w:rsid w:val="00F65B2C"/>
    <w:rsid w:val="00F65BE2"/>
    <w:rsid w:val="00F65C8F"/>
    <w:rsid w:val="00F65E35"/>
    <w:rsid w:val="00F65ECB"/>
    <w:rsid w:val="00F6607D"/>
    <w:rsid w:val="00F660B8"/>
    <w:rsid w:val="00F6624A"/>
    <w:rsid w:val="00F66256"/>
    <w:rsid w:val="00F66334"/>
    <w:rsid w:val="00F663E3"/>
    <w:rsid w:val="00F66410"/>
    <w:rsid w:val="00F664F4"/>
    <w:rsid w:val="00F6658E"/>
    <w:rsid w:val="00F665A1"/>
    <w:rsid w:val="00F665EF"/>
    <w:rsid w:val="00F6661F"/>
    <w:rsid w:val="00F66642"/>
    <w:rsid w:val="00F6693C"/>
    <w:rsid w:val="00F66980"/>
    <w:rsid w:val="00F669E3"/>
    <w:rsid w:val="00F66A86"/>
    <w:rsid w:val="00F66C6A"/>
    <w:rsid w:val="00F66CAA"/>
    <w:rsid w:val="00F66E0A"/>
    <w:rsid w:val="00F66EBE"/>
    <w:rsid w:val="00F67020"/>
    <w:rsid w:val="00F67159"/>
    <w:rsid w:val="00F672BF"/>
    <w:rsid w:val="00F6741B"/>
    <w:rsid w:val="00F67428"/>
    <w:rsid w:val="00F674EF"/>
    <w:rsid w:val="00F67734"/>
    <w:rsid w:val="00F67804"/>
    <w:rsid w:val="00F67A79"/>
    <w:rsid w:val="00F67A85"/>
    <w:rsid w:val="00F67B26"/>
    <w:rsid w:val="00F67F10"/>
    <w:rsid w:val="00F701A0"/>
    <w:rsid w:val="00F703F4"/>
    <w:rsid w:val="00F7047B"/>
    <w:rsid w:val="00F70633"/>
    <w:rsid w:val="00F70691"/>
    <w:rsid w:val="00F70A70"/>
    <w:rsid w:val="00F70D2A"/>
    <w:rsid w:val="00F70D8D"/>
    <w:rsid w:val="00F70DCB"/>
    <w:rsid w:val="00F70E0B"/>
    <w:rsid w:val="00F70ECA"/>
    <w:rsid w:val="00F70FF9"/>
    <w:rsid w:val="00F71001"/>
    <w:rsid w:val="00F71026"/>
    <w:rsid w:val="00F71042"/>
    <w:rsid w:val="00F710A0"/>
    <w:rsid w:val="00F7116B"/>
    <w:rsid w:val="00F711AD"/>
    <w:rsid w:val="00F71297"/>
    <w:rsid w:val="00F71359"/>
    <w:rsid w:val="00F713C4"/>
    <w:rsid w:val="00F71605"/>
    <w:rsid w:val="00F71793"/>
    <w:rsid w:val="00F71976"/>
    <w:rsid w:val="00F71A99"/>
    <w:rsid w:val="00F71C19"/>
    <w:rsid w:val="00F71C4F"/>
    <w:rsid w:val="00F71EF5"/>
    <w:rsid w:val="00F71F79"/>
    <w:rsid w:val="00F72022"/>
    <w:rsid w:val="00F72121"/>
    <w:rsid w:val="00F7216A"/>
    <w:rsid w:val="00F721A1"/>
    <w:rsid w:val="00F721A7"/>
    <w:rsid w:val="00F72232"/>
    <w:rsid w:val="00F72292"/>
    <w:rsid w:val="00F724E3"/>
    <w:rsid w:val="00F7255F"/>
    <w:rsid w:val="00F726B4"/>
    <w:rsid w:val="00F726F5"/>
    <w:rsid w:val="00F72703"/>
    <w:rsid w:val="00F72767"/>
    <w:rsid w:val="00F727AA"/>
    <w:rsid w:val="00F727DE"/>
    <w:rsid w:val="00F729CA"/>
    <w:rsid w:val="00F72A39"/>
    <w:rsid w:val="00F72C94"/>
    <w:rsid w:val="00F72D1B"/>
    <w:rsid w:val="00F72DA5"/>
    <w:rsid w:val="00F72EE8"/>
    <w:rsid w:val="00F72EF4"/>
    <w:rsid w:val="00F7302B"/>
    <w:rsid w:val="00F73056"/>
    <w:rsid w:val="00F731FD"/>
    <w:rsid w:val="00F732C0"/>
    <w:rsid w:val="00F73628"/>
    <w:rsid w:val="00F73788"/>
    <w:rsid w:val="00F73799"/>
    <w:rsid w:val="00F7384E"/>
    <w:rsid w:val="00F73852"/>
    <w:rsid w:val="00F73985"/>
    <w:rsid w:val="00F739E1"/>
    <w:rsid w:val="00F73B22"/>
    <w:rsid w:val="00F73CFA"/>
    <w:rsid w:val="00F73D87"/>
    <w:rsid w:val="00F73EF5"/>
    <w:rsid w:val="00F73F43"/>
    <w:rsid w:val="00F7408D"/>
    <w:rsid w:val="00F743AB"/>
    <w:rsid w:val="00F7447A"/>
    <w:rsid w:val="00F7450B"/>
    <w:rsid w:val="00F7454A"/>
    <w:rsid w:val="00F74609"/>
    <w:rsid w:val="00F74644"/>
    <w:rsid w:val="00F74664"/>
    <w:rsid w:val="00F74791"/>
    <w:rsid w:val="00F7486A"/>
    <w:rsid w:val="00F7491B"/>
    <w:rsid w:val="00F74A35"/>
    <w:rsid w:val="00F74A7A"/>
    <w:rsid w:val="00F74A7E"/>
    <w:rsid w:val="00F74BC0"/>
    <w:rsid w:val="00F74BD2"/>
    <w:rsid w:val="00F74BD8"/>
    <w:rsid w:val="00F74BE9"/>
    <w:rsid w:val="00F74C84"/>
    <w:rsid w:val="00F74CF4"/>
    <w:rsid w:val="00F74D73"/>
    <w:rsid w:val="00F74E32"/>
    <w:rsid w:val="00F750F0"/>
    <w:rsid w:val="00F750FE"/>
    <w:rsid w:val="00F75229"/>
    <w:rsid w:val="00F75291"/>
    <w:rsid w:val="00F752AC"/>
    <w:rsid w:val="00F752BB"/>
    <w:rsid w:val="00F7531C"/>
    <w:rsid w:val="00F754D8"/>
    <w:rsid w:val="00F75549"/>
    <w:rsid w:val="00F7564B"/>
    <w:rsid w:val="00F7568A"/>
    <w:rsid w:val="00F757E0"/>
    <w:rsid w:val="00F75859"/>
    <w:rsid w:val="00F75B6B"/>
    <w:rsid w:val="00F75C8F"/>
    <w:rsid w:val="00F75ED7"/>
    <w:rsid w:val="00F75F1D"/>
    <w:rsid w:val="00F75F89"/>
    <w:rsid w:val="00F75F98"/>
    <w:rsid w:val="00F7617C"/>
    <w:rsid w:val="00F761DB"/>
    <w:rsid w:val="00F761E6"/>
    <w:rsid w:val="00F761EA"/>
    <w:rsid w:val="00F76302"/>
    <w:rsid w:val="00F76337"/>
    <w:rsid w:val="00F763DF"/>
    <w:rsid w:val="00F768CB"/>
    <w:rsid w:val="00F769B9"/>
    <w:rsid w:val="00F76B2E"/>
    <w:rsid w:val="00F76B71"/>
    <w:rsid w:val="00F76B74"/>
    <w:rsid w:val="00F76B7D"/>
    <w:rsid w:val="00F76C77"/>
    <w:rsid w:val="00F76C7B"/>
    <w:rsid w:val="00F76DD5"/>
    <w:rsid w:val="00F76E40"/>
    <w:rsid w:val="00F76EEA"/>
    <w:rsid w:val="00F77110"/>
    <w:rsid w:val="00F7715F"/>
    <w:rsid w:val="00F7720E"/>
    <w:rsid w:val="00F77453"/>
    <w:rsid w:val="00F7759B"/>
    <w:rsid w:val="00F77650"/>
    <w:rsid w:val="00F77690"/>
    <w:rsid w:val="00F77861"/>
    <w:rsid w:val="00F7792A"/>
    <w:rsid w:val="00F77962"/>
    <w:rsid w:val="00F77A02"/>
    <w:rsid w:val="00F77B5E"/>
    <w:rsid w:val="00F77B6E"/>
    <w:rsid w:val="00F77C47"/>
    <w:rsid w:val="00F77CFA"/>
    <w:rsid w:val="00F77D70"/>
    <w:rsid w:val="00F77ED2"/>
    <w:rsid w:val="00F77F5C"/>
    <w:rsid w:val="00F8008E"/>
    <w:rsid w:val="00F801BA"/>
    <w:rsid w:val="00F8027C"/>
    <w:rsid w:val="00F805CE"/>
    <w:rsid w:val="00F806CD"/>
    <w:rsid w:val="00F8078A"/>
    <w:rsid w:val="00F807F5"/>
    <w:rsid w:val="00F80879"/>
    <w:rsid w:val="00F8098C"/>
    <w:rsid w:val="00F809BA"/>
    <w:rsid w:val="00F80BBD"/>
    <w:rsid w:val="00F80C1E"/>
    <w:rsid w:val="00F80D39"/>
    <w:rsid w:val="00F80D8F"/>
    <w:rsid w:val="00F80E0C"/>
    <w:rsid w:val="00F80EB7"/>
    <w:rsid w:val="00F80F46"/>
    <w:rsid w:val="00F8111A"/>
    <w:rsid w:val="00F81311"/>
    <w:rsid w:val="00F814DB"/>
    <w:rsid w:val="00F81507"/>
    <w:rsid w:val="00F81532"/>
    <w:rsid w:val="00F815C5"/>
    <w:rsid w:val="00F815E1"/>
    <w:rsid w:val="00F81625"/>
    <w:rsid w:val="00F8172B"/>
    <w:rsid w:val="00F8176D"/>
    <w:rsid w:val="00F81776"/>
    <w:rsid w:val="00F81820"/>
    <w:rsid w:val="00F819C2"/>
    <w:rsid w:val="00F81C47"/>
    <w:rsid w:val="00F81C84"/>
    <w:rsid w:val="00F81E0E"/>
    <w:rsid w:val="00F81E0F"/>
    <w:rsid w:val="00F81E87"/>
    <w:rsid w:val="00F81F0F"/>
    <w:rsid w:val="00F81F25"/>
    <w:rsid w:val="00F81F57"/>
    <w:rsid w:val="00F81F94"/>
    <w:rsid w:val="00F820F9"/>
    <w:rsid w:val="00F822CA"/>
    <w:rsid w:val="00F823C9"/>
    <w:rsid w:val="00F823E4"/>
    <w:rsid w:val="00F82400"/>
    <w:rsid w:val="00F825F1"/>
    <w:rsid w:val="00F82766"/>
    <w:rsid w:val="00F827F8"/>
    <w:rsid w:val="00F8287C"/>
    <w:rsid w:val="00F82A37"/>
    <w:rsid w:val="00F82B4B"/>
    <w:rsid w:val="00F82C22"/>
    <w:rsid w:val="00F82CD8"/>
    <w:rsid w:val="00F82DF9"/>
    <w:rsid w:val="00F82F5D"/>
    <w:rsid w:val="00F82FBE"/>
    <w:rsid w:val="00F82FF1"/>
    <w:rsid w:val="00F831A7"/>
    <w:rsid w:val="00F832CB"/>
    <w:rsid w:val="00F83301"/>
    <w:rsid w:val="00F833A3"/>
    <w:rsid w:val="00F833B9"/>
    <w:rsid w:val="00F834A0"/>
    <w:rsid w:val="00F834ED"/>
    <w:rsid w:val="00F83564"/>
    <w:rsid w:val="00F83673"/>
    <w:rsid w:val="00F83689"/>
    <w:rsid w:val="00F836F5"/>
    <w:rsid w:val="00F837A7"/>
    <w:rsid w:val="00F837C1"/>
    <w:rsid w:val="00F837DD"/>
    <w:rsid w:val="00F83870"/>
    <w:rsid w:val="00F8395A"/>
    <w:rsid w:val="00F83971"/>
    <w:rsid w:val="00F83A9A"/>
    <w:rsid w:val="00F83BC7"/>
    <w:rsid w:val="00F83D3F"/>
    <w:rsid w:val="00F83E9D"/>
    <w:rsid w:val="00F83EC3"/>
    <w:rsid w:val="00F83EE8"/>
    <w:rsid w:val="00F840C6"/>
    <w:rsid w:val="00F840FC"/>
    <w:rsid w:val="00F8419B"/>
    <w:rsid w:val="00F84456"/>
    <w:rsid w:val="00F844FD"/>
    <w:rsid w:val="00F84709"/>
    <w:rsid w:val="00F8471C"/>
    <w:rsid w:val="00F84849"/>
    <w:rsid w:val="00F849D7"/>
    <w:rsid w:val="00F84A2F"/>
    <w:rsid w:val="00F84A67"/>
    <w:rsid w:val="00F84A6F"/>
    <w:rsid w:val="00F84A91"/>
    <w:rsid w:val="00F84B3D"/>
    <w:rsid w:val="00F84BAB"/>
    <w:rsid w:val="00F84CBE"/>
    <w:rsid w:val="00F84E3D"/>
    <w:rsid w:val="00F84EDB"/>
    <w:rsid w:val="00F84FD7"/>
    <w:rsid w:val="00F85008"/>
    <w:rsid w:val="00F850EB"/>
    <w:rsid w:val="00F85123"/>
    <w:rsid w:val="00F853A2"/>
    <w:rsid w:val="00F853BF"/>
    <w:rsid w:val="00F85476"/>
    <w:rsid w:val="00F854E1"/>
    <w:rsid w:val="00F85516"/>
    <w:rsid w:val="00F855CB"/>
    <w:rsid w:val="00F856C8"/>
    <w:rsid w:val="00F85744"/>
    <w:rsid w:val="00F857D3"/>
    <w:rsid w:val="00F85C0C"/>
    <w:rsid w:val="00F85D0B"/>
    <w:rsid w:val="00F85DB4"/>
    <w:rsid w:val="00F85E1A"/>
    <w:rsid w:val="00F85F4B"/>
    <w:rsid w:val="00F85F71"/>
    <w:rsid w:val="00F85F9B"/>
    <w:rsid w:val="00F85FC8"/>
    <w:rsid w:val="00F86004"/>
    <w:rsid w:val="00F860B9"/>
    <w:rsid w:val="00F86118"/>
    <w:rsid w:val="00F86137"/>
    <w:rsid w:val="00F863EB"/>
    <w:rsid w:val="00F864D4"/>
    <w:rsid w:val="00F86538"/>
    <w:rsid w:val="00F86605"/>
    <w:rsid w:val="00F866FB"/>
    <w:rsid w:val="00F8683A"/>
    <w:rsid w:val="00F869A0"/>
    <w:rsid w:val="00F86AF3"/>
    <w:rsid w:val="00F86B20"/>
    <w:rsid w:val="00F86BCB"/>
    <w:rsid w:val="00F86BFE"/>
    <w:rsid w:val="00F86C43"/>
    <w:rsid w:val="00F86C81"/>
    <w:rsid w:val="00F86D5B"/>
    <w:rsid w:val="00F86F2E"/>
    <w:rsid w:val="00F86F8E"/>
    <w:rsid w:val="00F87013"/>
    <w:rsid w:val="00F87050"/>
    <w:rsid w:val="00F87076"/>
    <w:rsid w:val="00F8718E"/>
    <w:rsid w:val="00F87201"/>
    <w:rsid w:val="00F87242"/>
    <w:rsid w:val="00F87317"/>
    <w:rsid w:val="00F87685"/>
    <w:rsid w:val="00F879C6"/>
    <w:rsid w:val="00F87A16"/>
    <w:rsid w:val="00F87A8F"/>
    <w:rsid w:val="00F87B84"/>
    <w:rsid w:val="00F87CAB"/>
    <w:rsid w:val="00F87CB7"/>
    <w:rsid w:val="00F87D07"/>
    <w:rsid w:val="00F87D7F"/>
    <w:rsid w:val="00F87D9C"/>
    <w:rsid w:val="00F87DDF"/>
    <w:rsid w:val="00F87E13"/>
    <w:rsid w:val="00F87E81"/>
    <w:rsid w:val="00F87EE5"/>
    <w:rsid w:val="00F90178"/>
    <w:rsid w:val="00F901EE"/>
    <w:rsid w:val="00F90232"/>
    <w:rsid w:val="00F90358"/>
    <w:rsid w:val="00F90391"/>
    <w:rsid w:val="00F9044A"/>
    <w:rsid w:val="00F9046C"/>
    <w:rsid w:val="00F9061C"/>
    <w:rsid w:val="00F906BF"/>
    <w:rsid w:val="00F909CC"/>
    <w:rsid w:val="00F90BEE"/>
    <w:rsid w:val="00F90C86"/>
    <w:rsid w:val="00F90EA2"/>
    <w:rsid w:val="00F90EA8"/>
    <w:rsid w:val="00F90FA4"/>
    <w:rsid w:val="00F90FD6"/>
    <w:rsid w:val="00F90FE3"/>
    <w:rsid w:val="00F910E4"/>
    <w:rsid w:val="00F911DC"/>
    <w:rsid w:val="00F91220"/>
    <w:rsid w:val="00F91226"/>
    <w:rsid w:val="00F91383"/>
    <w:rsid w:val="00F915AB"/>
    <w:rsid w:val="00F9174B"/>
    <w:rsid w:val="00F9174D"/>
    <w:rsid w:val="00F91857"/>
    <w:rsid w:val="00F91906"/>
    <w:rsid w:val="00F91A2E"/>
    <w:rsid w:val="00F91AB1"/>
    <w:rsid w:val="00F91C0B"/>
    <w:rsid w:val="00F91CA2"/>
    <w:rsid w:val="00F91DAC"/>
    <w:rsid w:val="00F91F7C"/>
    <w:rsid w:val="00F92174"/>
    <w:rsid w:val="00F921D9"/>
    <w:rsid w:val="00F922A9"/>
    <w:rsid w:val="00F923DB"/>
    <w:rsid w:val="00F92472"/>
    <w:rsid w:val="00F92483"/>
    <w:rsid w:val="00F926D4"/>
    <w:rsid w:val="00F926E4"/>
    <w:rsid w:val="00F92725"/>
    <w:rsid w:val="00F9293A"/>
    <w:rsid w:val="00F92C04"/>
    <w:rsid w:val="00F92C73"/>
    <w:rsid w:val="00F92DFE"/>
    <w:rsid w:val="00F92EE7"/>
    <w:rsid w:val="00F92FAF"/>
    <w:rsid w:val="00F92FF5"/>
    <w:rsid w:val="00F930B9"/>
    <w:rsid w:val="00F930CB"/>
    <w:rsid w:val="00F93111"/>
    <w:rsid w:val="00F932A0"/>
    <w:rsid w:val="00F9337D"/>
    <w:rsid w:val="00F93407"/>
    <w:rsid w:val="00F934B0"/>
    <w:rsid w:val="00F93638"/>
    <w:rsid w:val="00F9366F"/>
    <w:rsid w:val="00F936B8"/>
    <w:rsid w:val="00F9373D"/>
    <w:rsid w:val="00F938FD"/>
    <w:rsid w:val="00F93989"/>
    <w:rsid w:val="00F93A3D"/>
    <w:rsid w:val="00F93A95"/>
    <w:rsid w:val="00F93B99"/>
    <w:rsid w:val="00F93C6B"/>
    <w:rsid w:val="00F93D13"/>
    <w:rsid w:val="00F93D6A"/>
    <w:rsid w:val="00F93EE6"/>
    <w:rsid w:val="00F94003"/>
    <w:rsid w:val="00F94074"/>
    <w:rsid w:val="00F94139"/>
    <w:rsid w:val="00F94412"/>
    <w:rsid w:val="00F9447B"/>
    <w:rsid w:val="00F944FA"/>
    <w:rsid w:val="00F9450C"/>
    <w:rsid w:val="00F94587"/>
    <w:rsid w:val="00F945A5"/>
    <w:rsid w:val="00F9465F"/>
    <w:rsid w:val="00F94737"/>
    <w:rsid w:val="00F9473D"/>
    <w:rsid w:val="00F9475B"/>
    <w:rsid w:val="00F94778"/>
    <w:rsid w:val="00F94855"/>
    <w:rsid w:val="00F948E1"/>
    <w:rsid w:val="00F9495D"/>
    <w:rsid w:val="00F949EC"/>
    <w:rsid w:val="00F94B3A"/>
    <w:rsid w:val="00F94B91"/>
    <w:rsid w:val="00F94C1E"/>
    <w:rsid w:val="00F94C5C"/>
    <w:rsid w:val="00F94C84"/>
    <w:rsid w:val="00F94CA0"/>
    <w:rsid w:val="00F94D32"/>
    <w:rsid w:val="00F94D9F"/>
    <w:rsid w:val="00F94FE6"/>
    <w:rsid w:val="00F95013"/>
    <w:rsid w:val="00F9512C"/>
    <w:rsid w:val="00F951BD"/>
    <w:rsid w:val="00F95239"/>
    <w:rsid w:val="00F95253"/>
    <w:rsid w:val="00F953DD"/>
    <w:rsid w:val="00F954F5"/>
    <w:rsid w:val="00F9555D"/>
    <w:rsid w:val="00F9567D"/>
    <w:rsid w:val="00F95680"/>
    <w:rsid w:val="00F956ED"/>
    <w:rsid w:val="00F95954"/>
    <w:rsid w:val="00F959AB"/>
    <w:rsid w:val="00F95A1D"/>
    <w:rsid w:val="00F95A6C"/>
    <w:rsid w:val="00F95BA7"/>
    <w:rsid w:val="00F95BEE"/>
    <w:rsid w:val="00F95C42"/>
    <w:rsid w:val="00F95C51"/>
    <w:rsid w:val="00F95CC1"/>
    <w:rsid w:val="00F95CDF"/>
    <w:rsid w:val="00F95D0F"/>
    <w:rsid w:val="00F95F1E"/>
    <w:rsid w:val="00F9632D"/>
    <w:rsid w:val="00F96341"/>
    <w:rsid w:val="00F9644F"/>
    <w:rsid w:val="00F965A1"/>
    <w:rsid w:val="00F965D9"/>
    <w:rsid w:val="00F9670C"/>
    <w:rsid w:val="00F96730"/>
    <w:rsid w:val="00F967E7"/>
    <w:rsid w:val="00F967F9"/>
    <w:rsid w:val="00F96842"/>
    <w:rsid w:val="00F969EB"/>
    <w:rsid w:val="00F96B2F"/>
    <w:rsid w:val="00F96B42"/>
    <w:rsid w:val="00F96C7A"/>
    <w:rsid w:val="00F96C92"/>
    <w:rsid w:val="00F96CB1"/>
    <w:rsid w:val="00F96CB6"/>
    <w:rsid w:val="00F96CE4"/>
    <w:rsid w:val="00F96E22"/>
    <w:rsid w:val="00F96E7C"/>
    <w:rsid w:val="00F96EEC"/>
    <w:rsid w:val="00F96F6D"/>
    <w:rsid w:val="00F9701B"/>
    <w:rsid w:val="00F970B8"/>
    <w:rsid w:val="00F97321"/>
    <w:rsid w:val="00F975B5"/>
    <w:rsid w:val="00F975D2"/>
    <w:rsid w:val="00F975D5"/>
    <w:rsid w:val="00F97722"/>
    <w:rsid w:val="00F9796E"/>
    <w:rsid w:val="00F97C08"/>
    <w:rsid w:val="00F97C3F"/>
    <w:rsid w:val="00F97C56"/>
    <w:rsid w:val="00F97C6B"/>
    <w:rsid w:val="00F97D7D"/>
    <w:rsid w:val="00F97F19"/>
    <w:rsid w:val="00FA0071"/>
    <w:rsid w:val="00FA0076"/>
    <w:rsid w:val="00FA010C"/>
    <w:rsid w:val="00FA0312"/>
    <w:rsid w:val="00FA035E"/>
    <w:rsid w:val="00FA04BE"/>
    <w:rsid w:val="00FA04D6"/>
    <w:rsid w:val="00FA0509"/>
    <w:rsid w:val="00FA051E"/>
    <w:rsid w:val="00FA0821"/>
    <w:rsid w:val="00FA0A8A"/>
    <w:rsid w:val="00FA0B04"/>
    <w:rsid w:val="00FA0B4D"/>
    <w:rsid w:val="00FA0D73"/>
    <w:rsid w:val="00FA0E7C"/>
    <w:rsid w:val="00FA124C"/>
    <w:rsid w:val="00FA1558"/>
    <w:rsid w:val="00FA15EB"/>
    <w:rsid w:val="00FA17D6"/>
    <w:rsid w:val="00FA1896"/>
    <w:rsid w:val="00FA199B"/>
    <w:rsid w:val="00FA1A47"/>
    <w:rsid w:val="00FA1C9E"/>
    <w:rsid w:val="00FA1CBF"/>
    <w:rsid w:val="00FA1D09"/>
    <w:rsid w:val="00FA1D8F"/>
    <w:rsid w:val="00FA1DC3"/>
    <w:rsid w:val="00FA1E5E"/>
    <w:rsid w:val="00FA1EA4"/>
    <w:rsid w:val="00FA1F1D"/>
    <w:rsid w:val="00FA2002"/>
    <w:rsid w:val="00FA2025"/>
    <w:rsid w:val="00FA20FE"/>
    <w:rsid w:val="00FA218D"/>
    <w:rsid w:val="00FA2350"/>
    <w:rsid w:val="00FA24CE"/>
    <w:rsid w:val="00FA2526"/>
    <w:rsid w:val="00FA25D5"/>
    <w:rsid w:val="00FA27D2"/>
    <w:rsid w:val="00FA29EF"/>
    <w:rsid w:val="00FA2AB0"/>
    <w:rsid w:val="00FA2DF4"/>
    <w:rsid w:val="00FA2F33"/>
    <w:rsid w:val="00FA2F7D"/>
    <w:rsid w:val="00FA305B"/>
    <w:rsid w:val="00FA3416"/>
    <w:rsid w:val="00FA341E"/>
    <w:rsid w:val="00FA36EC"/>
    <w:rsid w:val="00FA388A"/>
    <w:rsid w:val="00FA3A9F"/>
    <w:rsid w:val="00FA3B3C"/>
    <w:rsid w:val="00FA3B92"/>
    <w:rsid w:val="00FA3C84"/>
    <w:rsid w:val="00FA3CF8"/>
    <w:rsid w:val="00FA3D2E"/>
    <w:rsid w:val="00FA3E12"/>
    <w:rsid w:val="00FA3FC2"/>
    <w:rsid w:val="00FA3FC3"/>
    <w:rsid w:val="00FA4040"/>
    <w:rsid w:val="00FA412B"/>
    <w:rsid w:val="00FA41BC"/>
    <w:rsid w:val="00FA426C"/>
    <w:rsid w:val="00FA45EC"/>
    <w:rsid w:val="00FA46AC"/>
    <w:rsid w:val="00FA46E1"/>
    <w:rsid w:val="00FA47B7"/>
    <w:rsid w:val="00FA487C"/>
    <w:rsid w:val="00FA48ED"/>
    <w:rsid w:val="00FA4E0B"/>
    <w:rsid w:val="00FA4EDE"/>
    <w:rsid w:val="00FA4F00"/>
    <w:rsid w:val="00FA50C2"/>
    <w:rsid w:val="00FA50E8"/>
    <w:rsid w:val="00FA510D"/>
    <w:rsid w:val="00FA5125"/>
    <w:rsid w:val="00FA51F6"/>
    <w:rsid w:val="00FA526F"/>
    <w:rsid w:val="00FA53C1"/>
    <w:rsid w:val="00FA5412"/>
    <w:rsid w:val="00FA5527"/>
    <w:rsid w:val="00FA55AB"/>
    <w:rsid w:val="00FA5758"/>
    <w:rsid w:val="00FA5871"/>
    <w:rsid w:val="00FA589E"/>
    <w:rsid w:val="00FA58C3"/>
    <w:rsid w:val="00FA5919"/>
    <w:rsid w:val="00FA5962"/>
    <w:rsid w:val="00FA5995"/>
    <w:rsid w:val="00FA5CEE"/>
    <w:rsid w:val="00FA5D6B"/>
    <w:rsid w:val="00FA5EB9"/>
    <w:rsid w:val="00FA60B4"/>
    <w:rsid w:val="00FA6110"/>
    <w:rsid w:val="00FA616C"/>
    <w:rsid w:val="00FA6225"/>
    <w:rsid w:val="00FA62A0"/>
    <w:rsid w:val="00FA6335"/>
    <w:rsid w:val="00FA656D"/>
    <w:rsid w:val="00FA6686"/>
    <w:rsid w:val="00FA6755"/>
    <w:rsid w:val="00FA67B9"/>
    <w:rsid w:val="00FA6823"/>
    <w:rsid w:val="00FA6A4B"/>
    <w:rsid w:val="00FA6A6C"/>
    <w:rsid w:val="00FA6A7F"/>
    <w:rsid w:val="00FA6A8C"/>
    <w:rsid w:val="00FA6A95"/>
    <w:rsid w:val="00FA6BE1"/>
    <w:rsid w:val="00FA6D2E"/>
    <w:rsid w:val="00FA6F85"/>
    <w:rsid w:val="00FA700B"/>
    <w:rsid w:val="00FA70DF"/>
    <w:rsid w:val="00FA7152"/>
    <w:rsid w:val="00FA71EB"/>
    <w:rsid w:val="00FA7225"/>
    <w:rsid w:val="00FA72FE"/>
    <w:rsid w:val="00FA747E"/>
    <w:rsid w:val="00FA74E5"/>
    <w:rsid w:val="00FA7545"/>
    <w:rsid w:val="00FA76D2"/>
    <w:rsid w:val="00FA7812"/>
    <w:rsid w:val="00FA7A20"/>
    <w:rsid w:val="00FA7A5C"/>
    <w:rsid w:val="00FA7AA6"/>
    <w:rsid w:val="00FA7B2B"/>
    <w:rsid w:val="00FA7B91"/>
    <w:rsid w:val="00FA7BFC"/>
    <w:rsid w:val="00FA7C04"/>
    <w:rsid w:val="00FA7C05"/>
    <w:rsid w:val="00FA7DFF"/>
    <w:rsid w:val="00FA7E96"/>
    <w:rsid w:val="00FA7EBA"/>
    <w:rsid w:val="00FA7F52"/>
    <w:rsid w:val="00FB005C"/>
    <w:rsid w:val="00FB009F"/>
    <w:rsid w:val="00FB00B3"/>
    <w:rsid w:val="00FB03FB"/>
    <w:rsid w:val="00FB0443"/>
    <w:rsid w:val="00FB046B"/>
    <w:rsid w:val="00FB063A"/>
    <w:rsid w:val="00FB0668"/>
    <w:rsid w:val="00FB0809"/>
    <w:rsid w:val="00FB0AF7"/>
    <w:rsid w:val="00FB0C6D"/>
    <w:rsid w:val="00FB0D5A"/>
    <w:rsid w:val="00FB0F23"/>
    <w:rsid w:val="00FB0F6E"/>
    <w:rsid w:val="00FB100E"/>
    <w:rsid w:val="00FB1182"/>
    <w:rsid w:val="00FB11AC"/>
    <w:rsid w:val="00FB138D"/>
    <w:rsid w:val="00FB141B"/>
    <w:rsid w:val="00FB15D5"/>
    <w:rsid w:val="00FB1694"/>
    <w:rsid w:val="00FB180F"/>
    <w:rsid w:val="00FB1812"/>
    <w:rsid w:val="00FB1867"/>
    <w:rsid w:val="00FB18E8"/>
    <w:rsid w:val="00FB19D8"/>
    <w:rsid w:val="00FB1B7B"/>
    <w:rsid w:val="00FB1E02"/>
    <w:rsid w:val="00FB1E0E"/>
    <w:rsid w:val="00FB1EC1"/>
    <w:rsid w:val="00FB2048"/>
    <w:rsid w:val="00FB20C4"/>
    <w:rsid w:val="00FB21BF"/>
    <w:rsid w:val="00FB2211"/>
    <w:rsid w:val="00FB22E5"/>
    <w:rsid w:val="00FB2339"/>
    <w:rsid w:val="00FB24D7"/>
    <w:rsid w:val="00FB268E"/>
    <w:rsid w:val="00FB2803"/>
    <w:rsid w:val="00FB2864"/>
    <w:rsid w:val="00FB28FE"/>
    <w:rsid w:val="00FB2B20"/>
    <w:rsid w:val="00FB2C04"/>
    <w:rsid w:val="00FB2C1F"/>
    <w:rsid w:val="00FB2C5B"/>
    <w:rsid w:val="00FB2D1B"/>
    <w:rsid w:val="00FB2F86"/>
    <w:rsid w:val="00FB2F94"/>
    <w:rsid w:val="00FB3352"/>
    <w:rsid w:val="00FB33AC"/>
    <w:rsid w:val="00FB33C0"/>
    <w:rsid w:val="00FB3463"/>
    <w:rsid w:val="00FB3491"/>
    <w:rsid w:val="00FB34C8"/>
    <w:rsid w:val="00FB34F1"/>
    <w:rsid w:val="00FB35AB"/>
    <w:rsid w:val="00FB363E"/>
    <w:rsid w:val="00FB36B1"/>
    <w:rsid w:val="00FB36EB"/>
    <w:rsid w:val="00FB371A"/>
    <w:rsid w:val="00FB38EA"/>
    <w:rsid w:val="00FB391E"/>
    <w:rsid w:val="00FB3CD6"/>
    <w:rsid w:val="00FB3D03"/>
    <w:rsid w:val="00FB3FA6"/>
    <w:rsid w:val="00FB4037"/>
    <w:rsid w:val="00FB4065"/>
    <w:rsid w:val="00FB408F"/>
    <w:rsid w:val="00FB4217"/>
    <w:rsid w:val="00FB422D"/>
    <w:rsid w:val="00FB4437"/>
    <w:rsid w:val="00FB44CB"/>
    <w:rsid w:val="00FB45C2"/>
    <w:rsid w:val="00FB4629"/>
    <w:rsid w:val="00FB4664"/>
    <w:rsid w:val="00FB4760"/>
    <w:rsid w:val="00FB47B5"/>
    <w:rsid w:val="00FB4922"/>
    <w:rsid w:val="00FB4AB5"/>
    <w:rsid w:val="00FB4BFD"/>
    <w:rsid w:val="00FB4BFF"/>
    <w:rsid w:val="00FB4CAE"/>
    <w:rsid w:val="00FB4DA5"/>
    <w:rsid w:val="00FB4DA6"/>
    <w:rsid w:val="00FB4EAF"/>
    <w:rsid w:val="00FB4EF9"/>
    <w:rsid w:val="00FB4F63"/>
    <w:rsid w:val="00FB52FD"/>
    <w:rsid w:val="00FB54F4"/>
    <w:rsid w:val="00FB5546"/>
    <w:rsid w:val="00FB558D"/>
    <w:rsid w:val="00FB57A7"/>
    <w:rsid w:val="00FB5928"/>
    <w:rsid w:val="00FB5992"/>
    <w:rsid w:val="00FB59D7"/>
    <w:rsid w:val="00FB5A6F"/>
    <w:rsid w:val="00FB5BD7"/>
    <w:rsid w:val="00FB5CC1"/>
    <w:rsid w:val="00FB5D2F"/>
    <w:rsid w:val="00FB5D54"/>
    <w:rsid w:val="00FB5D73"/>
    <w:rsid w:val="00FB5D89"/>
    <w:rsid w:val="00FB5DF2"/>
    <w:rsid w:val="00FB5E29"/>
    <w:rsid w:val="00FB60C1"/>
    <w:rsid w:val="00FB6280"/>
    <w:rsid w:val="00FB62B2"/>
    <w:rsid w:val="00FB62D3"/>
    <w:rsid w:val="00FB63CC"/>
    <w:rsid w:val="00FB63D8"/>
    <w:rsid w:val="00FB6401"/>
    <w:rsid w:val="00FB6586"/>
    <w:rsid w:val="00FB6627"/>
    <w:rsid w:val="00FB6788"/>
    <w:rsid w:val="00FB67DD"/>
    <w:rsid w:val="00FB68CE"/>
    <w:rsid w:val="00FB6922"/>
    <w:rsid w:val="00FB69A7"/>
    <w:rsid w:val="00FB6B9D"/>
    <w:rsid w:val="00FB6C5F"/>
    <w:rsid w:val="00FB6C8C"/>
    <w:rsid w:val="00FB7006"/>
    <w:rsid w:val="00FB70DD"/>
    <w:rsid w:val="00FB72CB"/>
    <w:rsid w:val="00FB73DC"/>
    <w:rsid w:val="00FB7494"/>
    <w:rsid w:val="00FB75D4"/>
    <w:rsid w:val="00FB7743"/>
    <w:rsid w:val="00FB776E"/>
    <w:rsid w:val="00FB77BB"/>
    <w:rsid w:val="00FB77F5"/>
    <w:rsid w:val="00FB7912"/>
    <w:rsid w:val="00FB7A9C"/>
    <w:rsid w:val="00FB7AAC"/>
    <w:rsid w:val="00FB7C50"/>
    <w:rsid w:val="00FC01A7"/>
    <w:rsid w:val="00FC0305"/>
    <w:rsid w:val="00FC03AD"/>
    <w:rsid w:val="00FC045A"/>
    <w:rsid w:val="00FC04F8"/>
    <w:rsid w:val="00FC0558"/>
    <w:rsid w:val="00FC064D"/>
    <w:rsid w:val="00FC06D8"/>
    <w:rsid w:val="00FC07A5"/>
    <w:rsid w:val="00FC0948"/>
    <w:rsid w:val="00FC095E"/>
    <w:rsid w:val="00FC0969"/>
    <w:rsid w:val="00FC0A9D"/>
    <w:rsid w:val="00FC0AB4"/>
    <w:rsid w:val="00FC0B9B"/>
    <w:rsid w:val="00FC0C5A"/>
    <w:rsid w:val="00FC0E12"/>
    <w:rsid w:val="00FC0F23"/>
    <w:rsid w:val="00FC0F47"/>
    <w:rsid w:val="00FC0FBC"/>
    <w:rsid w:val="00FC10A0"/>
    <w:rsid w:val="00FC121F"/>
    <w:rsid w:val="00FC1240"/>
    <w:rsid w:val="00FC136C"/>
    <w:rsid w:val="00FC13B4"/>
    <w:rsid w:val="00FC1571"/>
    <w:rsid w:val="00FC15A1"/>
    <w:rsid w:val="00FC16D9"/>
    <w:rsid w:val="00FC16ED"/>
    <w:rsid w:val="00FC184E"/>
    <w:rsid w:val="00FC184F"/>
    <w:rsid w:val="00FC1859"/>
    <w:rsid w:val="00FC1BA7"/>
    <w:rsid w:val="00FC1CD5"/>
    <w:rsid w:val="00FC1F09"/>
    <w:rsid w:val="00FC2059"/>
    <w:rsid w:val="00FC2075"/>
    <w:rsid w:val="00FC225A"/>
    <w:rsid w:val="00FC22FE"/>
    <w:rsid w:val="00FC23FA"/>
    <w:rsid w:val="00FC25D7"/>
    <w:rsid w:val="00FC260D"/>
    <w:rsid w:val="00FC26D1"/>
    <w:rsid w:val="00FC2742"/>
    <w:rsid w:val="00FC27A9"/>
    <w:rsid w:val="00FC27AA"/>
    <w:rsid w:val="00FC27C6"/>
    <w:rsid w:val="00FC27DB"/>
    <w:rsid w:val="00FC2837"/>
    <w:rsid w:val="00FC2AA5"/>
    <w:rsid w:val="00FC2C0A"/>
    <w:rsid w:val="00FC2D77"/>
    <w:rsid w:val="00FC2DAA"/>
    <w:rsid w:val="00FC2EED"/>
    <w:rsid w:val="00FC2F83"/>
    <w:rsid w:val="00FC3062"/>
    <w:rsid w:val="00FC314D"/>
    <w:rsid w:val="00FC32E7"/>
    <w:rsid w:val="00FC330F"/>
    <w:rsid w:val="00FC3425"/>
    <w:rsid w:val="00FC3590"/>
    <w:rsid w:val="00FC3664"/>
    <w:rsid w:val="00FC366F"/>
    <w:rsid w:val="00FC37F0"/>
    <w:rsid w:val="00FC3B1E"/>
    <w:rsid w:val="00FC3B77"/>
    <w:rsid w:val="00FC3BBC"/>
    <w:rsid w:val="00FC3C1E"/>
    <w:rsid w:val="00FC3E99"/>
    <w:rsid w:val="00FC3EEB"/>
    <w:rsid w:val="00FC3F8C"/>
    <w:rsid w:val="00FC40FF"/>
    <w:rsid w:val="00FC4278"/>
    <w:rsid w:val="00FC4423"/>
    <w:rsid w:val="00FC448E"/>
    <w:rsid w:val="00FC44D9"/>
    <w:rsid w:val="00FC456E"/>
    <w:rsid w:val="00FC463D"/>
    <w:rsid w:val="00FC469F"/>
    <w:rsid w:val="00FC47D1"/>
    <w:rsid w:val="00FC4850"/>
    <w:rsid w:val="00FC492C"/>
    <w:rsid w:val="00FC4965"/>
    <w:rsid w:val="00FC497D"/>
    <w:rsid w:val="00FC4993"/>
    <w:rsid w:val="00FC4A95"/>
    <w:rsid w:val="00FC4AEB"/>
    <w:rsid w:val="00FC4CA4"/>
    <w:rsid w:val="00FC4DD6"/>
    <w:rsid w:val="00FC4FC5"/>
    <w:rsid w:val="00FC4FCA"/>
    <w:rsid w:val="00FC5277"/>
    <w:rsid w:val="00FC531D"/>
    <w:rsid w:val="00FC53C8"/>
    <w:rsid w:val="00FC545C"/>
    <w:rsid w:val="00FC553E"/>
    <w:rsid w:val="00FC5583"/>
    <w:rsid w:val="00FC55CD"/>
    <w:rsid w:val="00FC5895"/>
    <w:rsid w:val="00FC5AB6"/>
    <w:rsid w:val="00FC5B28"/>
    <w:rsid w:val="00FC5C4B"/>
    <w:rsid w:val="00FC5C77"/>
    <w:rsid w:val="00FC5E44"/>
    <w:rsid w:val="00FC600E"/>
    <w:rsid w:val="00FC60EC"/>
    <w:rsid w:val="00FC6176"/>
    <w:rsid w:val="00FC6204"/>
    <w:rsid w:val="00FC638E"/>
    <w:rsid w:val="00FC6400"/>
    <w:rsid w:val="00FC6462"/>
    <w:rsid w:val="00FC65A0"/>
    <w:rsid w:val="00FC65D4"/>
    <w:rsid w:val="00FC66B0"/>
    <w:rsid w:val="00FC66C1"/>
    <w:rsid w:val="00FC66C4"/>
    <w:rsid w:val="00FC67FE"/>
    <w:rsid w:val="00FC696C"/>
    <w:rsid w:val="00FC6B41"/>
    <w:rsid w:val="00FC6B74"/>
    <w:rsid w:val="00FC6D4D"/>
    <w:rsid w:val="00FC6E59"/>
    <w:rsid w:val="00FC6EF1"/>
    <w:rsid w:val="00FC7001"/>
    <w:rsid w:val="00FC7112"/>
    <w:rsid w:val="00FC719C"/>
    <w:rsid w:val="00FC71E6"/>
    <w:rsid w:val="00FC7308"/>
    <w:rsid w:val="00FC737E"/>
    <w:rsid w:val="00FC74A2"/>
    <w:rsid w:val="00FC752F"/>
    <w:rsid w:val="00FC76A7"/>
    <w:rsid w:val="00FC7733"/>
    <w:rsid w:val="00FC7904"/>
    <w:rsid w:val="00FC7987"/>
    <w:rsid w:val="00FC7A22"/>
    <w:rsid w:val="00FC7C53"/>
    <w:rsid w:val="00FC7D81"/>
    <w:rsid w:val="00FC7DD2"/>
    <w:rsid w:val="00FC7DD9"/>
    <w:rsid w:val="00FC7F93"/>
    <w:rsid w:val="00FC7FD0"/>
    <w:rsid w:val="00FD00D0"/>
    <w:rsid w:val="00FD02D0"/>
    <w:rsid w:val="00FD037B"/>
    <w:rsid w:val="00FD0424"/>
    <w:rsid w:val="00FD0630"/>
    <w:rsid w:val="00FD0696"/>
    <w:rsid w:val="00FD08F2"/>
    <w:rsid w:val="00FD0A1A"/>
    <w:rsid w:val="00FD0BA2"/>
    <w:rsid w:val="00FD0C32"/>
    <w:rsid w:val="00FD0D16"/>
    <w:rsid w:val="00FD0DB2"/>
    <w:rsid w:val="00FD0DF3"/>
    <w:rsid w:val="00FD0E71"/>
    <w:rsid w:val="00FD0E76"/>
    <w:rsid w:val="00FD0F97"/>
    <w:rsid w:val="00FD10D2"/>
    <w:rsid w:val="00FD111E"/>
    <w:rsid w:val="00FD1345"/>
    <w:rsid w:val="00FD1367"/>
    <w:rsid w:val="00FD1401"/>
    <w:rsid w:val="00FD14E4"/>
    <w:rsid w:val="00FD156F"/>
    <w:rsid w:val="00FD17BB"/>
    <w:rsid w:val="00FD1CE2"/>
    <w:rsid w:val="00FD1E2F"/>
    <w:rsid w:val="00FD1E43"/>
    <w:rsid w:val="00FD20A9"/>
    <w:rsid w:val="00FD21F0"/>
    <w:rsid w:val="00FD2372"/>
    <w:rsid w:val="00FD2804"/>
    <w:rsid w:val="00FD282A"/>
    <w:rsid w:val="00FD28E4"/>
    <w:rsid w:val="00FD2972"/>
    <w:rsid w:val="00FD2A0E"/>
    <w:rsid w:val="00FD2A71"/>
    <w:rsid w:val="00FD2AFC"/>
    <w:rsid w:val="00FD2D74"/>
    <w:rsid w:val="00FD2E0E"/>
    <w:rsid w:val="00FD2F08"/>
    <w:rsid w:val="00FD2F0A"/>
    <w:rsid w:val="00FD32B6"/>
    <w:rsid w:val="00FD33CB"/>
    <w:rsid w:val="00FD3500"/>
    <w:rsid w:val="00FD3522"/>
    <w:rsid w:val="00FD3905"/>
    <w:rsid w:val="00FD3AB0"/>
    <w:rsid w:val="00FD3AE7"/>
    <w:rsid w:val="00FD3B8A"/>
    <w:rsid w:val="00FD3BB6"/>
    <w:rsid w:val="00FD3D42"/>
    <w:rsid w:val="00FD3EB0"/>
    <w:rsid w:val="00FD3FBE"/>
    <w:rsid w:val="00FD42CC"/>
    <w:rsid w:val="00FD42DB"/>
    <w:rsid w:val="00FD43D6"/>
    <w:rsid w:val="00FD4620"/>
    <w:rsid w:val="00FD4747"/>
    <w:rsid w:val="00FD47EE"/>
    <w:rsid w:val="00FD48FE"/>
    <w:rsid w:val="00FD4962"/>
    <w:rsid w:val="00FD4BA1"/>
    <w:rsid w:val="00FD4CAB"/>
    <w:rsid w:val="00FD4CC0"/>
    <w:rsid w:val="00FD4D0A"/>
    <w:rsid w:val="00FD4D2E"/>
    <w:rsid w:val="00FD4F36"/>
    <w:rsid w:val="00FD4F59"/>
    <w:rsid w:val="00FD510F"/>
    <w:rsid w:val="00FD52D0"/>
    <w:rsid w:val="00FD52E8"/>
    <w:rsid w:val="00FD53BF"/>
    <w:rsid w:val="00FD53E2"/>
    <w:rsid w:val="00FD5443"/>
    <w:rsid w:val="00FD552B"/>
    <w:rsid w:val="00FD553B"/>
    <w:rsid w:val="00FD5593"/>
    <w:rsid w:val="00FD5642"/>
    <w:rsid w:val="00FD57A1"/>
    <w:rsid w:val="00FD5A6C"/>
    <w:rsid w:val="00FD5EE5"/>
    <w:rsid w:val="00FD5F50"/>
    <w:rsid w:val="00FD6052"/>
    <w:rsid w:val="00FD6318"/>
    <w:rsid w:val="00FD65E3"/>
    <w:rsid w:val="00FD661D"/>
    <w:rsid w:val="00FD6755"/>
    <w:rsid w:val="00FD681C"/>
    <w:rsid w:val="00FD6859"/>
    <w:rsid w:val="00FD6947"/>
    <w:rsid w:val="00FD69BD"/>
    <w:rsid w:val="00FD6A3D"/>
    <w:rsid w:val="00FD6A9F"/>
    <w:rsid w:val="00FD6BC1"/>
    <w:rsid w:val="00FD6CBE"/>
    <w:rsid w:val="00FD6CCB"/>
    <w:rsid w:val="00FD6D36"/>
    <w:rsid w:val="00FD6EE6"/>
    <w:rsid w:val="00FD6F9D"/>
    <w:rsid w:val="00FD7001"/>
    <w:rsid w:val="00FD7128"/>
    <w:rsid w:val="00FD7240"/>
    <w:rsid w:val="00FD72BD"/>
    <w:rsid w:val="00FD72D9"/>
    <w:rsid w:val="00FD7304"/>
    <w:rsid w:val="00FD7352"/>
    <w:rsid w:val="00FD73AE"/>
    <w:rsid w:val="00FD75AC"/>
    <w:rsid w:val="00FD763C"/>
    <w:rsid w:val="00FD777F"/>
    <w:rsid w:val="00FD78C8"/>
    <w:rsid w:val="00FD7A44"/>
    <w:rsid w:val="00FD7AB9"/>
    <w:rsid w:val="00FD7C31"/>
    <w:rsid w:val="00FD7E9F"/>
    <w:rsid w:val="00FD7F62"/>
    <w:rsid w:val="00FD7F6A"/>
    <w:rsid w:val="00FE0110"/>
    <w:rsid w:val="00FE03A3"/>
    <w:rsid w:val="00FE04B6"/>
    <w:rsid w:val="00FE0558"/>
    <w:rsid w:val="00FE05A6"/>
    <w:rsid w:val="00FE05E5"/>
    <w:rsid w:val="00FE0657"/>
    <w:rsid w:val="00FE070E"/>
    <w:rsid w:val="00FE0725"/>
    <w:rsid w:val="00FE07D8"/>
    <w:rsid w:val="00FE07F4"/>
    <w:rsid w:val="00FE0A5E"/>
    <w:rsid w:val="00FE0B87"/>
    <w:rsid w:val="00FE0E02"/>
    <w:rsid w:val="00FE0EE5"/>
    <w:rsid w:val="00FE0FB5"/>
    <w:rsid w:val="00FE11D8"/>
    <w:rsid w:val="00FE11E4"/>
    <w:rsid w:val="00FE12D4"/>
    <w:rsid w:val="00FE1439"/>
    <w:rsid w:val="00FE147C"/>
    <w:rsid w:val="00FE151F"/>
    <w:rsid w:val="00FE15A7"/>
    <w:rsid w:val="00FE1845"/>
    <w:rsid w:val="00FE1C43"/>
    <w:rsid w:val="00FE1E58"/>
    <w:rsid w:val="00FE2064"/>
    <w:rsid w:val="00FE20AB"/>
    <w:rsid w:val="00FE21C7"/>
    <w:rsid w:val="00FE21C9"/>
    <w:rsid w:val="00FE21D2"/>
    <w:rsid w:val="00FE2272"/>
    <w:rsid w:val="00FE22F2"/>
    <w:rsid w:val="00FE22FE"/>
    <w:rsid w:val="00FE23BC"/>
    <w:rsid w:val="00FE2412"/>
    <w:rsid w:val="00FE2460"/>
    <w:rsid w:val="00FE24E6"/>
    <w:rsid w:val="00FE25E7"/>
    <w:rsid w:val="00FE2641"/>
    <w:rsid w:val="00FE2832"/>
    <w:rsid w:val="00FE2836"/>
    <w:rsid w:val="00FE2912"/>
    <w:rsid w:val="00FE292B"/>
    <w:rsid w:val="00FE2986"/>
    <w:rsid w:val="00FE2AC5"/>
    <w:rsid w:val="00FE2B71"/>
    <w:rsid w:val="00FE2B7B"/>
    <w:rsid w:val="00FE2C10"/>
    <w:rsid w:val="00FE2E2A"/>
    <w:rsid w:val="00FE2F65"/>
    <w:rsid w:val="00FE306A"/>
    <w:rsid w:val="00FE30F8"/>
    <w:rsid w:val="00FE3100"/>
    <w:rsid w:val="00FE33C2"/>
    <w:rsid w:val="00FE3400"/>
    <w:rsid w:val="00FE3422"/>
    <w:rsid w:val="00FE3439"/>
    <w:rsid w:val="00FE343E"/>
    <w:rsid w:val="00FE350F"/>
    <w:rsid w:val="00FE3560"/>
    <w:rsid w:val="00FE35F9"/>
    <w:rsid w:val="00FE3625"/>
    <w:rsid w:val="00FE363A"/>
    <w:rsid w:val="00FE3679"/>
    <w:rsid w:val="00FE36FA"/>
    <w:rsid w:val="00FE3768"/>
    <w:rsid w:val="00FE37C6"/>
    <w:rsid w:val="00FE38B4"/>
    <w:rsid w:val="00FE3A1A"/>
    <w:rsid w:val="00FE3AB8"/>
    <w:rsid w:val="00FE3B40"/>
    <w:rsid w:val="00FE3D5F"/>
    <w:rsid w:val="00FE3DFD"/>
    <w:rsid w:val="00FE3E15"/>
    <w:rsid w:val="00FE3F42"/>
    <w:rsid w:val="00FE404C"/>
    <w:rsid w:val="00FE4060"/>
    <w:rsid w:val="00FE40D0"/>
    <w:rsid w:val="00FE4265"/>
    <w:rsid w:val="00FE4286"/>
    <w:rsid w:val="00FE42A2"/>
    <w:rsid w:val="00FE43C0"/>
    <w:rsid w:val="00FE44DF"/>
    <w:rsid w:val="00FE45C9"/>
    <w:rsid w:val="00FE45DB"/>
    <w:rsid w:val="00FE47F5"/>
    <w:rsid w:val="00FE4BE8"/>
    <w:rsid w:val="00FE4C20"/>
    <w:rsid w:val="00FE4D3C"/>
    <w:rsid w:val="00FE4D79"/>
    <w:rsid w:val="00FE4DB1"/>
    <w:rsid w:val="00FE4E49"/>
    <w:rsid w:val="00FE4F55"/>
    <w:rsid w:val="00FE4F79"/>
    <w:rsid w:val="00FE501E"/>
    <w:rsid w:val="00FE506B"/>
    <w:rsid w:val="00FE50BF"/>
    <w:rsid w:val="00FE5172"/>
    <w:rsid w:val="00FE5198"/>
    <w:rsid w:val="00FE51CF"/>
    <w:rsid w:val="00FE524C"/>
    <w:rsid w:val="00FE5277"/>
    <w:rsid w:val="00FE5410"/>
    <w:rsid w:val="00FE54B4"/>
    <w:rsid w:val="00FE54ED"/>
    <w:rsid w:val="00FE5546"/>
    <w:rsid w:val="00FE55EB"/>
    <w:rsid w:val="00FE5977"/>
    <w:rsid w:val="00FE59AD"/>
    <w:rsid w:val="00FE5AE2"/>
    <w:rsid w:val="00FE5BDB"/>
    <w:rsid w:val="00FE5D68"/>
    <w:rsid w:val="00FE5E08"/>
    <w:rsid w:val="00FE5E23"/>
    <w:rsid w:val="00FE5E73"/>
    <w:rsid w:val="00FE5E80"/>
    <w:rsid w:val="00FE5FFB"/>
    <w:rsid w:val="00FE6134"/>
    <w:rsid w:val="00FE614F"/>
    <w:rsid w:val="00FE6247"/>
    <w:rsid w:val="00FE627C"/>
    <w:rsid w:val="00FE627F"/>
    <w:rsid w:val="00FE630E"/>
    <w:rsid w:val="00FE633E"/>
    <w:rsid w:val="00FE6348"/>
    <w:rsid w:val="00FE6353"/>
    <w:rsid w:val="00FE63BD"/>
    <w:rsid w:val="00FE63D1"/>
    <w:rsid w:val="00FE6450"/>
    <w:rsid w:val="00FE649E"/>
    <w:rsid w:val="00FE661D"/>
    <w:rsid w:val="00FE6701"/>
    <w:rsid w:val="00FE679D"/>
    <w:rsid w:val="00FE68DC"/>
    <w:rsid w:val="00FE68F9"/>
    <w:rsid w:val="00FE6C7B"/>
    <w:rsid w:val="00FE6C7E"/>
    <w:rsid w:val="00FE6DEC"/>
    <w:rsid w:val="00FE6EB0"/>
    <w:rsid w:val="00FE70CA"/>
    <w:rsid w:val="00FE7214"/>
    <w:rsid w:val="00FE74E2"/>
    <w:rsid w:val="00FE74F5"/>
    <w:rsid w:val="00FE74FC"/>
    <w:rsid w:val="00FE750B"/>
    <w:rsid w:val="00FE753A"/>
    <w:rsid w:val="00FE761D"/>
    <w:rsid w:val="00FE7694"/>
    <w:rsid w:val="00FE76FA"/>
    <w:rsid w:val="00FE775C"/>
    <w:rsid w:val="00FE77D2"/>
    <w:rsid w:val="00FE7929"/>
    <w:rsid w:val="00FE7A2B"/>
    <w:rsid w:val="00FE7B4B"/>
    <w:rsid w:val="00FE7B5D"/>
    <w:rsid w:val="00FE7C3E"/>
    <w:rsid w:val="00FE7C9B"/>
    <w:rsid w:val="00FE7F00"/>
    <w:rsid w:val="00FF0006"/>
    <w:rsid w:val="00FF00E5"/>
    <w:rsid w:val="00FF0164"/>
    <w:rsid w:val="00FF01C5"/>
    <w:rsid w:val="00FF01F5"/>
    <w:rsid w:val="00FF0224"/>
    <w:rsid w:val="00FF0278"/>
    <w:rsid w:val="00FF02D3"/>
    <w:rsid w:val="00FF03EC"/>
    <w:rsid w:val="00FF0494"/>
    <w:rsid w:val="00FF04F0"/>
    <w:rsid w:val="00FF0502"/>
    <w:rsid w:val="00FF05F2"/>
    <w:rsid w:val="00FF06A9"/>
    <w:rsid w:val="00FF0728"/>
    <w:rsid w:val="00FF08AE"/>
    <w:rsid w:val="00FF091E"/>
    <w:rsid w:val="00FF0A4D"/>
    <w:rsid w:val="00FF0AB8"/>
    <w:rsid w:val="00FF0BBB"/>
    <w:rsid w:val="00FF0C05"/>
    <w:rsid w:val="00FF0CF3"/>
    <w:rsid w:val="00FF0DA5"/>
    <w:rsid w:val="00FF0DF4"/>
    <w:rsid w:val="00FF0F07"/>
    <w:rsid w:val="00FF107C"/>
    <w:rsid w:val="00FF10C1"/>
    <w:rsid w:val="00FF10D3"/>
    <w:rsid w:val="00FF10FA"/>
    <w:rsid w:val="00FF1364"/>
    <w:rsid w:val="00FF1448"/>
    <w:rsid w:val="00FF1455"/>
    <w:rsid w:val="00FF14C1"/>
    <w:rsid w:val="00FF152B"/>
    <w:rsid w:val="00FF15A2"/>
    <w:rsid w:val="00FF1716"/>
    <w:rsid w:val="00FF175D"/>
    <w:rsid w:val="00FF17AB"/>
    <w:rsid w:val="00FF1862"/>
    <w:rsid w:val="00FF194F"/>
    <w:rsid w:val="00FF19C1"/>
    <w:rsid w:val="00FF19CF"/>
    <w:rsid w:val="00FF1C10"/>
    <w:rsid w:val="00FF1DA3"/>
    <w:rsid w:val="00FF1E0C"/>
    <w:rsid w:val="00FF1E43"/>
    <w:rsid w:val="00FF2077"/>
    <w:rsid w:val="00FF21A8"/>
    <w:rsid w:val="00FF2355"/>
    <w:rsid w:val="00FF2356"/>
    <w:rsid w:val="00FF250F"/>
    <w:rsid w:val="00FF2515"/>
    <w:rsid w:val="00FF254A"/>
    <w:rsid w:val="00FF2592"/>
    <w:rsid w:val="00FF2597"/>
    <w:rsid w:val="00FF25F4"/>
    <w:rsid w:val="00FF2627"/>
    <w:rsid w:val="00FF2680"/>
    <w:rsid w:val="00FF28F0"/>
    <w:rsid w:val="00FF2A88"/>
    <w:rsid w:val="00FF2AE1"/>
    <w:rsid w:val="00FF2EE4"/>
    <w:rsid w:val="00FF2F67"/>
    <w:rsid w:val="00FF3043"/>
    <w:rsid w:val="00FF30B9"/>
    <w:rsid w:val="00FF30D9"/>
    <w:rsid w:val="00FF310A"/>
    <w:rsid w:val="00FF32A2"/>
    <w:rsid w:val="00FF3345"/>
    <w:rsid w:val="00FF334F"/>
    <w:rsid w:val="00FF35F6"/>
    <w:rsid w:val="00FF35FE"/>
    <w:rsid w:val="00FF37B1"/>
    <w:rsid w:val="00FF37C5"/>
    <w:rsid w:val="00FF3804"/>
    <w:rsid w:val="00FF38A2"/>
    <w:rsid w:val="00FF3A12"/>
    <w:rsid w:val="00FF3A5F"/>
    <w:rsid w:val="00FF3AAD"/>
    <w:rsid w:val="00FF3BCC"/>
    <w:rsid w:val="00FF3C2D"/>
    <w:rsid w:val="00FF3CFC"/>
    <w:rsid w:val="00FF3ED8"/>
    <w:rsid w:val="00FF406D"/>
    <w:rsid w:val="00FF40ED"/>
    <w:rsid w:val="00FF4289"/>
    <w:rsid w:val="00FF43AF"/>
    <w:rsid w:val="00FF44A2"/>
    <w:rsid w:val="00FF451E"/>
    <w:rsid w:val="00FF4600"/>
    <w:rsid w:val="00FF477C"/>
    <w:rsid w:val="00FF4780"/>
    <w:rsid w:val="00FF47F7"/>
    <w:rsid w:val="00FF48E0"/>
    <w:rsid w:val="00FF4CC7"/>
    <w:rsid w:val="00FF4D01"/>
    <w:rsid w:val="00FF4D22"/>
    <w:rsid w:val="00FF4D26"/>
    <w:rsid w:val="00FF4DCB"/>
    <w:rsid w:val="00FF4E5A"/>
    <w:rsid w:val="00FF4E77"/>
    <w:rsid w:val="00FF4F15"/>
    <w:rsid w:val="00FF4F54"/>
    <w:rsid w:val="00FF4F6A"/>
    <w:rsid w:val="00FF4FCD"/>
    <w:rsid w:val="00FF5026"/>
    <w:rsid w:val="00FF5173"/>
    <w:rsid w:val="00FF51D0"/>
    <w:rsid w:val="00FF5202"/>
    <w:rsid w:val="00FF5299"/>
    <w:rsid w:val="00FF52CC"/>
    <w:rsid w:val="00FF52E3"/>
    <w:rsid w:val="00FF52E5"/>
    <w:rsid w:val="00FF52EE"/>
    <w:rsid w:val="00FF537B"/>
    <w:rsid w:val="00FF550F"/>
    <w:rsid w:val="00FF5596"/>
    <w:rsid w:val="00FF55E1"/>
    <w:rsid w:val="00FF561C"/>
    <w:rsid w:val="00FF569B"/>
    <w:rsid w:val="00FF5ABC"/>
    <w:rsid w:val="00FF5BC7"/>
    <w:rsid w:val="00FF5C64"/>
    <w:rsid w:val="00FF5CB5"/>
    <w:rsid w:val="00FF5E7D"/>
    <w:rsid w:val="00FF5EFE"/>
    <w:rsid w:val="00FF5F12"/>
    <w:rsid w:val="00FF5F2E"/>
    <w:rsid w:val="00FF5F7E"/>
    <w:rsid w:val="00FF609A"/>
    <w:rsid w:val="00FF60A4"/>
    <w:rsid w:val="00FF62C8"/>
    <w:rsid w:val="00FF631F"/>
    <w:rsid w:val="00FF6336"/>
    <w:rsid w:val="00FF640E"/>
    <w:rsid w:val="00FF6448"/>
    <w:rsid w:val="00FF6496"/>
    <w:rsid w:val="00FF64C9"/>
    <w:rsid w:val="00FF666E"/>
    <w:rsid w:val="00FF68DE"/>
    <w:rsid w:val="00FF6C4A"/>
    <w:rsid w:val="00FF6CF6"/>
    <w:rsid w:val="00FF6D3B"/>
    <w:rsid w:val="00FF6D53"/>
    <w:rsid w:val="00FF6EAE"/>
    <w:rsid w:val="00FF7069"/>
    <w:rsid w:val="00FF707C"/>
    <w:rsid w:val="00FF70F1"/>
    <w:rsid w:val="00FF71B1"/>
    <w:rsid w:val="00FF726E"/>
    <w:rsid w:val="00FF734B"/>
    <w:rsid w:val="00FF7474"/>
    <w:rsid w:val="00FF762F"/>
    <w:rsid w:val="00FF76A6"/>
    <w:rsid w:val="00FF7746"/>
    <w:rsid w:val="00FF7860"/>
    <w:rsid w:val="00FF78DB"/>
    <w:rsid w:val="00FF7B06"/>
    <w:rsid w:val="00FF7B2D"/>
    <w:rsid w:val="00FF7B36"/>
    <w:rsid w:val="00FF7BAD"/>
    <w:rsid w:val="00FF7DC2"/>
    <w:rsid w:val="00FF7EC0"/>
    <w:rsid w:val="00FF7FBA"/>
    <w:rsid w:val="05A1012E"/>
    <w:rsid w:val="068F7D2F"/>
    <w:rsid w:val="08F3894A"/>
    <w:rsid w:val="1689B384"/>
    <w:rsid w:val="17DE93D6"/>
    <w:rsid w:val="192E6716"/>
    <w:rsid w:val="1BC0BA8B"/>
    <w:rsid w:val="1CF1DB16"/>
    <w:rsid w:val="1F1DCE47"/>
    <w:rsid w:val="2066189F"/>
    <w:rsid w:val="2168E1E2"/>
    <w:rsid w:val="24C3F585"/>
    <w:rsid w:val="2E7F41DA"/>
    <w:rsid w:val="2F58E3E7"/>
    <w:rsid w:val="30A734F7"/>
    <w:rsid w:val="3C09A4C5"/>
    <w:rsid w:val="4473190F"/>
    <w:rsid w:val="47EB9484"/>
    <w:rsid w:val="4A497C0A"/>
    <w:rsid w:val="4ABB7630"/>
    <w:rsid w:val="4B251738"/>
    <w:rsid w:val="4D9E5BEB"/>
    <w:rsid w:val="55485179"/>
    <w:rsid w:val="669AAF28"/>
    <w:rsid w:val="7AC1C3FD"/>
    <w:rsid w:val="7F16180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DF23CE62-041C-4BB3-BB98-A8AB1A1FC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uiPriority="35" w:qFormat="1"/>
    <w:lsdException w:name="annotation reference" w:uiPriority="99" w:qFormat="1"/>
    <w:lsdException w:name="Title" w:uiPriority="1"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99"/>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58F9"/>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uiPriority w:val="9"/>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uiPriority w:val="9"/>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180-Table-Caption,Caption Char2,Caption Char Char Char,Caption Char Char1,fig and tbl,fighead2,fighead21,fighead22,fighead23"/>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uiPriority w:val="9"/>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uiPriority w:val="99"/>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uiPriority w:val="9"/>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180-Table-Caption Char,Caption Char2 Char,Caption Char Char Char Char,Caption Char Char1 Char1,fig and tbl Char,fighead2 Char"/>
    <w:link w:val="Caption"/>
    <w:qFormat/>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FB1867"/>
    <w:rPr>
      <w:rFonts w:ascii="Tahoma" w:hAnsi="Tahoma" w:cs="Tahoma"/>
      <w:sz w:val="16"/>
      <w:szCs w:val="16"/>
      <w:lang w:val="en-GB" w:eastAsia="en-US"/>
    </w:rPr>
  </w:style>
  <w:style w:type="paragraph" w:customStyle="1" w:styleId="N1">
    <w:name w:val="N1"/>
    <w:basedOn w:val="Normal"/>
    <w:link w:val="N1Char"/>
    <w:qFormat/>
    <w:rsid w:val="00032974"/>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32974"/>
    <w:rPr>
      <w:rFonts w:asciiTheme="minorHAnsi" w:eastAsiaTheme="minorEastAsia" w:hAnsiTheme="minorHAnsi" w:cstheme="minorHAnsi"/>
      <w:sz w:val="22"/>
      <w:szCs w:val="22"/>
      <w:lang w:eastAsia="ko-KR" w:bidi="hi-IN"/>
    </w:rPr>
  </w:style>
  <w:style w:type="paragraph" w:customStyle="1" w:styleId="Text0">
    <w:name w:val="Text"/>
    <w:basedOn w:val="Normal"/>
    <w:rsid w:val="00613D42"/>
    <w:pPr>
      <w:widowControl w:val="0"/>
      <w:overflowPunct/>
      <w:autoSpaceDE/>
      <w:autoSpaceDN/>
      <w:adjustRightInd/>
      <w:spacing w:after="0" w:line="252" w:lineRule="auto"/>
      <w:ind w:firstLine="202"/>
      <w:jc w:val="both"/>
      <w:textAlignment w:val="auto"/>
    </w:pPr>
    <w:rPr>
      <w:rFonts w:eastAsia="Times New Roman"/>
      <w:lang w:val="en-US"/>
    </w:rPr>
  </w:style>
  <w:style w:type="character" w:styleId="Emphasis">
    <w:name w:val="Emphasis"/>
    <w:uiPriority w:val="20"/>
    <w:qFormat/>
    <w:rsid w:val="00932F0E"/>
    <w:rPr>
      <w:i/>
      <w:iCs/>
    </w:rPr>
  </w:style>
  <w:style w:type="character" w:styleId="Strong">
    <w:name w:val="Strong"/>
    <w:uiPriority w:val="22"/>
    <w:qFormat/>
    <w:rsid w:val="00932F0E"/>
    <w:rPr>
      <w:b/>
      <w:bCs/>
    </w:rPr>
  </w:style>
  <w:style w:type="paragraph" w:customStyle="1" w:styleId="xmsonormal">
    <w:name w:val="x_msonormal"/>
    <w:basedOn w:val="Normal"/>
    <w:uiPriority w:val="99"/>
    <w:qFormat/>
    <w:rsid w:val="00932F0E"/>
    <w:pPr>
      <w:overflowPunct/>
      <w:autoSpaceDE/>
      <w:autoSpaceDN/>
      <w:adjustRightInd/>
      <w:spacing w:before="100" w:beforeAutospacing="1" w:after="100" w:afterAutospacing="1"/>
      <w:textAlignment w:val="auto"/>
    </w:pPr>
    <w:rPr>
      <w:rFonts w:ascii="Calibri" w:hAnsi="Calibri" w:cs="Calibri"/>
      <w:sz w:val="22"/>
      <w:szCs w:val="22"/>
      <w:lang w:val="en-US" w:eastAsia="zh-CN"/>
    </w:rPr>
  </w:style>
  <w:style w:type="character" w:customStyle="1" w:styleId="B1Char">
    <w:name w:val="B1 Char"/>
    <w:basedOn w:val="DefaultParagraphFont"/>
    <w:locked/>
    <w:rsid w:val="00C824B7"/>
  </w:style>
  <w:style w:type="table" w:styleId="PlainTable1">
    <w:name w:val="Plain Table 1"/>
    <w:basedOn w:val="TableNormal"/>
    <w:uiPriority w:val="41"/>
    <w:rsid w:val="004E43E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pple-converted-space">
    <w:name w:val="apple-converted-space"/>
    <w:qFormat/>
    <w:rsid w:val="00E50DAD"/>
  </w:style>
  <w:style w:type="paragraph" w:customStyle="1" w:styleId="Default">
    <w:name w:val="Default"/>
    <w:rsid w:val="00EE0206"/>
    <w:pPr>
      <w:autoSpaceDE w:val="0"/>
      <w:autoSpaceDN w:val="0"/>
      <w:adjustRightInd w:val="0"/>
    </w:pPr>
    <w:rPr>
      <w:rFonts w:ascii="Calibri" w:hAnsi="Calibri" w:cs="Calibri"/>
      <w:color w:val="000000"/>
      <w:sz w:val="24"/>
      <w:szCs w:val="24"/>
    </w:rPr>
  </w:style>
  <w:style w:type="table" w:styleId="GridTable5Dark-Accent3">
    <w:name w:val="Grid Table 5 Dark Accent 3"/>
    <w:basedOn w:val="TableNormal"/>
    <w:uiPriority w:val="50"/>
    <w:rsid w:val="004153B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ListTable4-Accent3">
    <w:name w:val="List Table 4 Accent 3"/>
    <w:basedOn w:val="TableNormal"/>
    <w:uiPriority w:val="49"/>
    <w:rsid w:val="0091210A"/>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
    <w:name w:val="Grid Table 2"/>
    <w:basedOn w:val="TableNormal"/>
    <w:uiPriority w:val="47"/>
    <w:rsid w:val="0091210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3">
    <w:name w:val="List Table 3"/>
    <w:basedOn w:val="TableNormal"/>
    <w:uiPriority w:val="48"/>
    <w:rsid w:val="0091210A"/>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styleId="Mention">
    <w:name w:val="Mention"/>
    <w:basedOn w:val="DefaultParagraphFont"/>
    <w:uiPriority w:val="99"/>
    <w:unhideWhenUsed/>
    <w:rsid w:val="00480C0E"/>
    <w:rPr>
      <w:color w:val="2B579A"/>
      <w:shd w:val="clear" w:color="auto" w:fill="E1DFDD"/>
    </w:rPr>
  </w:style>
  <w:style w:type="paragraph" w:styleId="Title">
    <w:name w:val="Title"/>
    <w:basedOn w:val="Normal"/>
    <w:next w:val="Normal"/>
    <w:link w:val="TitleChar"/>
    <w:uiPriority w:val="1"/>
    <w:qFormat/>
    <w:rsid w:val="00770FBE"/>
    <w:pPr>
      <w:overflowPunct/>
      <w:spacing w:after="0"/>
      <w:textAlignment w:val="auto"/>
    </w:pPr>
    <w:rPr>
      <w:sz w:val="24"/>
      <w:szCs w:val="24"/>
      <w:lang w:val="en-US" w:eastAsia="zh-CN"/>
    </w:rPr>
  </w:style>
  <w:style w:type="character" w:customStyle="1" w:styleId="TitleChar">
    <w:name w:val="Title Char"/>
    <w:basedOn w:val="DefaultParagraphFont"/>
    <w:link w:val="Title"/>
    <w:uiPriority w:val="1"/>
    <w:rsid w:val="00770FBE"/>
    <w:rPr>
      <w:rFonts w:ascii="Times New Roman" w:hAnsi="Times New Roman"/>
      <w:sz w:val="24"/>
      <w:szCs w:val="24"/>
    </w:rPr>
  </w:style>
  <w:style w:type="character" w:customStyle="1" w:styleId="CommentSubjectChar">
    <w:name w:val="Comment Subject Char"/>
    <w:basedOn w:val="CommentTextChar"/>
    <w:link w:val="CommentSubject"/>
    <w:uiPriority w:val="99"/>
    <w:semiHidden/>
    <w:rsid w:val="00AD7BBB"/>
    <w:rPr>
      <w:rFonts w:ascii="Times New Roman" w:hAnsi="Times New Roman"/>
      <w:b/>
      <w:bCs/>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6113">
      <w:bodyDiv w:val="1"/>
      <w:marLeft w:val="0"/>
      <w:marRight w:val="0"/>
      <w:marTop w:val="0"/>
      <w:marBottom w:val="0"/>
      <w:divBdr>
        <w:top w:val="none" w:sz="0" w:space="0" w:color="auto"/>
        <w:left w:val="none" w:sz="0" w:space="0" w:color="auto"/>
        <w:bottom w:val="none" w:sz="0" w:space="0" w:color="auto"/>
        <w:right w:val="none" w:sz="0" w:space="0" w:color="auto"/>
      </w:divBdr>
    </w:div>
    <w:div w:id="3211568">
      <w:bodyDiv w:val="1"/>
      <w:marLeft w:val="0"/>
      <w:marRight w:val="0"/>
      <w:marTop w:val="0"/>
      <w:marBottom w:val="0"/>
      <w:divBdr>
        <w:top w:val="none" w:sz="0" w:space="0" w:color="auto"/>
        <w:left w:val="none" w:sz="0" w:space="0" w:color="auto"/>
        <w:bottom w:val="none" w:sz="0" w:space="0" w:color="auto"/>
        <w:right w:val="none" w:sz="0" w:space="0" w:color="auto"/>
      </w:divBdr>
    </w:div>
    <w:div w:id="35132541">
      <w:bodyDiv w:val="1"/>
      <w:marLeft w:val="0"/>
      <w:marRight w:val="0"/>
      <w:marTop w:val="0"/>
      <w:marBottom w:val="0"/>
      <w:divBdr>
        <w:top w:val="none" w:sz="0" w:space="0" w:color="auto"/>
        <w:left w:val="none" w:sz="0" w:space="0" w:color="auto"/>
        <w:bottom w:val="none" w:sz="0" w:space="0" w:color="auto"/>
        <w:right w:val="none" w:sz="0" w:space="0" w:color="auto"/>
      </w:divBdr>
    </w:div>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1246706">
      <w:bodyDiv w:val="1"/>
      <w:marLeft w:val="0"/>
      <w:marRight w:val="0"/>
      <w:marTop w:val="0"/>
      <w:marBottom w:val="0"/>
      <w:divBdr>
        <w:top w:val="none" w:sz="0" w:space="0" w:color="auto"/>
        <w:left w:val="none" w:sz="0" w:space="0" w:color="auto"/>
        <w:bottom w:val="none" w:sz="0" w:space="0" w:color="auto"/>
        <w:right w:val="none" w:sz="0" w:space="0" w:color="auto"/>
      </w:divBdr>
      <w:divsChild>
        <w:div w:id="1763791631">
          <w:marLeft w:val="360"/>
          <w:marRight w:val="0"/>
          <w:marTop w:val="200"/>
          <w:marBottom w:val="0"/>
          <w:divBdr>
            <w:top w:val="none" w:sz="0" w:space="0" w:color="auto"/>
            <w:left w:val="none" w:sz="0" w:space="0" w:color="auto"/>
            <w:bottom w:val="none" w:sz="0" w:space="0" w:color="auto"/>
            <w:right w:val="none" w:sz="0" w:space="0" w:color="auto"/>
          </w:divBdr>
        </w:div>
      </w:divsChild>
    </w:div>
    <w:div w:id="9984339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1550704">
      <w:bodyDiv w:val="1"/>
      <w:marLeft w:val="0"/>
      <w:marRight w:val="0"/>
      <w:marTop w:val="0"/>
      <w:marBottom w:val="0"/>
      <w:divBdr>
        <w:top w:val="none" w:sz="0" w:space="0" w:color="auto"/>
        <w:left w:val="none" w:sz="0" w:space="0" w:color="auto"/>
        <w:bottom w:val="none" w:sz="0" w:space="0" w:color="auto"/>
        <w:right w:val="none" w:sz="0" w:space="0" w:color="auto"/>
      </w:divBdr>
      <w:divsChild>
        <w:div w:id="45835550">
          <w:marLeft w:val="0"/>
          <w:marRight w:val="0"/>
          <w:marTop w:val="0"/>
          <w:marBottom w:val="0"/>
          <w:divBdr>
            <w:top w:val="none" w:sz="0" w:space="0" w:color="auto"/>
            <w:left w:val="none" w:sz="0" w:space="0" w:color="auto"/>
            <w:bottom w:val="none" w:sz="0" w:space="0" w:color="auto"/>
            <w:right w:val="none" w:sz="0" w:space="0" w:color="auto"/>
          </w:divBdr>
          <w:divsChild>
            <w:div w:id="811409270">
              <w:marLeft w:val="0"/>
              <w:marRight w:val="0"/>
              <w:marTop w:val="0"/>
              <w:marBottom w:val="0"/>
              <w:divBdr>
                <w:top w:val="none" w:sz="0" w:space="0" w:color="auto"/>
                <w:left w:val="single" w:sz="6" w:space="0" w:color="E9E9E9"/>
                <w:bottom w:val="none" w:sz="0" w:space="0" w:color="auto"/>
                <w:right w:val="single" w:sz="6" w:space="0" w:color="E9E9E9"/>
              </w:divBdr>
            </w:div>
          </w:divsChild>
        </w:div>
        <w:div w:id="88740604">
          <w:marLeft w:val="0"/>
          <w:marRight w:val="0"/>
          <w:marTop w:val="0"/>
          <w:marBottom w:val="0"/>
          <w:divBdr>
            <w:top w:val="none" w:sz="0" w:space="0" w:color="auto"/>
            <w:left w:val="none" w:sz="0" w:space="0" w:color="auto"/>
            <w:bottom w:val="none" w:sz="0" w:space="0" w:color="auto"/>
            <w:right w:val="none" w:sz="0" w:space="0" w:color="auto"/>
          </w:divBdr>
          <w:divsChild>
            <w:div w:id="274950795">
              <w:marLeft w:val="0"/>
              <w:marRight w:val="0"/>
              <w:marTop w:val="0"/>
              <w:marBottom w:val="0"/>
              <w:divBdr>
                <w:top w:val="none" w:sz="0" w:space="0" w:color="auto"/>
                <w:left w:val="single" w:sz="6" w:space="0" w:color="E9E9E9"/>
                <w:bottom w:val="none" w:sz="0" w:space="0" w:color="auto"/>
                <w:right w:val="single" w:sz="6" w:space="0" w:color="E9E9E9"/>
              </w:divBdr>
            </w:div>
          </w:divsChild>
        </w:div>
        <w:div w:id="103424379">
          <w:marLeft w:val="0"/>
          <w:marRight w:val="0"/>
          <w:marTop w:val="0"/>
          <w:marBottom w:val="0"/>
          <w:divBdr>
            <w:top w:val="none" w:sz="0" w:space="0" w:color="auto"/>
            <w:left w:val="none" w:sz="0" w:space="0" w:color="auto"/>
            <w:bottom w:val="none" w:sz="0" w:space="0" w:color="auto"/>
            <w:right w:val="none" w:sz="0" w:space="0" w:color="auto"/>
          </w:divBdr>
          <w:divsChild>
            <w:div w:id="1882664236">
              <w:marLeft w:val="0"/>
              <w:marRight w:val="0"/>
              <w:marTop w:val="0"/>
              <w:marBottom w:val="0"/>
              <w:divBdr>
                <w:top w:val="none" w:sz="0" w:space="0" w:color="auto"/>
                <w:left w:val="single" w:sz="6" w:space="0" w:color="E9E9E9"/>
                <w:bottom w:val="none" w:sz="0" w:space="0" w:color="auto"/>
                <w:right w:val="single" w:sz="6" w:space="0" w:color="E9E9E9"/>
              </w:divBdr>
            </w:div>
          </w:divsChild>
        </w:div>
        <w:div w:id="115562674">
          <w:marLeft w:val="0"/>
          <w:marRight w:val="0"/>
          <w:marTop w:val="0"/>
          <w:marBottom w:val="0"/>
          <w:divBdr>
            <w:top w:val="none" w:sz="0" w:space="0" w:color="auto"/>
            <w:left w:val="none" w:sz="0" w:space="0" w:color="auto"/>
            <w:bottom w:val="none" w:sz="0" w:space="0" w:color="auto"/>
            <w:right w:val="none" w:sz="0" w:space="0" w:color="auto"/>
          </w:divBdr>
          <w:divsChild>
            <w:div w:id="885142315">
              <w:marLeft w:val="0"/>
              <w:marRight w:val="0"/>
              <w:marTop w:val="0"/>
              <w:marBottom w:val="0"/>
              <w:divBdr>
                <w:top w:val="none" w:sz="0" w:space="0" w:color="auto"/>
                <w:left w:val="single" w:sz="6" w:space="0" w:color="E9E9E9"/>
                <w:bottom w:val="none" w:sz="0" w:space="0" w:color="auto"/>
                <w:right w:val="single" w:sz="6" w:space="0" w:color="E9E9E9"/>
              </w:divBdr>
            </w:div>
          </w:divsChild>
        </w:div>
        <w:div w:id="191461546">
          <w:marLeft w:val="0"/>
          <w:marRight w:val="0"/>
          <w:marTop w:val="0"/>
          <w:marBottom w:val="0"/>
          <w:divBdr>
            <w:top w:val="none" w:sz="0" w:space="0" w:color="auto"/>
            <w:left w:val="none" w:sz="0" w:space="0" w:color="auto"/>
            <w:bottom w:val="none" w:sz="0" w:space="0" w:color="auto"/>
            <w:right w:val="none" w:sz="0" w:space="0" w:color="auto"/>
          </w:divBdr>
          <w:divsChild>
            <w:div w:id="155994020">
              <w:marLeft w:val="0"/>
              <w:marRight w:val="0"/>
              <w:marTop w:val="0"/>
              <w:marBottom w:val="0"/>
              <w:divBdr>
                <w:top w:val="none" w:sz="0" w:space="0" w:color="auto"/>
                <w:left w:val="single" w:sz="6" w:space="0" w:color="E9E9E9"/>
                <w:bottom w:val="none" w:sz="0" w:space="0" w:color="auto"/>
                <w:right w:val="single" w:sz="6" w:space="0" w:color="E9E9E9"/>
              </w:divBdr>
            </w:div>
          </w:divsChild>
        </w:div>
        <w:div w:id="272321465">
          <w:marLeft w:val="0"/>
          <w:marRight w:val="0"/>
          <w:marTop w:val="0"/>
          <w:marBottom w:val="0"/>
          <w:divBdr>
            <w:top w:val="none" w:sz="0" w:space="0" w:color="auto"/>
            <w:left w:val="none" w:sz="0" w:space="0" w:color="auto"/>
            <w:bottom w:val="none" w:sz="0" w:space="0" w:color="auto"/>
            <w:right w:val="none" w:sz="0" w:space="0" w:color="auto"/>
          </w:divBdr>
          <w:divsChild>
            <w:div w:id="2003118553">
              <w:marLeft w:val="0"/>
              <w:marRight w:val="0"/>
              <w:marTop w:val="0"/>
              <w:marBottom w:val="0"/>
              <w:divBdr>
                <w:top w:val="none" w:sz="0" w:space="0" w:color="auto"/>
                <w:left w:val="single" w:sz="6" w:space="0" w:color="E9E9E9"/>
                <w:bottom w:val="none" w:sz="0" w:space="0" w:color="auto"/>
                <w:right w:val="single" w:sz="6" w:space="0" w:color="E9E9E9"/>
              </w:divBdr>
            </w:div>
          </w:divsChild>
        </w:div>
        <w:div w:id="359207982">
          <w:marLeft w:val="0"/>
          <w:marRight w:val="0"/>
          <w:marTop w:val="0"/>
          <w:marBottom w:val="0"/>
          <w:divBdr>
            <w:top w:val="none" w:sz="0" w:space="0" w:color="auto"/>
            <w:left w:val="none" w:sz="0" w:space="0" w:color="auto"/>
            <w:bottom w:val="none" w:sz="0" w:space="0" w:color="auto"/>
            <w:right w:val="none" w:sz="0" w:space="0" w:color="auto"/>
          </w:divBdr>
          <w:divsChild>
            <w:div w:id="387724242">
              <w:marLeft w:val="0"/>
              <w:marRight w:val="0"/>
              <w:marTop w:val="0"/>
              <w:marBottom w:val="0"/>
              <w:divBdr>
                <w:top w:val="none" w:sz="0" w:space="0" w:color="auto"/>
                <w:left w:val="single" w:sz="6" w:space="0" w:color="E9E9E9"/>
                <w:bottom w:val="none" w:sz="0" w:space="0" w:color="auto"/>
                <w:right w:val="single" w:sz="6" w:space="0" w:color="E9E9E9"/>
              </w:divBdr>
            </w:div>
          </w:divsChild>
        </w:div>
        <w:div w:id="369309104">
          <w:marLeft w:val="0"/>
          <w:marRight w:val="0"/>
          <w:marTop w:val="0"/>
          <w:marBottom w:val="0"/>
          <w:divBdr>
            <w:top w:val="none" w:sz="0" w:space="0" w:color="auto"/>
            <w:left w:val="none" w:sz="0" w:space="0" w:color="auto"/>
            <w:bottom w:val="none" w:sz="0" w:space="0" w:color="auto"/>
            <w:right w:val="none" w:sz="0" w:space="0" w:color="auto"/>
          </w:divBdr>
          <w:divsChild>
            <w:div w:id="1927497740">
              <w:marLeft w:val="0"/>
              <w:marRight w:val="0"/>
              <w:marTop w:val="0"/>
              <w:marBottom w:val="0"/>
              <w:divBdr>
                <w:top w:val="none" w:sz="0" w:space="0" w:color="auto"/>
                <w:left w:val="single" w:sz="6" w:space="0" w:color="E9E9E9"/>
                <w:bottom w:val="none" w:sz="0" w:space="0" w:color="auto"/>
                <w:right w:val="single" w:sz="6" w:space="0" w:color="E9E9E9"/>
              </w:divBdr>
            </w:div>
          </w:divsChild>
        </w:div>
        <w:div w:id="546571225">
          <w:marLeft w:val="0"/>
          <w:marRight w:val="0"/>
          <w:marTop w:val="0"/>
          <w:marBottom w:val="0"/>
          <w:divBdr>
            <w:top w:val="none" w:sz="0" w:space="0" w:color="auto"/>
            <w:left w:val="none" w:sz="0" w:space="0" w:color="auto"/>
            <w:bottom w:val="none" w:sz="0" w:space="0" w:color="auto"/>
            <w:right w:val="none" w:sz="0" w:space="0" w:color="auto"/>
          </w:divBdr>
          <w:divsChild>
            <w:div w:id="117721955">
              <w:marLeft w:val="0"/>
              <w:marRight w:val="0"/>
              <w:marTop w:val="0"/>
              <w:marBottom w:val="0"/>
              <w:divBdr>
                <w:top w:val="none" w:sz="0" w:space="0" w:color="auto"/>
                <w:left w:val="single" w:sz="6" w:space="0" w:color="E9E9E9"/>
                <w:bottom w:val="none" w:sz="0" w:space="0" w:color="auto"/>
                <w:right w:val="single" w:sz="6" w:space="0" w:color="E9E9E9"/>
              </w:divBdr>
            </w:div>
          </w:divsChild>
        </w:div>
        <w:div w:id="640306792">
          <w:marLeft w:val="0"/>
          <w:marRight w:val="0"/>
          <w:marTop w:val="0"/>
          <w:marBottom w:val="0"/>
          <w:divBdr>
            <w:top w:val="none" w:sz="0" w:space="0" w:color="auto"/>
            <w:left w:val="none" w:sz="0" w:space="0" w:color="auto"/>
            <w:bottom w:val="none" w:sz="0" w:space="0" w:color="auto"/>
            <w:right w:val="none" w:sz="0" w:space="0" w:color="auto"/>
          </w:divBdr>
          <w:divsChild>
            <w:div w:id="385302050">
              <w:marLeft w:val="0"/>
              <w:marRight w:val="0"/>
              <w:marTop w:val="0"/>
              <w:marBottom w:val="0"/>
              <w:divBdr>
                <w:top w:val="none" w:sz="0" w:space="0" w:color="auto"/>
                <w:left w:val="single" w:sz="6" w:space="0" w:color="E9E9E9"/>
                <w:bottom w:val="none" w:sz="0" w:space="0" w:color="auto"/>
                <w:right w:val="single" w:sz="6" w:space="0" w:color="E9E9E9"/>
              </w:divBdr>
            </w:div>
          </w:divsChild>
        </w:div>
        <w:div w:id="730733493">
          <w:marLeft w:val="0"/>
          <w:marRight w:val="0"/>
          <w:marTop w:val="0"/>
          <w:marBottom w:val="0"/>
          <w:divBdr>
            <w:top w:val="none" w:sz="0" w:space="0" w:color="auto"/>
            <w:left w:val="none" w:sz="0" w:space="0" w:color="auto"/>
            <w:bottom w:val="none" w:sz="0" w:space="0" w:color="auto"/>
            <w:right w:val="none" w:sz="0" w:space="0" w:color="auto"/>
          </w:divBdr>
          <w:divsChild>
            <w:div w:id="713579838">
              <w:marLeft w:val="0"/>
              <w:marRight w:val="0"/>
              <w:marTop w:val="0"/>
              <w:marBottom w:val="0"/>
              <w:divBdr>
                <w:top w:val="none" w:sz="0" w:space="0" w:color="auto"/>
                <w:left w:val="single" w:sz="6" w:space="0" w:color="E9E9E9"/>
                <w:bottom w:val="none" w:sz="0" w:space="0" w:color="auto"/>
                <w:right w:val="single" w:sz="6" w:space="0" w:color="E9E9E9"/>
              </w:divBdr>
            </w:div>
          </w:divsChild>
        </w:div>
        <w:div w:id="731197367">
          <w:marLeft w:val="0"/>
          <w:marRight w:val="0"/>
          <w:marTop w:val="0"/>
          <w:marBottom w:val="0"/>
          <w:divBdr>
            <w:top w:val="none" w:sz="0" w:space="0" w:color="auto"/>
            <w:left w:val="none" w:sz="0" w:space="0" w:color="auto"/>
            <w:bottom w:val="none" w:sz="0" w:space="0" w:color="auto"/>
            <w:right w:val="none" w:sz="0" w:space="0" w:color="auto"/>
          </w:divBdr>
          <w:divsChild>
            <w:div w:id="796678885">
              <w:marLeft w:val="0"/>
              <w:marRight w:val="0"/>
              <w:marTop w:val="0"/>
              <w:marBottom w:val="0"/>
              <w:divBdr>
                <w:top w:val="single" w:sz="6" w:space="4" w:color="E9E9E9"/>
                <w:left w:val="single" w:sz="6" w:space="0" w:color="E9E9E9"/>
                <w:bottom w:val="none" w:sz="0" w:space="0" w:color="auto"/>
                <w:right w:val="single" w:sz="6" w:space="0" w:color="E9E9E9"/>
              </w:divBdr>
            </w:div>
          </w:divsChild>
        </w:div>
        <w:div w:id="812793986">
          <w:marLeft w:val="0"/>
          <w:marRight w:val="0"/>
          <w:marTop w:val="0"/>
          <w:marBottom w:val="0"/>
          <w:divBdr>
            <w:top w:val="none" w:sz="0" w:space="0" w:color="auto"/>
            <w:left w:val="none" w:sz="0" w:space="0" w:color="auto"/>
            <w:bottom w:val="none" w:sz="0" w:space="0" w:color="auto"/>
            <w:right w:val="none" w:sz="0" w:space="0" w:color="auto"/>
          </w:divBdr>
          <w:divsChild>
            <w:div w:id="1461460431">
              <w:marLeft w:val="0"/>
              <w:marRight w:val="0"/>
              <w:marTop w:val="0"/>
              <w:marBottom w:val="0"/>
              <w:divBdr>
                <w:top w:val="none" w:sz="0" w:space="0" w:color="auto"/>
                <w:left w:val="single" w:sz="6" w:space="0" w:color="E9E9E9"/>
                <w:bottom w:val="none" w:sz="0" w:space="0" w:color="auto"/>
                <w:right w:val="single" w:sz="6" w:space="0" w:color="E9E9E9"/>
              </w:divBdr>
            </w:div>
          </w:divsChild>
        </w:div>
        <w:div w:id="954602041">
          <w:marLeft w:val="0"/>
          <w:marRight w:val="0"/>
          <w:marTop w:val="0"/>
          <w:marBottom w:val="0"/>
          <w:divBdr>
            <w:top w:val="none" w:sz="0" w:space="0" w:color="auto"/>
            <w:left w:val="none" w:sz="0" w:space="0" w:color="auto"/>
            <w:bottom w:val="none" w:sz="0" w:space="0" w:color="auto"/>
            <w:right w:val="none" w:sz="0" w:space="0" w:color="auto"/>
          </w:divBdr>
          <w:divsChild>
            <w:div w:id="1622763355">
              <w:marLeft w:val="0"/>
              <w:marRight w:val="0"/>
              <w:marTop w:val="0"/>
              <w:marBottom w:val="0"/>
              <w:divBdr>
                <w:top w:val="none" w:sz="0" w:space="0" w:color="auto"/>
                <w:left w:val="single" w:sz="6" w:space="0" w:color="E9E9E9"/>
                <w:bottom w:val="none" w:sz="0" w:space="0" w:color="auto"/>
                <w:right w:val="single" w:sz="6" w:space="0" w:color="E9E9E9"/>
              </w:divBdr>
            </w:div>
          </w:divsChild>
        </w:div>
        <w:div w:id="959647144">
          <w:marLeft w:val="0"/>
          <w:marRight w:val="0"/>
          <w:marTop w:val="0"/>
          <w:marBottom w:val="0"/>
          <w:divBdr>
            <w:top w:val="none" w:sz="0" w:space="0" w:color="auto"/>
            <w:left w:val="none" w:sz="0" w:space="0" w:color="auto"/>
            <w:bottom w:val="none" w:sz="0" w:space="0" w:color="auto"/>
            <w:right w:val="none" w:sz="0" w:space="0" w:color="auto"/>
          </w:divBdr>
          <w:divsChild>
            <w:div w:id="639000017">
              <w:marLeft w:val="0"/>
              <w:marRight w:val="0"/>
              <w:marTop w:val="0"/>
              <w:marBottom w:val="0"/>
              <w:divBdr>
                <w:top w:val="none" w:sz="0" w:space="0" w:color="auto"/>
                <w:left w:val="single" w:sz="6" w:space="0" w:color="E9E9E9"/>
                <w:bottom w:val="none" w:sz="0" w:space="0" w:color="auto"/>
                <w:right w:val="single" w:sz="6" w:space="0" w:color="E9E9E9"/>
              </w:divBdr>
            </w:div>
          </w:divsChild>
        </w:div>
        <w:div w:id="984511697">
          <w:marLeft w:val="0"/>
          <w:marRight w:val="0"/>
          <w:marTop w:val="0"/>
          <w:marBottom w:val="0"/>
          <w:divBdr>
            <w:top w:val="none" w:sz="0" w:space="0" w:color="auto"/>
            <w:left w:val="none" w:sz="0" w:space="0" w:color="auto"/>
            <w:bottom w:val="none" w:sz="0" w:space="0" w:color="auto"/>
            <w:right w:val="none" w:sz="0" w:space="0" w:color="auto"/>
          </w:divBdr>
          <w:divsChild>
            <w:div w:id="1809778099">
              <w:marLeft w:val="0"/>
              <w:marRight w:val="0"/>
              <w:marTop w:val="0"/>
              <w:marBottom w:val="0"/>
              <w:divBdr>
                <w:top w:val="none" w:sz="0" w:space="0" w:color="auto"/>
                <w:left w:val="single" w:sz="6" w:space="0" w:color="E9E9E9"/>
                <w:bottom w:val="none" w:sz="0" w:space="0" w:color="auto"/>
                <w:right w:val="single" w:sz="6" w:space="0" w:color="E9E9E9"/>
              </w:divBdr>
            </w:div>
          </w:divsChild>
        </w:div>
        <w:div w:id="1049305936">
          <w:marLeft w:val="0"/>
          <w:marRight w:val="0"/>
          <w:marTop w:val="0"/>
          <w:marBottom w:val="0"/>
          <w:divBdr>
            <w:top w:val="none" w:sz="0" w:space="0" w:color="auto"/>
            <w:left w:val="none" w:sz="0" w:space="0" w:color="auto"/>
            <w:bottom w:val="none" w:sz="0" w:space="0" w:color="auto"/>
            <w:right w:val="none" w:sz="0" w:space="0" w:color="auto"/>
          </w:divBdr>
          <w:divsChild>
            <w:div w:id="1167985673">
              <w:marLeft w:val="0"/>
              <w:marRight w:val="0"/>
              <w:marTop w:val="0"/>
              <w:marBottom w:val="0"/>
              <w:divBdr>
                <w:top w:val="none" w:sz="0" w:space="0" w:color="auto"/>
                <w:left w:val="single" w:sz="6" w:space="0" w:color="E9E9E9"/>
                <w:bottom w:val="none" w:sz="0" w:space="0" w:color="auto"/>
                <w:right w:val="single" w:sz="6" w:space="0" w:color="E9E9E9"/>
              </w:divBdr>
            </w:div>
          </w:divsChild>
        </w:div>
        <w:div w:id="1114784568">
          <w:marLeft w:val="0"/>
          <w:marRight w:val="0"/>
          <w:marTop w:val="0"/>
          <w:marBottom w:val="0"/>
          <w:divBdr>
            <w:top w:val="none" w:sz="0" w:space="0" w:color="auto"/>
            <w:left w:val="none" w:sz="0" w:space="0" w:color="auto"/>
            <w:bottom w:val="none" w:sz="0" w:space="0" w:color="auto"/>
            <w:right w:val="none" w:sz="0" w:space="0" w:color="auto"/>
          </w:divBdr>
          <w:divsChild>
            <w:div w:id="332299444">
              <w:marLeft w:val="0"/>
              <w:marRight w:val="0"/>
              <w:marTop w:val="0"/>
              <w:marBottom w:val="0"/>
              <w:divBdr>
                <w:top w:val="none" w:sz="0" w:space="0" w:color="auto"/>
                <w:left w:val="single" w:sz="6" w:space="0" w:color="E9E9E9"/>
                <w:bottom w:val="none" w:sz="0" w:space="0" w:color="auto"/>
                <w:right w:val="single" w:sz="6" w:space="0" w:color="E9E9E9"/>
              </w:divBdr>
            </w:div>
          </w:divsChild>
        </w:div>
        <w:div w:id="1213347250">
          <w:marLeft w:val="0"/>
          <w:marRight w:val="0"/>
          <w:marTop w:val="0"/>
          <w:marBottom w:val="0"/>
          <w:divBdr>
            <w:top w:val="none" w:sz="0" w:space="0" w:color="auto"/>
            <w:left w:val="none" w:sz="0" w:space="0" w:color="auto"/>
            <w:bottom w:val="none" w:sz="0" w:space="0" w:color="auto"/>
            <w:right w:val="none" w:sz="0" w:space="0" w:color="auto"/>
          </w:divBdr>
          <w:divsChild>
            <w:div w:id="1284463938">
              <w:marLeft w:val="0"/>
              <w:marRight w:val="0"/>
              <w:marTop w:val="0"/>
              <w:marBottom w:val="0"/>
              <w:divBdr>
                <w:top w:val="none" w:sz="0" w:space="0" w:color="auto"/>
                <w:left w:val="single" w:sz="6" w:space="0" w:color="E9E9E9"/>
                <w:bottom w:val="none" w:sz="0" w:space="0" w:color="auto"/>
                <w:right w:val="single" w:sz="6" w:space="0" w:color="E9E9E9"/>
              </w:divBdr>
            </w:div>
          </w:divsChild>
        </w:div>
        <w:div w:id="1369524375">
          <w:marLeft w:val="0"/>
          <w:marRight w:val="0"/>
          <w:marTop w:val="0"/>
          <w:marBottom w:val="0"/>
          <w:divBdr>
            <w:top w:val="none" w:sz="0" w:space="0" w:color="auto"/>
            <w:left w:val="none" w:sz="0" w:space="0" w:color="auto"/>
            <w:bottom w:val="none" w:sz="0" w:space="0" w:color="auto"/>
            <w:right w:val="none" w:sz="0" w:space="0" w:color="auto"/>
          </w:divBdr>
          <w:divsChild>
            <w:div w:id="1130510472">
              <w:marLeft w:val="0"/>
              <w:marRight w:val="0"/>
              <w:marTop w:val="0"/>
              <w:marBottom w:val="0"/>
              <w:divBdr>
                <w:top w:val="none" w:sz="0" w:space="0" w:color="auto"/>
                <w:left w:val="single" w:sz="6" w:space="0" w:color="E9E9E9"/>
                <w:bottom w:val="none" w:sz="0" w:space="0" w:color="auto"/>
                <w:right w:val="single" w:sz="6" w:space="0" w:color="E9E9E9"/>
              </w:divBdr>
            </w:div>
          </w:divsChild>
        </w:div>
        <w:div w:id="1413815010">
          <w:marLeft w:val="0"/>
          <w:marRight w:val="0"/>
          <w:marTop w:val="0"/>
          <w:marBottom w:val="0"/>
          <w:divBdr>
            <w:top w:val="none" w:sz="0" w:space="0" w:color="auto"/>
            <w:left w:val="none" w:sz="0" w:space="0" w:color="auto"/>
            <w:bottom w:val="none" w:sz="0" w:space="0" w:color="auto"/>
            <w:right w:val="none" w:sz="0" w:space="0" w:color="auto"/>
          </w:divBdr>
          <w:divsChild>
            <w:div w:id="935408622">
              <w:marLeft w:val="0"/>
              <w:marRight w:val="0"/>
              <w:marTop w:val="0"/>
              <w:marBottom w:val="0"/>
              <w:divBdr>
                <w:top w:val="none" w:sz="0" w:space="0" w:color="auto"/>
                <w:left w:val="single" w:sz="6" w:space="0" w:color="E9E9E9"/>
                <w:bottom w:val="none" w:sz="0" w:space="0" w:color="auto"/>
                <w:right w:val="single" w:sz="6" w:space="0" w:color="E9E9E9"/>
              </w:divBdr>
            </w:div>
          </w:divsChild>
        </w:div>
        <w:div w:id="1539508518">
          <w:marLeft w:val="0"/>
          <w:marRight w:val="0"/>
          <w:marTop w:val="0"/>
          <w:marBottom w:val="0"/>
          <w:divBdr>
            <w:top w:val="none" w:sz="0" w:space="0" w:color="auto"/>
            <w:left w:val="none" w:sz="0" w:space="0" w:color="auto"/>
            <w:bottom w:val="none" w:sz="0" w:space="0" w:color="auto"/>
            <w:right w:val="none" w:sz="0" w:space="0" w:color="auto"/>
          </w:divBdr>
          <w:divsChild>
            <w:div w:id="174855242">
              <w:marLeft w:val="0"/>
              <w:marRight w:val="0"/>
              <w:marTop w:val="0"/>
              <w:marBottom w:val="0"/>
              <w:divBdr>
                <w:top w:val="none" w:sz="0" w:space="0" w:color="auto"/>
                <w:left w:val="single" w:sz="6" w:space="0" w:color="E9E9E9"/>
                <w:bottom w:val="none" w:sz="0" w:space="0" w:color="auto"/>
                <w:right w:val="single" w:sz="6" w:space="0" w:color="E9E9E9"/>
              </w:divBdr>
            </w:div>
          </w:divsChild>
        </w:div>
        <w:div w:id="1615406093">
          <w:marLeft w:val="0"/>
          <w:marRight w:val="0"/>
          <w:marTop w:val="0"/>
          <w:marBottom w:val="0"/>
          <w:divBdr>
            <w:top w:val="none" w:sz="0" w:space="0" w:color="auto"/>
            <w:left w:val="none" w:sz="0" w:space="0" w:color="auto"/>
            <w:bottom w:val="none" w:sz="0" w:space="0" w:color="auto"/>
            <w:right w:val="none" w:sz="0" w:space="0" w:color="auto"/>
          </w:divBdr>
          <w:divsChild>
            <w:div w:id="586692504">
              <w:marLeft w:val="0"/>
              <w:marRight w:val="0"/>
              <w:marTop w:val="0"/>
              <w:marBottom w:val="0"/>
              <w:divBdr>
                <w:top w:val="none" w:sz="0" w:space="0" w:color="auto"/>
                <w:left w:val="single" w:sz="6" w:space="0" w:color="E9E9E9"/>
                <w:bottom w:val="none" w:sz="0" w:space="0" w:color="auto"/>
                <w:right w:val="single" w:sz="6" w:space="0" w:color="E9E9E9"/>
              </w:divBdr>
            </w:div>
          </w:divsChild>
        </w:div>
        <w:div w:id="1644888383">
          <w:marLeft w:val="0"/>
          <w:marRight w:val="0"/>
          <w:marTop w:val="0"/>
          <w:marBottom w:val="0"/>
          <w:divBdr>
            <w:top w:val="none" w:sz="0" w:space="0" w:color="auto"/>
            <w:left w:val="none" w:sz="0" w:space="0" w:color="auto"/>
            <w:bottom w:val="none" w:sz="0" w:space="0" w:color="auto"/>
            <w:right w:val="none" w:sz="0" w:space="0" w:color="auto"/>
          </w:divBdr>
          <w:divsChild>
            <w:div w:id="1175412652">
              <w:marLeft w:val="0"/>
              <w:marRight w:val="0"/>
              <w:marTop w:val="0"/>
              <w:marBottom w:val="0"/>
              <w:divBdr>
                <w:top w:val="none" w:sz="0" w:space="0" w:color="auto"/>
                <w:left w:val="single" w:sz="6" w:space="0" w:color="E9E9E9"/>
                <w:bottom w:val="none" w:sz="0" w:space="0" w:color="auto"/>
                <w:right w:val="single" w:sz="6" w:space="0" w:color="E9E9E9"/>
              </w:divBdr>
            </w:div>
          </w:divsChild>
        </w:div>
        <w:div w:id="1646008753">
          <w:marLeft w:val="0"/>
          <w:marRight w:val="0"/>
          <w:marTop w:val="0"/>
          <w:marBottom w:val="0"/>
          <w:divBdr>
            <w:top w:val="none" w:sz="0" w:space="0" w:color="auto"/>
            <w:left w:val="none" w:sz="0" w:space="0" w:color="auto"/>
            <w:bottom w:val="none" w:sz="0" w:space="0" w:color="auto"/>
            <w:right w:val="none" w:sz="0" w:space="0" w:color="auto"/>
          </w:divBdr>
          <w:divsChild>
            <w:div w:id="2061705244">
              <w:marLeft w:val="0"/>
              <w:marRight w:val="0"/>
              <w:marTop w:val="0"/>
              <w:marBottom w:val="0"/>
              <w:divBdr>
                <w:top w:val="none" w:sz="0" w:space="0" w:color="auto"/>
                <w:left w:val="single" w:sz="6" w:space="0" w:color="E9E9E9"/>
                <w:bottom w:val="none" w:sz="0" w:space="0" w:color="auto"/>
                <w:right w:val="single" w:sz="6" w:space="0" w:color="E9E9E9"/>
              </w:divBdr>
            </w:div>
          </w:divsChild>
        </w:div>
        <w:div w:id="1676224040">
          <w:marLeft w:val="0"/>
          <w:marRight w:val="0"/>
          <w:marTop w:val="0"/>
          <w:marBottom w:val="0"/>
          <w:divBdr>
            <w:top w:val="none" w:sz="0" w:space="0" w:color="auto"/>
            <w:left w:val="none" w:sz="0" w:space="0" w:color="auto"/>
            <w:bottom w:val="none" w:sz="0" w:space="0" w:color="auto"/>
            <w:right w:val="none" w:sz="0" w:space="0" w:color="auto"/>
          </w:divBdr>
          <w:divsChild>
            <w:div w:id="782457368">
              <w:marLeft w:val="0"/>
              <w:marRight w:val="0"/>
              <w:marTop w:val="0"/>
              <w:marBottom w:val="0"/>
              <w:divBdr>
                <w:top w:val="none" w:sz="0" w:space="0" w:color="auto"/>
                <w:left w:val="single" w:sz="6" w:space="0" w:color="E9E9E9"/>
                <w:bottom w:val="none" w:sz="0" w:space="0" w:color="auto"/>
                <w:right w:val="single" w:sz="6" w:space="0" w:color="E9E9E9"/>
              </w:divBdr>
            </w:div>
          </w:divsChild>
        </w:div>
        <w:div w:id="1717851836">
          <w:marLeft w:val="0"/>
          <w:marRight w:val="0"/>
          <w:marTop w:val="0"/>
          <w:marBottom w:val="0"/>
          <w:divBdr>
            <w:top w:val="none" w:sz="0" w:space="0" w:color="auto"/>
            <w:left w:val="none" w:sz="0" w:space="0" w:color="auto"/>
            <w:bottom w:val="none" w:sz="0" w:space="0" w:color="auto"/>
            <w:right w:val="none" w:sz="0" w:space="0" w:color="auto"/>
          </w:divBdr>
          <w:divsChild>
            <w:div w:id="1616597180">
              <w:marLeft w:val="0"/>
              <w:marRight w:val="0"/>
              <w:marTop w:val="0"/>
              <w:marBottom w:val="0"/>
              <w:divBdr>
                <w:top w:val="none" w:sz="0" w:space="0" w:color="auto"/>
                <w:left w:val="single" w:sz="6" w:space="0" w:color="E9E9E9"/>
                <w:bottom w:val="none" w:sz="0" w:space="0" w:color="auto"/>
                <w:right w:val="single" w:sz="6" w:space="0" w:color="E9E9E9"/>
              </w:divBdr>
            </w:div>
          </w:divsChild>
        </w:div>
        <w:div w:id="1736927233">
          <w:marLeft w:val="0"/>
          <w:marRight w:val="0"/>
          <w:marTop w:val="0"/>
          <w:marBottom w:val="0"/>
          <w:divBdr>
            <w:top w:val="none" w:sz="0" w:space="0" w:color="auto"/>
            <w:left w:val="none" w:sz="0" w:space="0" w:color="auto"/>
            <w:bottom w:val="none" w:sz="0" w:space="0" w:color="auto"/>
            <w:right w:val="none" w:sz="0" w:space="0" w:color="auto"/>
          </w:divBdr>
          <w:divsChild>
            <w:div w:id="618419075">
              <w:marLeft w:val="0"/>
              <w:marRight w:val="0"/>
              <w:marTop w:val="0"/>
              <w:marBottom w:val="0"/>
              <w:divBdr>
                <w:top w:val="none" w:sz="0" w:space="0" w:color="auto"/>
                <w:left w:val="single" w:sz="6" w:space="0" w:color="E9E9E9"/>
                <w:bottom w:val="none" w:sz="0" w:space="0" w:color="auto"/>
                <w:right w:val="single" w:sz="6" w:space="0" w:color="E9E9E9"/>
              </w:divBdr>
            </w:div>
          </w:divsChild>
        </w:div>
        <w:div w:id="1791317719">
          <w:marLeft w:val="0"/>
          <w:marRight w:val="0"/>
          <w:marTop w:val="0"/>
          <w:marBottom w:val="0"/>
          <w:divBdr>
            <w:top w:val="none" w:sz="0" w:space="0" w:color="auto"/>
            <w:left w:val="none" w:sz="0" w:space="0" w:color="auto"/>
            <w:bottom w:val="none" w:sz="0" w:space="0" w:color="auto"/>
            <w:right w:val="none" w:sz="0" w:space="0" w:color="auto"/>
          </w:divBdr>
          <w:divsChild>
            <w:div w:id="9576933">
              <w:marLeft w:val="0"/>
              <w:marRight w:val="0"/>
              <w:marTop w:val="0"/>
              <w:marBottom w:val="0"/>
              <w:divBdr>
                <w:top w:val="none" w:sz="0" w:space="0" w:color="auto"/>
                <w:left w:val="single" w:sz="6" w:space="0" w:color="E9E9E9"/>
                <w:bottom w:val="none" w:sz="0" w:space="0" w:color="auto"/>
                <w:right w:val="single" w:sz="6" w:space="0" w:color="E9E9E9"/>
              </w:divBdr>
            </w:div>
          </w:divsChild>
        </w:div>
        <w:div w:id="1958096213">
          <w:marLeft w:val="0"/>
          <w:marRight w:val="0"/>
          <w:marTop w:val="0"/>
          <w:marBottom w:val="0"/>
          <w:divBdr>
            <w:top w:val="none" w:sz="0" w:space="0" w:color="auto"/>
            <w:left w:val="none" w:sz="0" w:space="0" w:color="auto"/>
            <w:bottom w:val="none" w:sz="0" w:space="0" w:color="auto"/>
            <w:right w:val="none" w:sz="0" w:space="0" w:color="auto"/>
          </w:divBdr>
          <w:divsChild>
            <w:div w:id="965038312">
              <w:marLeft w:val="0"/>
              <w:marRight w:val="0"/>
              <w:marTop w:val="0"/>
              <w:marBottom w:val="0"/>
              <w:divBdr>
                <w:top w:val="none" w:sz="0" w:space="0" w:color="auto"/>
                <w:left w:val="single" w:sz="6" w:space="0" w:color="E9E9E9"/>
                <w:bottom w:val="none" w:sz="0" w:space="0" w:color="auto"/>
                <w:right w:val="single" w:sz="6" w:space="0" w:color="E9E9E9"/>
              </w:divBdr>
            </w:div>
          </w:divsChild>
        </w:div>
        <w:div w:id="2031448048">
          <w:marLeft w:val="0"/>
          <w:marRight w:val="0"/>
          <w:marTop w:val="0"/>
          <w:marBottom w:val="0"/>
          <w:divBdr>
            <w:top w:val="none" w:sz="0" w:space="0" w:color="auto"/>
            <w:left w:val="none" w:sz="0" w:space="0" w:color="auto"/>
            <w:bottom w:val="none" w:sz="0" w:space="0" w:color="auto"/>
            <w:right w:val="none" w:sz="0" w:space="0" w:color="auto"/>
          </w:divBdr>
          <w:divsChild>
            <w:div w:id="2029476793">
              <w:marLeft w:val="0"/>
              <w:marRight w:val="0"/>
              <w:marTop w:val="0"/>
              <w:marBottom w:val="0"/>
              <w:divBdr>
                <w:top w:val="none" w:sz="0" w:space="0" w:color="auto"/>
                <w:left w:val="single" w:sz="6" w:space="0" w:color="E9E9E9"/>
                <w:bottom w:val="none" w:sz="0" w:space="0" w:color="auto"/>
                <w:right w:val="single" w:sz="6" w:space="0" w:color="E9E9E9"/>
              </w:divBdr>
            </w:div>
          </w:divsChild>
        </w:div>
        <w:div w:id="2071727906">
          <w:marLeft w:val="0"/>
          <w:marRight w:val="0"/>
          <w:marTop w:val="0"/>
          <w:marBottom w:val="0"/>
          <w:divBdr>
            <w:top w:val="none" w:sz="0" w:space="0" w:color="auto"/>
            <w:left w:val="none" w:sz="0" w:space="0" w:color="auto"/>
            <w:bottom w:val="none" w:sz="0" w:space="0" w:color="auto"/>
            <w:right w:val="none" w:sz="0" w:space="0" w:color="auto"/>
          </w:divBdr>
          <w:divsChild>
            <w:div w:id="333807455">
              <w:marLeft w:val="0"/>
              <w:marRight w:val="0"/>
              <w:marTop w:val="0"/>
              <w:marBottom w:val="0"/>
              <w:divBdr>
                <w:top w:val="none" w:sz="0" w:space="0" w:color="auto"/>
                <w:left w:val="single" w:sz="6" w:space="0" w:color="E9E9E9"/>
                <w:bottom w:val="none" w:sz="0" w:space="0" w:color="auto"/>
                <w:right w:val="single" w:sz="6" w:space="0" w:color="E9E9E9"/>
              </w:divBdr>
            </w:div>
          </w:divsChild>
        </w:div>
      </w:divsChild>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4002400">
      <w:bodyDiv w:val="1"/>
      <w:marLeft w:val="0"/>
      <w:marRight w:val="0"/>
      <w:marTop w:val="0"/>
      <w:marBottom w:val="0"/>
      <w:divBdr>
        <w:top w:val="none" w:sz="0" w:space="0" w:color="auto"/>
        <w:left w:val="none" w:sz="0" w:space="0" w:color="auto"/>
        <w:bottom w:val="none" w:sz="0" w:space="0" w:color="auto"/>
        <w:right w:val="none" w:sz="0" w:space="0" w:color="auto"/>
      </w:divBdr>
    </w:div>
    <w:div w:id="21851598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76059611">
      <w:bodyDiv w:val="1"/>
      <w:marLeft w:val="0"/>
      <w:marRight w:val="0"/>
      <w:marTop w:val="0"/>
      <w:marBottom w:val="0"/>
      <w:divBdr>
        <w:top w:val="none" w:sz="0" w:space="0" w:color="auto"/>
        <w:left w:val="none" w:sz="0" w:space="0" w:color="auto"/>
        <w:bottom w:val="none" w:sz="0" w:space="0" w:color="auto"/>
        <w:right w:val="none" w:sz="0" w:space="0" w:color="auto"/>
      </w:divBdr>
      <w:divsChild>
        <w:div w:id="1841433948">
          <w:marLeft w:val="1166"/>
          <w:marRight w:val="0"/>
          <w:marTop w:val="96"/>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293297198">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399791335">
      <w:bodyDiv w:val="1"/>
      <w:marLeft w:val="0"/>
      <w:marRight w:val="0"/>
      <w:marTop w:val="0"/>
      <w:marBottom w:val="0"/>
      <w:divBdr>
        <w:top w:val="none" w:sz="0" w:space="0" w:color="auto"/>
        <w:left w:val="none" w:sz="0" w:space="0" w:color="auto"/>
        <w:bottom w:val="none" w:sz="0" w:space="0" w:color="auto"/>
        <w:right w:val="none" w:sz="0" w:space="0" w:color="auto"/>
      </w:divBdr>
    </w:div>
    <w:div w:id="42750729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85784078">
      <w:bodyDiv w:val="1"/>
      <w:marLeft w:val="0"/>
      <w:marRight w:val="0"/>
      <w:marTop w:val="0"/>
      <w:marBottom w:val="0"/>
      <w:divBdr>
        <w:top w:val="none" w:sz="0" w:space="0" w:color="auto"/>
        <w:left w:val="none" w:sz="0" w:space="0" w:color="auto"/>
        <w:bottom w:val="none" w:sz="0" w:space="0" w:color="auto"/>
        <w:right w:val="none" w:sz="0" w:space="0" w:color="auto"/>
      </w:divBdr>
      <w:divsChild>
        <w:div w:id="1377467832">
          <w:marLeft w:val="360"/>
          <w:marRight w:val="0"/>
          <w:marTop w:val="200"/>
          <w:marBottom w:val="0"/>
          <w:divBdr>
            <w:top w:val="none" w:sz="0" w:space="0" w:color="auto"/>
            <w:left w:val="none" w:sz="0" w:space="0" w:color="auto"/>
            <w:bottom w:val="none" w:sz="0" w:space="0" w:color="auto"/>
            <w:right w:val="none" w:sz="0" w:space="0" w:color="auto"/>
          </w:divBdr>
        </w:div>
        <w:div w:id="1556164231">
          <w:marLeft w:val="1080"/>
          <w:marRight w:val="0"/>
          <w:marTop w:val="100"/>
          <w:marBottom w:val="0"/>
          <w:divBdr>
            <w:top w:val="none" w:sz="0" w:space="0" w:color="auto"/>
            <w:left w:val="none" w:sz="0" w:space="0" w:color="auto"/>
            <w:bottom w:val="none" w:sz="0" w:space="0" w:color="auto"/>
            <w:right w:val="none" w:sz="0" w:space="0" w:color="auto"/>
          </w:divBdr>
        </w:div>
        <w:div w:id="1775442156">
          <w:marLeft w:val="360"/>
          <w:marRight w:val="0"/>
          <w:marTop w:val="200"/>
          <w:marBottom w:val="0"/>
          <w:divBdr>
            <w:top w:val="none" w:sz="0" w:space="0" w:color="auto"/>
            <w:left w:val="none" w:sz="0" w:space="0" w:color="auto"/>
            <w:bottom w:val="none" w:sz="0" w:space="0" w:color="auto"/>
            <w:right w:val="none" w:sz="0" w:space="0" w:color="auto"/>
          </w:divBdr>
        </w:div>
      </w:divsChild>
    </w:div>
    <w:div w:id="490222505">
      <w:bodyDiv w:val="1"/>
      <w:marLeft w:val="0"/>
      <w:marRight w:val="0"/>
      <w:marTop w:val="0"/>
      <w:marBottom w:val="0"/>
      <w:divBdr>
        <w:top w:val="none" w:sz="0" w:space="0" w:color="auto"/>
        <w:left w:val="none" w:sz="0" w:space="0" w:color="auto"/>
        <w:bottom w:val="none" w:sz="0" w:space="0" w:color="auto"/>
        <w:right w:val="none" w:sz="0" w:space="0" w:color="auto"/>
      </w:divBdr>
    </w:div>
    <w:div w:id="495271521">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8683967">
      <w:bodyDiv w:val="1"/>
      <w:marLeft w:val="0"/>
      <w:marRight w:val="0"/>
      <w:marTop w:val="0"/>
      <w:marBottom w:val="0"/>
      <w:divBdr>
        <w:top w:val="none" w:sz="0" w:space="0" w:color="auto"/>
        <w:left w:val="none" w:sz="0" w:space="0" w:color="auto"/>
        <w:bottom w:val="none" w:sz="0" w:space="0" w:color="auto"/>
        <w:right w:val="none" w:sz="0" w:space="0" w:color="auto"/>
      </w:divBdr>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38082866">
      <w:bodyDiv w:val="1"/>
      <w:marLeft w:val="0"/>
      <w:marRight w:val="0"/>
      <w:marTop w:val="0"/>
      <w:marBottom w:val="0"/>
      <w:divBdr>
        <w:top w:val="none" w:sz="0" w:space="0" w:color="auto"/>
        <w:left w:val="none" w:sz="0" w:space="0" w:color="auto"/>
        <w:bottom w:val="none" w:sz="0" w:space="0" w:color="auto"/>
        <w:right w:val="none" w:sz="0" w:space="0" w:color="auto"/>
      </w:divBdr>
    </w:div>
    <w:div w:id="56079448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5069222">
      <w:bodyDiv w:val="1"/>
      <w:marLeft w:val="0"/>
      <w:marRight w:val="0"/>
      <w:marTop w:val="0"/>
      <w:marBottom w:val="0"/>
      <w:divBdr>
        <w:top w:val="none" w:sz="0" w:space="0" w:color="auto"/>
        <w:left w:val="none" w:sz="0" w:space="0" w:color="auto"/>
        <w:bottom w:val="none" w:sz="0" w:space="0" w:color="auto"/>
        <w:right w:val="none" w:sz="0" w:space="0" w:color="auto"/>
      </w:divBdr>
    </w:div>
    <w:div w:id="620723389">
      <w:bodyDiv w:val="1"/>
      <w:marLeft w:val="0"/>
      <w:marRight w:val="0"/>
      <w:marTop w:val="0"/>
      <w:marBottom w:val="0"/>
      <w:divBdr>
        <w:top w:val="none" w:sz="0" w:space="0" w:color="auto"/>
        <w:left w:val="none" w:sz="0" w:space="0" w:color="auto"/>
        <w:bottom w:val="none" w:sz="0" w:space="0" w:color="auto"/>
        <w:right w:val="none" w:sz="0" w:space="0" w:color="auto"/>
      </w:divBdr>
    </w:div>
    <w:div w:id="630327263">
      <w:bodyDiv w:val="1"/>
      <w:marLeft w:val="0"/>
      <w:marRight w:val="0"/>
      <w:marTop w:val="0"/>
      <w:marBottom w:val="0"/>
      <w:divBdr>
        <w:top w:val="none" w:sz="0" w:space="0" w:color="auto"/>
        <w:left w:val="none" w:sz="0" w:space="0" w:color="auto"/>
        <w:bottom w:val="none" w:sz="0" w:space="0" w:color="auto"/>
        <w:right w:val="none" w:sz="0" w:space="0" w:color="auto"/>
      </w:divBdr>
    </w:div>
    <w:div w:id="639262579">
      <w:bodyDiv w:val="1"/>
      <w:marLeft w:val="0"/>
      <w:marRight w:val="0"/>
      <w:marTop w:val="0"/>
      <w:marBottom w:val="0"/>
      <w:divBdr>
        <w:top w:val="none" w:sz="0" w:space="0" w:color="auto"/>
        <w:left w:val="none" w:sz="0" w:space="0" w:color="auto"/>
        <w:bottom w:val="none" w:sz="0" w:space="0" w:color="auto"/>
        <w:right w:val="none" w:sz="0" w:space="0" w:color="auto"/>
      </w:divBdr>
    </w:div>
    <w:div w:id="641694184">
      <w:bodyDiv w:val="1"/>
      <w:marLeft w:val="0"/>
      <w:marRight w:val="0"/>
      <w:marTop w:val="0"/>
      <w:marBottom w:val="0"/>
      <w:divBdr>
        <w:top w:val="none" w:sz="0" w:space="0" w:color="auto"/>
        <w:left w:val="none" w:sz="0" w:space="0" w:color="auto"/>
        <w:bottom w:val="none" w:sz="0" w:space="0" w:color="auto"/>
        <w:right w:val="none" w:sz="0" w:space="0" w:color="auto"/>
      </w:divBdr>
    </w:div>
    <w:div w:id="647780274">
      <w:bodyDiv w:val="1"/>
      <w:marLeft w:val="0"/>
      <w:marRight w:val="0"/>
      <w:marTop w:val="0"/>
      <w:marBottom w:val="0"/>
      <w:divBdr>
        <w:top w:val="none" w:sz="0" w:space="0" w:color="auto"/>
        <w:left w:val="none" w:sz="0" w:space="0" w:color="auto"/>
        <w:bottom w:val="none" w:sz="0" w:space="0" w:color="auto"/>
        <w:right w:val="none" w:sz="0" w:space="0" w:color="auto"/>
      </w:divBdr>
    </w:div>
    <w:div w:id="652031047">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886032">
      <w:bodyDiv w:val="1"/>
      <w:marLeft w:val="0"/>
      <w:marRight w:val="0"/>
      <w:marTop w:val="0"/>
      <w:marBottom w:val="0"/>
      <w:divBdr>
        <w:top w:val="none" w:sz="0" w:space="0" w:color="auto"/>
        <w:left w:val="none" w:sz="0" w:space="0" w:color="auto"/>
        <w:bottom w:val="none" w:sz="0" w:space="0" w:color="auto"/>
        <w:right w:val="none" w:sz="0" w:space="0" w:color="auto"/>
      </w:divBdr>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8448772">
      <w:bodyDiv w:val="1"/>
      <w:marLeft w:val="0"/>
      <w:marRight w:val="0"/>
      <w:marTop w:val="0"/>
      <w:marBottom w:val="0"/>
      <w:divBdr>
        <w:top w:val="none" w:sz="0" w:space="0" w:color="auto"/>
        <w:left w:val="none" w:sz="0" w:space="0" w:color="auto"/>
        <w:bottom w:val="none" w:sz="0" w:space="0" w:color="auto"/>
        <w:right w:val="none" w:sz="0" w:space="0" w:color="auto"/>
      </w:divBdr>
      <w:divsChild>
        <w:div w:id="1744911516">
          <w:marLeft w:val="1166"/>
          <w:marRight w:val="0"/>
          <w:marTop w:val="0"/>
          <w:marBottom w:val="0"/>
          <w:divBdr>
            <w:top w:val="none" w:sz="0" w:space="0" w:color="auto"/>
            <w:left w:val="none" w:sz="0" w:space="0" w:color="auto"/>
            <w:bottom w:val="none" w:sz="0" w:space="0" w:color="auto"/>
            <w:right w:val="none" w:sz="0" w:space="0" w:color="auto"/>
          </w:divBdr>
        </w:div>
        <w:div w:id="1846935614">
          <w:marLeft w:val="446"/>
          <w:marRight w:val="0"/>
          <w:marTop w:val="0"/>
          <w:marBottom w:val="0"/>
          <w:divBdr>
            <w:top w:val="none" w:sz="0" w:space="0" w:color="auto"/>
            <w:left w:val="none" w:sz="0" w:space="0" w:color="auto"/>
            <w:bottom w:val="none" w:sz="0" w:space="0" w:color="auto"/>
            <w:right w:val="none" w:sz="0" w:space="0" w:color="auto"/>
          </w:divBdr>
        </w:div>
        <w:div w:id="1866745402">
          <w:marLeft w:val="1166"/>
          <w:marRight w:val="0"/>
          <w:marTop w:val="0"/>
          <w:marBottom w:val="0"/>
          <w:divBdr>
            <w:top w:val="none" w:sz="0" w:space="0" w:color="auto"/>
            <w:left w:val="none" w:sz="0" w:space="0" w:color="auto"/>
            <w:bottom w:val="none" w:sz="0" w:space="0" w:color="auto"/>
            <w:right w:val="none" w:sz="0" w:space="0" w:color="auto"/>
          </w:divBdr>
        </w:div>
        <w:div w:id="1870528800">
          <w:marLeft w:val="446"/>
          <w:marRight w:val="0"/>
          <w:marTop w:val="0"/>
          <w:marBottom w:val="0"/>
          <w:divBdr>
            <w:top w:val="none" w:sz="0" w:space="0" w:color="auto"/>
            <w:left w:val="none" w:sz="0" w:space="0" w:color="auto"/>
            <w:bottom w:val="none" w:sz="0" w:space="0" w:color="auto"/>
            <w:right w:val="none" w:sz="0" w:space="0" w:color="auto"/>
          </w:divBdr>
        </w:div>
      </w:divsChild>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4689545">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3274242">
      <w:bodyDiv w:val="1"/>
      <w:marLeft w:val="0"/>
      <w:marRight w:val="0"/>
      <w:marTop w:val="0"/>
      <w:marBottom w:val="0"/>
      <w:divBdr>
        <w:top w:val="none" w:sz="0" w:space="0" w:color="auto"/>
        <w:left w:val="none" w:sz="0" w:space="0" w:color="auto"/>
        <w:bottom w:val="none" w:sz="0" w:space="0" w:color="auto"/>
        <w:right w:val="none" w:sz="0" w:space="0" w:color="auto"/>
      </w:divBdr>
      <w:divsChild>
        <w:div w:id="1130123736">
          <w:marLeft w:val="547"/>
          <w:marRight w:val="0"/>
          <w:marTop w:val="0"/>
          <w:marBottom w:val="0"/>
          <w:divBdr>
            <w:top w:val="none" w:sz="0" w:space="0" w:color="auto"/>
            <w:left w:val="none" w:sz="0" w:space="0" w:color="auto"/>
            <w:bottom w:val="none" w:sz="0" w:space="0" w:color="auto"/>
            <w:right w:val="none" w:sz="0" w:space="0" w:color="auto"/>
          </w:divBdr>
        </w:div>
        <w:div w:id="1382633108">
          <w:marLeft w:val="202"/>
          <w:marRight w:val="0"/>
          <w:marTop w:val="0"/>
          <w:marBottom w:val="0"/>
          <w:divBdr>
            <w:top w:val="none" w:sz="0" w:space="0" w:color="auto"/>
            <w:left w:val="none" w:sz="0" w:space="0" w:color="auto"/>
            <w:bottom w:val="none" w:sz="0" w:space="0" w:color="auto"/>
            <w:right w:val="none" w:sz="0" w:space="0" w:color="auto"/>
          </w:divBdr>
        </w:div>
      </w:divsChild>
    </w:div>
    <w:div w:id="825510804">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50165198">
      <w:bodyDiv w:val="1"/>
      <w:marLeft w:val="0"/>
      <w:marRight w:val="0"/>
      <w:marTop w:val="0"/>
      <w:marBottom w:val="0"/>
      <w:divBdr>
        <w:top w:val="none" w:sz="0" w:space="0" w:color="auto"/>
        <w:left w:val="none" w:sz="0" w:space="0" w:color="auto"/>
        <w:bottom w:val="none" w:sz="0" w:space="0" w:color="auto"/>
        <w:right w:val="none" w:sz="0" w:space="0" w:color="auto"/>
      </w:divBdr>
    </w:div>
    <w:div w:id="96149926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28066205">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610537">
      <w:bodyDiv w:val="1"/>
      <w:marLeft w:val="0"/>
      <w:marRight w:val="0"/>
      <w:marTop w:val="0"/>
      <w:marBottom w:val="0"/>
      <w:divBdr>
        <w:top w:val="none" w:sz="0" w:space="0" w:color="auto"/>
        <w:left w:val="none" w:sz="0" w:space="0" w:color="auto"/>
        <w:bottom w:val="none" w:sz="0" w:space="0" w:color="auto"/>
        <w:right w:val="none" w:sz="0" w:space="0" w:color="auto"/>
      </w:divBdr>
    </w:div>
    <w:div w:id="1051730245">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24706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889304">
      <w:bodyDiv w:val="1"/>
      <w:marLeft w:val="0"/>
      <w:marRight w:val="0"/>
      <w:marTop w:val="0"/>
      <w:marBottom w:val="0"/>
      <w:divBdr>
        <w:top w:val="none" w:sz="0" w:space="0" w:color="auto"/>
        <w:left w:val="none" w:sz="0" w:space="0" w:color="auto"/>
        <w:bottom w:val="none" w:sz="0" w:space="0" w:color="auto"/>
        <w:right w:val="none" w:sz="0" w:space="0" w:color="auto"/>
      </w:divBdr>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4316192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30461935">
      <w:bodyDiv w:val="1"/>
      <w:marLeft w:val="0"/>
      <w:marRight w:val="0"/>
      <w:marTop w:val="0"/>
      <w:marBottom w:val="0"/>
      <w:divBdr>
        <w:top w:val="none" w:sz="0" w:space="0" w:color="auto"/>
        <w:left w:val="none" w:sz="0" w:space="0" w:color="auto"/>
        <w:bottom w:val="none" w:sz="0" w:space="0" w:color="auto"/>
        <w:right w:val="none" w:sz="0" w:space="0" w:color="auto"/>
      </w:divBdr>
      <w:divsChild>
        <w:div w:id="181287347">
          <w:marLeft w:val="1627"/>
          <w:marRight w:val="0"/>
          <w:marTop w:val="0"/>
          <w:marBottom w:val="0"/>
          <w:divBdr>
            <w:top w:val="none" w:sz="0" w:space="0" w:color="auto"/>
            <w:left w:val="none" w:sz="0" w:space="0" w:color="auto"/>
            <w:bottom w:val="none" w:sz="0" w:space="0" w:color="auto"/>
            <w:right w:val="none" w:sz="0" w:space="0" w:color="auto"/>
          </w:divBdr>
        </w:div>
        <w:div w:id="189534688">
          <w:marLeft w:val="1627"/>
          <w:marRight w:val="0"/>
          <w:marTop w:val="0"/>
          <w:marBottom w:val="0"/>
          <w:divBdr>
            <w:top w:val="none" w:sz="0" w:space="0" w:color="auto"/>
            <w:left w:val="none" w:sz="0" w:space="0" w:color="auto"/>
            <w:bottom w:val="none" w:sz="0" w:space="0" w:color="auto"/>
            <w:right w:val="none" w:sz="0" w:space="0" w:color="auto"/>
          </w:divBdr>
        </w:div>
        <w:div w:id="219831460">
          <w:marLeft w:val="1627"/>
          <w:marRight w:val="0"/>
          <w:marTop w:val="0"/>
          <w:marBottom w:val="0"/>
          <w:divBdr>
            <w:top w:val="none" w:sz="0" w:space="0" w:color="auto"/>
            <w:left w:val="none" w:sz="0" w:space="0" w:color="auto"/>
            <w:bottom w:val="none" w:sz="0" w:space="0" w:color="auto"/>
            <w:right w:val="none" w:sz="0" w:space="0" w:color="auto"/>
          </w:divBdr>
        </w:div>
        <w:div w:id="1044330719">
          <w:marLeft w:val="1627"/>
          <w:marRight w:val="0"/>
          <w:marTop w:val="0"/>
          <w:marBottom w:val="0"/>
          <w:divBdr>
            <w:top w:val="none" w:sz="0" w:space="0" w:color="auto"/>
            <w:left w:val="none" w:sz="0" w:space="0" w:color="auto"/>
            <w:bottom w:val="none" w:sz="0" w:space="0" w:color="auto"/>
            <w:right w:val="none" w:sz="0" w:space="0" w:color="auto"/>
          </w:divBdr>
        </w:div>
        <w:div w:id="1046026684">
          <w:marLeft w:val="1627"/>
          <w:marRight w:val="0"/>
          <w:marTop w:val="0"/>
          <w:marBottom w:val="0"/>
          <w:divBdr>
            <w:top w:val="none" w:sz="0" w:space="0" w:color="auto"/>
            <w:left w:val="none" w:sz="0" w:space="0" w:color="auto"/>
            <w:bottom w:val="none" w:sz="0" w:space="0" w:color="auto"/>
            <w:right w:val="none" w:sz="0" w:space="0" w:color="auto"/>
          </w:divBdr>
        </w:div>
        <w:div w:id="1765683107">
          <w:marLeft w:val="1627"/>
          <w:marRight w:val="0"/>
          <w:marTop w:val="0"/>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2055541">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8538536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329235">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517227">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37074465">
      <w:bodyDiv w:val="1"/>
      <w:marLeft w:val="0"/>
      <w:marRight w:val="0"/>
      <w:marTop w:val="0"/>
      <w:marBottom w:val="0"/>
      <w:divBdr>
        <w:top w:val="none" w:sz="0" w:space="0" w:color="auto"/>
        <w:left w:val="none" w:sz="0" w:space="0" w:color="auto"/>
        <w:bottom w:val="none" w:sz="0" w:space="0" w:color="auto"/>
        <w:right w:val="none" w:sz="0" w:space="0" w:color="auto"/>
      </w:divBdr>
      <w:divsChild>
        <w:div w:id="1555696226">
          <w:marLeft w:val="1627"/>
          <w:marRight w:val="0"/>
          <w:marTop w:val="0"/>
          <w:marBottom w:val="0"/>
          <w:divBdr>
            <w:top w:val="none" w:sz="0" w:space="0" w:color="auto"/>
            <w:left w:val="none" w:sz="0" w:space="0" w:color="auto"/>
            <w:bottom w:val="none" w:sz="0" w:space="0" w:color="auto"/>
            <w:right w:val="none" w:sz="0" w:space="0" w:color="auto"/>
          </w:divBdr>
        </w:div>
      </w:divsChild>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63675184">
      <w:bodyDiv w:val="1"/>
      <w:marLeft w:val="0"/>
      <w:marRight w:val="0"/>
      <w:marTop w:val="0"/>
      <w:marBottom w:val="0"/>
      <w:divBdr>
        <w:top w:val="none" w:sz="0" w:space="0" w:color="auto"/>
        <w:left w:val="none" w:sz="0" w:space="0" w:color="auto"/>
        <w:bottom w:val="none" w:sz="0" w:space="0" w:color="auto"/>
        <w:right w:val="none" w:sz="0" w:space="0" w:color="auto"/>
      </w:divBdr>
      <w:divsChild>
        <w:div w:id="113795067">
          <w:marLeft w:val="1166"/>
          <w:marRight w:val="0"/>
          <w:marTop w:val="0"/>
          <w:marBottom w:val="0"/>
          <w:divBdr>
            <w:top w:val="none" w:sz="0" w:space="0" w:color="auto"/>
            <w:left w:val="none" w:sz="0" w:space="0" w:color="auto"/>
            <w:bottom w:val="none" w:sz="0" w:space="0" w:color="auto"/>
            <w:right w:val="none" w:sz="0" w:space="0" w:color="auto"/>
          </w:divBdr>
        </w:div>
        <w:div w:id="531457747">
          <w:marLeft w:val="547"/>
          <w:marRight w:val="0"/>
          <w:marTop w:val="0"/>
          <w:marBottom w:val="0"/>
          <w:divBdr>
            <w:top w:val="none" w:sz="0" w:space="0" w:color="auto"/>
            <w:left w:val="none" w:sz="0" w:space="0" w:color="auto"/>
            <w:bottom w:val="none" w:sz="0" w:space="0" w:color="auto"/>
            <w:right w:val="none" w:sz="0" w:space="0" w:color="auto"/>
          </w:divBdr>
        </w:div>
        <w:div w:id="831260764">
          <w:marLeft w:val="1166"/>
          <w:marRight w:val="0"/>
          <w:marTop w:val="0"/>
          <w:marBottom w:val="0"/>
          <w:divBdr>
            <w:top w:val="none" w:sz="0" w:space="0" w:color="auto"/>
            <w:left w:val="none" w:sz="0" w:space="0" w:color="auto"/>
            <w:bottom w:val="none" w:sz="0" w:space="0" w:color="auto"/>
            <w:right w:val="none" w:sz="0" w:space="0" w:color="auto"/>
          </w:divBdr>
        </w:div>
        <w:div w:id="1197500734">
          <w:marLeft w:val="835"/>
          <w:marRight w:val="0"/>
          <w:marTop w:val="0"/>
          <w:marBottom w:val="0"/>
          <w:divBdr>
            <w:top w:val="none" w:sz="0" w:space="0" w:color="auto"/>
            <w:left w:val="none" w:sz="0" w:space="0" w:color="auto"/>
            <w:bottom w:val="none" w:sz="0" w:space="0" w:color="auto"/>
            <w:right w:val="none" w:sz="0" w:space="0" w:color="auto"/>
          </w:divBdr>
        </w:div>
        <w:div w:id="1781684466">
          <w:marLeft w:val="835"/>
          <w:marRight w:val="0"/>
          <w:marTop w:val="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29934850">
      <w:bodyDiv w:val="1"/>
      <w:marLeft w:val="0"/>
      <w:marRight w:val="0"/>
      <w:marTop w:val="0"/>
      <w:marBottom w:val="0"/>
      <w:divBdr>
        <w:top w:val="none" w:sz="0" w:space="0" w:color="auto"/>
        <w:left w:val="none" w:sz="0" w:space="0" w:color="auto"/>
        <w:bottom w:val="none" w:sz="0" w:space="0" w:color="auto"/>
        <w:right w:val="none" w:sz="0" w:space="0" w:color="auto"/>
      </w:divBdr>
    </w:div>
    <w:div w:id="143235740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52478080">
      <w:bodyDiv w:val="1"/>
      <w:marLeft w:val="0"/>
      <w:marRight w:val="0"/>
      <w:marTop w:val="0"/>
      <w:marBottom w:val="0"/>
      <w:divBdr>
        <w:top w:val="none" w:sz="0" w:space="0" w:color="auto"/>
        <w:left w:val="none" w:sz="0" w:space="0" w:color="auto"/>
        <w:bottom w:val="none" w:sz="0" w:space="0" w:color="auto"/>
        <w:right w:val="none" w:sz="0" w:space="0" w:color="auto"/>
      </w:divBdr>
      <w:divsChild>
        <w:div w:id="1648320105">
          <w:marLeft w:val="547"/>
          <w:marRight w:val="0"/>
          <w:marTop w:val="0"/>
          <w:marBottom w:val="0"/>
          <w:divBdr>
            <w:top w:val="none" w:sz="0" w:space="0" w:color="auto"/>
            <w:left w:val="none" w:sz="0" w:space="0" w:color="auto"/>
            <w:bottom w:val="none" w:sz="0" w:space="0" w:color="auto"/>
            <w:right w:val="none" w:sz="0" w:space="0" w:color="auto"/>
          </w:divBdr>
        </w:div>
        <w:div w:id="1699818103">
          <w:marLeft w:val="1080"/>
          <w:marRight w:val="0"/>
          <w:marTop w:val="0"/>
          <w:marBottom w:val="0"/>
          <w:divBdr>
            <w:top w:val="none" w:sz="0" w:space="0" w:color="auto"/>
            <w:left w:val="none" w:sz="0" w:space="0" w:color="auto"/>
            <w:bottom w:val="none" w:sz="0" w:space="0" w:color="auto"/>
            <w:right w:val="none" w:sz="0" w:space="0" w:color="auto"/>
          </w:divBdr>
        </w:div>
        <w:div w:id="1997563980">
          <w:marLeft w:val="1080"/>
          <w:marRight w:val="0"/>
          <w:marTop w:val="0"/>
          <w:marBottom w:val="0"/>
          <w:divBdr>
            <w:top w:val="none" w:sz="0" w:space="0" w:color="auto"/>
            <w:left w:val="none" w:sz="0" w:space="0" w:color="auto"/>
            <w:bottom w:val="none" w:sz="0" w:space="0" w:color="auto"/>
            <w:right w:val="none" w:sz="0" w:space="0" w:color="auto"/>
          </w:divBdr>
        </w:div>
      </w:divsChild>
    </w:div>
    <w:div w:id="1465349881">
      <w:bodyDiv w:val="1"/>
      <w:marLeft w:val="0"/>
      <w:marRight w:val="0"/>
      <w:marTop w:val="0"/>
      <w:marBottom w:val="0"/>
      <w:divBdr>
        <w:top w:val="none" w:sz="0" w:space="0" w:color="auto"/>
        <w:left w:val="none" w:sz="0" w:space="0" w:color="auto"/>
        <w:bottom w:val="none" w:sz="0" w:space="0" w:color="auto"/>
        <w:right w:val="none" w:sz="0" w:space="0" w:color="auto"/>
      </w:divBdr>
    </w:div>
    <w:div w:id="1475827489">
      <w:bodyDiv w:val="1"/>
      <w:marLeft w:val="0"/>
      <w:marRight w:val="0"/>
      <w:marTop w:val="0"/>
      <w:marBottom w:val="0"/>
      <w:divBdr>
        <w:top w:val="none" w:sz="0" w:space="0" w:color="auto"/>
        <w:left w:val="none" w:sz="0" w:space="0" w:color="auto"/>
        <w:bottom w:val="none" w:sz="0" w:space="0" w:color="auto"/>
        <w:right w:val="none" w:sz="0" w:space="0" w:color="auto"/>
      </w:divBdr>
      <w:divsChild>
        <w:div w:id="36205733">
          <w:marLeft w:val="2347"/>
          <w:marRight w:val="0"/>
          <w:marTop w:val="0"/>
          <w:marBottom w:val="0"/>
          <w:divBdr>
            <w:top w:val="none" w:sz="0" w:space="0" w:color="auto"/>
            <w:left w:val="none" w:sz="0" w:space="0" w:color="auto"/>
            <w:bottom w:val="none" w:sz="0" w:space="0" w:color="auto"/>
            <w:right w:val="none" w:sz="0" w:space="0" w:color="auto"/>
          </w:divBdr>
        </w:div>
        <w:div w:id="41760387">
          <w:marLeft w:val="907"/>
          <w:marRight w:val="0"/>
          <w:marTop w:val="0"/>
          <w:marBottom w:val="0"/>
          <w:divBdr>
            <w:top w:val="none" w:sz="0" w:space="0" w:color="auto"/>
            <w:left w:val="none" w:sz="0" w:space="0" w:color="auto"/>
            <w:bottom w:val="none" w:sz="0" w:space="0" w:color="auto"/>
            <w:right w:val="none" w:sz="0" w:space="0" w:color="auto"/>
          </w:divBdr>
        </w:div>
        <w:div w:id="91243620">
          <w:marLeft w:val="2347"/>
          <w:marRight w:val="0"/>
          <w:marTop w:val="0"/>
          <w:marBottom w:val="0"/>
          <w:divBdr>
            <w:top w:val="none" w:sz="0" w:space="0" w:color="auto"/>
            <w:left w:val="none" w:sz="0" w:space="0" w:color="auto"/>
            <w:bottom w:val="none" w:sz="0" w:space="0" w:color="auto"/>
            <w:right w:val="none" w:sz="0" w:space="0" w:color="auto"/>
          </w:divBdr>
        </w:div>
        <w:div w:id="447314740">
          <w:marLeft w:val="1627"/>
          <w:marRight w:val="0"/>
          <w:marTop w:val="0"/>
          <w:marBottom w:val="0"/>
          <w:divBdr>
            <w:top w:val="none" w:sz="0" w:space="0" w:color="auto"/>
            <w:left w:val="none" w:sz="0" w:space="0" w:color="auto"/>
            <w:bottom w:val="none" w:sz="0" w:space="0" w:color="auto"/>
            <w:right w:val="none" w:sz="0" w:space="0" w:color="auto"/>
          </w:divBdr>
        </w:div>
        <w:div w:id="2136291367">
          <w:marLeft w:val="23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16337968">
      <w:bodyDiv w:val="1"/>
      <w:marLeft w:val="0"/>
      <w:marRight w:val="0"/>
      <w:marTop w:val="0"/>
      <w:marBottom w:val="0"/>
      <w:divBdr>
        <w:top w:val="none" w:sz="0" w:space="0" w:color="auto"/>
        <w:left w:val="none" w:sz="0" w:space="0" w:color="auto"/>
        <w:bottom w:val="none" w:sz="0" w:space="0" w:color="auto"/>
        <w:right w:val="none" w:sz="0" w:space="0" w:color="auto"/>
      </w:divBdr>
      <w:divsChild>
        <w:div w:id="24445629">
          <w:marLeft w:val="0"/>
          <w:marRight w:val="0"/>
          <w:marTop w:val="0"/>
          <w:marBottom w:val="0"/>
          <w:divBdr>
            <w:top w:val="none" w:sz="0" w:space="0" w:color="auto"/>
            <w:left w:val="none" w:sz="0" w:space="0" w:color="auto"/>
            <w:bottom w:val="none" w:sz="0" w:space="0" w:color="auto"/>
            <w:right w:val="none" w:sz="0" w:space="0" w:color="auto"/>
          </w:divBdr>
          <w:divsChild>
            <w:div w:id="2119988285">
              <w:marLeft w:val="0"/>
              <w:marRight w:val="0"/>
              <w:marTop w:val="0"/>
              <w:marBottom w:val="0"/>
              <w:divBdr>
                <w:top w:val="none" w:sz="0" w:space="0" w:color="auto"/>
                <w:left w:val="single" w:sz="6" w:space="0" w:color="E9E9E9"/>
                <w:bottom w:val="none" w:sz="0" w:space="0" w:color="auto"/>
                <w:right w:val="single" w:sz="6" w:space="0" w:color="E9E9E9"/>
              </w:divBdr>
            </w:div>
          </w:divsChild>
        </w:div>
        <w:div w:id="101808738">
          <w:marLeft w:val="0"/>
          <w:marRight w:val="0"/>
          <w:marTop w:val="0"/>
          <w:marBottom w:val="0"/>
          <w:divBdr>
            <w:top w:val="none" w:sz="0" w:space="0" w:color="auto"/>
            <w:left w:val="none" w:sz="0" w:space="0" w:color="auto"/>
            <w:bottom w:val="none" w:sz="0" w:space="0" w:color="auto"/>
            <w:right w:val="none" w:sz="0" w:space="0" w:color="auto"/>
          </w:divBdr>
          <w:divsChild>
            <w:div w:id="1207913931">
              <w:marLeft w:val="0"/>
              <w:marRight w:val="0"/>
              <w:marTop w:val="0"/>
              <w:marBottom w:val="0"/>
              <w:divBdr>
                <w:top w:val="none" w:sz="0" w:space="0" w:color="auto"/>
                <w:left w:val="single" w:sz="6" w:space="0" w:color="E9E9E9"/>
                <w:bottom w:val="none" w:sz="0" w:space="0" w:color="auto"/>
                <w:right w:val="single" w:sz="6" w:space="0" w:color="E9E9E9"/>
              </w:divBdr>
            </w:div>
          </w:divsChild>
        </w:div>
        <w:div w:id="128744704">
          <w:marLeft w:val="0"/>
          <w:marRight w:val="0"/>
          <w:marTop w:val="0"/>
          <w:marBottom w:val="0"/>
          <w:divBdr>
            <w:top w:val="none" w:sz="0" w:space="0" w:color="auto"/>
            <w:left w:val="none" w:sz="0" w:space="0" w:color="auto"/>
            <w:bottom w:val="none" w:sz="0" w:space="0" w:color="auto"/>
            <w:right w:val="none" w:sz="0" w:space="0" w:color="auto"/>
          </w:divBdr>
          <w:divsChild>
            <w:div w:id="1667246657">
              <w:marLeft w:val="0"/>
              <w:marRight w:val="0"/>
              <w:marTop w:val="0"/>
              <w:marBottom w:val="0"/>
              <w:divBdr>
                <w:top w:val="none" w:sz="0" w:space="0" w:color="auto"/>
                <w:left w:val="single" w:sz="6" w:space="0" w:color="E9E9E9"/>
                <w:bottom w:val="none" w:sz="0" w:space="0" w:color="auto"/>
                <w:right w:val="single" w:sz="6" w:space="0" w:color="E9E9E9"/>
              </w:divBdr>
            </w:div>
          </w:divsChild>
        </w:div>
        <w:div w:id="176651508">
          <w:marLeft w:val="0"/>
          <w:marRight w:val="0"/>
          <w:marTop w:val="0"/>
          <w:marBottom w:val="0"/>
          <w:divBdr>
            <w:top w:val="none" w:sz="0" w:space="0" w:color="auto"/>
            <w:left w:val="none" w:sz="0" w:space="0" w:color="auto"/>
            <w:bottom w:val="none" w:sz="0" w:space="0" w:color="auto"/>
            <w:right w:val="none" w:sz="0" w:space="0" w:color="auto"/>
          </w:divBdr>
          <w:divsChild>
            <w:div w:id="1084836526">
              <w:marLeft w:val="0"/>
              <w:marRight w:val="0"/>
              <w:marTop w:val="0"/>
              <w:marBottom w:val="0"/>
              <w:divBdr>
                <w:top w:val="none" w:sz="0" w:space="0" w:color="auto"/>
                <w:left w:val="single" w:sz="6" w:space="0" w:color="E9E9E9"/>
                <w:bottom w:val="none" w:sz="0" w:space="0" w:color="auto"/>
                <w:right w:val="single" w:sz="6" w:space="0" w:color="E9E9E9"/>
              </w:divBdr>
            </w:div>
          </w:divsChild>
        </w:div>
        <w:div w:id="242447244">
          <w:marLeft w:val="0"/>
          <w:marRight w:val="0"/>
          <w:marTop w:val="0"/>
          <w:marBottom w:val="0"/>
          <w:divBdr>
            <w:top w:val="none" w:sz="0" w:space="0" w:color="auto"/>
            <w:left w:val="none" w:sz="0" w:space="0" w:color="auto"/>
            <w:bottom w:val="none" w:sz="0" w:space="0" w:color="auto"/>
            <w:right w:val="none" w:sz="0" w:space="0" w:color="auto"/>
          </w:divBdr>
          <w:divsChild>
            <w:div w:id="1992057823">
              <w:marLeft w:val="0"/>
              <w:marRight w:val="0"/>
              <w:marTop w:val="0"/>
              <w:marBottom w:val="0"/>
              <w:divBdr>
                <w:top w:val="none" w:sz="0" w:space="0" w:color="auto"/>
                <w:left w:val="single" w:sz="6" w:space="0" w:color="E9E9E9"/>
                <w:bottom w:val="none" w:sz="0" w:space="0" w:color="auto"/>
                <w:right w:val="single" w:sz="6" w:space="0" w:color="E9E9E9"/>
              </w:divBdr>
            </w:div>
          </w:divsChild>
        </w:div>
        <w:div w:id="271478235">
          <w:marLeft w:val="0"/>
          <w:marRight w:val="0"/>
          <w:marTop w:val="0"/>
          <w:marBottom w:val="0"/>
          <w:divBdr>
            <w:top w:val="none" w:sz="0" w:space="0" w:color="auto"/>
            <w:left w:val="none" w:sz="0" w:space="0" w:color="auto"/>
            <w:bottom w:val="none" w:sz="0" w:space="0" w:color="auto"/>
            <w:right w:val="none" w:sz="0" w:space="0" w:color="auto"/>
          </w:divBdr>
          <w:divsChild>
            <w:div w:id="82797592">
              <w:marLeft w:val="0"/>
              <w:marRight w:val="0"/>
              <w:marTop w:val="0"/>
              <w:marBottom w:val="0"/>
              <w:divBdr>
                <w:top w:val="none" w:sz="0" w:space="0" w:color="auto"/>
                <w:left w:val="single" w:sz="6" w:space="0" w:color="E9E9E9"/>
                <w:bottom w:val="none" w:sz="0" w:space="0" w:color="auto"/>
                <w:right w:val="single" w:sz="6" w:space="0" w:color="E9E9E9"/>
              </w:divBdr>
            </w:div>
          </w:divsChild>
        </w:div>
        <w:div w:id="315888817">
          <w:marLeft w:val="0"/>
          <w:marRight w:val="0"/>
          <w:marTop w:val="0"/>
          <w:marBottom w:val="0"/>
          <w:divBdr>
            <w:top w:val="none" w:sz="0" w:space="0" w:color="auto"/>
            <w:left w:val="none" w:sz="0" w:space="0" w:color="auto"/>
            <w:bottom w:val="none" w:sz="0" w:space="0" w:color="auto"/>
            <w:right w:val="none" w:sz="0" w:space="0" w:color="auto"/>
          </w:divBdr>
          <w:divsChild>
            <w:div w:id="1692026345">
              <w:marLeft w:val="0"/>
              <w:marRight w:val="0"/>
              <w:marTop w:val="0"/>
              <w:marBottom w:val="0"/>
              <w:divBdr>
                <w:top w:val="none" w:sz="0" w:space="0" w:color="auto"/>
                <w:left w:val="single" w:sz="6" w:space="0" w:color="E9E9E9"/>
                <w:bottom w:val="none" w:sz="0" w:space="0" w:color="auto"/>
                <w:right w:val="single" w:sz="6" w:space="0" w:color="E9E9E9"/>
              </w:divBdr>
            </w:div>
          </w:divsChild>
        </w:div>
        <w:div w:id="319697858">
          <w:marLeft w:val="0"/>
          <w:marRight w:val="0"/>
          <w:marTop w:val="0"/>
          <w:marBottom w:val="0"/>
          <w:divBdr>
            <w:top w:val="none" w:sz="0" w:space="0" w:color="auto"/>
            <w:left w:val="none" w:sz="0" w:space="0" w:color="auto"/>
            <w:bottom w:val="none" w:sz="0" w:space="0" w:color="auto"/>
            <w:right w:val="none" w:sz="0" w:space="0" w:color="auto"/>
          </w:divBdr>
          <w:divsChild>
            <w:div w:id="108402109">
              <w:marLeft w:val="0"/>
              <w:marRight w:val="0"/>
              <w:marTop w:val="0"/>
              <w:marBottom w:val="0"/>
              <w:divBdr>
                <w:top w:val="none" w:sz="0" w:space="0" w:color="auto"/>
                <w:left w:val="single" w:sz="6" w:space="0" w:color="E9E9E9"/>
                <w:bottom w:val="none" w:sz="0" w:space="0" w:color="auto"/>
                <w:right w:val="single" w:sz="6" w:space="0" w:color="E9E9E9"/>
              </w:divBdr>
            </w:div>
          </w:divsChild>
        </w:div>
        <w:div w:id="337773487">
          <w:marLeft w:val="0"/>
          <w:marRight w:val="0"/>
          <w:marTop w:val="0"/>
          <w:marBottom w:val="0"/>
          <w:divBdr>
            <w:top w:val="none" w:sz="0" w:space="0" w:color="auto"/>
            <w:left w:val="none" w:sz="0" w:space="0" w:color="auto"/>
            <w:bottom w:val="none" w:sz="0" w:space="0" w:color="auto"/>
            <w:right w:val="none" w:sz="0" w:space="0" w:color="auto"/>
          </w:divBdr>
          <w:divsChild>
            <w:div w:id="279074669">
              <w:marLeft w:val="0"/>
              <w:marRight w:val="0"/>
              <w:marTop w:val="0"/>
              <w:marBottom w:val="0"/>
              <w:divBdr>
                <w:top w:val="none" w:sz="0" w:space="0" w:color="auto"/>
                <w:left w:val="single" w:sz="6" w:space="0" w:color="E9E9E9"/>
                <w:bottom w:val="none" w:sz="0" w:space="0" w:color="auto"/>
                <w:right w:val="single" w:sz="6" w:space="0" w:color="E9E9E9"/>
              </w:divBdr>
            </w:div>
          </w:divsChild>
        </w:div>
        <w:div w:id="359671948">
          <w:marLeft w:val="0"/>
          <w:marRight w:val="0"/>
          <w:marTop w:val="0"/>
          <w:marBottom w:val="0"/>
          <w:divBdr>
            <w:top w:val="none" w:sz="0" w:space="0" w:color="auto"/>
            <w:left w:val="none" w:sz="0" w:space="0" w:color="auto"/>
            <w:bottom w:val="none" w:sz="0" w:space="0" w:color="auto"/>
            <w:right w:val="none" w:sz="0" w:space="0" w:color="auto"/>
          </w:divBdr>
          <w:divsChild>
            <w:div w:id="797720935">
              <w:marLeft w:val="0"/>
              <w:marRight w:val="0"/>
              <w:marTop w:val="0"/>
              <w:marBottom w:val="0"/>
              <w:divBdr>
                <w:top w:val="none" w:sz="0" w:space="0" w:color="auto"/>
                <w:left w:val="single" w:sz="6" w:space="0" w:color="E9E9E9"/>
                <w:bottom w:val="none" w:sz="0" w:space="0" w:color="auto"/>
                <w:right w:val="single" w:sz="6" w:space="0" w:color="E9E9E9"/>
              </w:divBdr>
            </w:div>
          </w:divsChild>
        </w:div>
        <w:div w:id="587154405">
          <w:marLeft w:val="0"/>
          <w:marRight w:val="0"/>
          <w:marTop w:val="0"/>
          <w:marBottom w:val="0"/>
          <w:divBdr>
            <w:top w:val="none" w:sz="0" w:space="0" w:color="auto"/>
            <w:left w:val="none" w:sz="0" w:space="0" w:color="auto"/>
            <w:bottom w:val="none" w:sz="0" w:space="0" w:color="auto"/>
            <w:right w:val="none" w:sz="0" w:space="0" w:color="auto"/>
          </w:divBdr>
          <w:divsChild>
            <w:div w:id="1752460356">
              <w:marLeft w:val="0"/>
              <w:marRight w:val="0"/>
              <w:marTop w:val="0"/>
              <w:marBottom w:val="0"/>
              <w:divBdr>
                <w:top w:val="none" w:sz="0" w:space="0" w:color="auto"/>
                <w:left w:val="single" w:sz="6" w:space="0" w:color="E9E9E9"/>
                <w:bottom w:val="none" w:sz="0" w:space="0" w:color="auto"/>
                <w:right w:val="single" w:sz="6" w:space="0" w:color="E9E9E9"/>
              </w:divBdr>
            </w:div>
          </w:divsChild>
        </w:div>
        <w:div w:id="588930338">
          <w:marLeft w:val="0"/>
          <w:marRight w:val="0"/>
          <w:marTop w:val="0"/>
          <w:marBottom w:val="0"/>
          <w:divBdr>
            <w:top w:val="none" w:sz="0" w:space="0" w:color="auto"/>
            <w:left w:val="none" w:sz="0" w:space="0" w:color="auto"/>
            <w:bottom w:val="none" w:sz="0" w:space="0" w:color="auto"/>
            <w:right w:val="none" w:sz="0" w:space="0" w:color="auto"/>
          </w:divBdr>
          <w:divsChild>
            <w:div w:id="1799714028">
              <w:marLeft w:val="0"/>
              <w:marRight w:val="0"/>
              <w:marTop w:val="0"/>
              <w:marBottom w:val="0"/>
              <w:divBdr>
                <w:top w:val="none" w:sz="0" w:space="0" w:color="auto"/>
                <w:left w:val="single" w:sz="6" w:space="0" w:color="E9E9E9"/>
                <w:bottom w:val="none" w:sz="0" w:space="0" w:color="auto"/>
                <w:right w:val="single" w:sz="6" w:space="0" w:color="E9E9E9"/>
              </w:divBdr>
            </w:div>
          </w:divsChild>
        </w:div>
        <w:div w:id="623659673">
          <w:marLeft w:val="0"/>
          <w:marRight w:val="0"/>
          <w:marTop w:val="0"/>
          <w:marBottom w:val="0"/>
          <w:divBdr>
            <w:top w:val="none" w:sz="0" w:space="0" w:color="auto"/>
            <w:left w:val="none" w:sz="0" w:space="0" w:color="auto"/>
            <w:bottom w:val="none" w:sz="0" w:space="0" w:color="auto"/>
            <w:right w:val="none" w:sz="0" w:space="0" w:color="auto"/>
          </w:divBdr>
          <w:divsChild>
            <w:div w:id="625235628">
              <w:marLeft w:val="0"/>
              <w:marRight w:val="0"/>
              <w:marTop w:val="0"/>
              <w:marBottom w:val="0"/>
              <w:divBdr>
                <w:top w:val="none" w:sz="0" w:space="0" w:color="auto"/>
                <w:left w:val="single" w:sz="6" w:space="0" w:color="E9E9E9"/>
                <w:bottom w:val="none" w:sz="0" w:space="0" w:color="auto"/>
                <w:right w:val="single" w:sz="6" w:space="0" w:color="E9E9E9"/>
              </w:divBdr>
            </w:div>
          </w:divsChild>
        </w:div>
        <w:div w:id="732393465">
          <w:marLeft w:val="0"/>
          <w:marRight w:val="0"/>
          <w:marTop w:val="0"/>
          <w:marBottom w:val="0"/>
          <w:divBdr>
            <w:top w:val="none" w:sz="0" w:space="0" w:color="auto"/>
            <w:left w:val="none" w:sz="0" w:space="0" w:color="auto"/>
            <w:bottom w:val="none" w:sz="0" w:space="0" w:color="auto"/>
            <w:right w:val="none" w:sz="0" w:space="0" w:color="auto"/>
          </w:divBdr>
          <w:divsChild>
            <w:div w:id="1275597466">
              <w:marLeft w:val="0"/>
              <w:marRight w:val="0"/>
              <w:marTop w:val="0"/>
              <w:marBottom w:val="0"/>
              <w:divBdr>
                <w:top w:val="none" w:sz="0" w:space="0" w:color="auto"/>
                <w:left w:val="single" w:sz="6" w:space="0" w:color="E9E9E9"/>
                <w:bottom w:val="none" w:sz="0" w:space="0" w:color="auto"/>
                <w:right w:val="single" w:sz="6" w:space="0" w:color="E9E9E9"/>
              </w:divBdr>
            </w:div>
          </w:divsChild>
        </w:div>
        <w:div w:id="778573405">
          <w:marLeft w:val="0"/>
          <w:marRight w:val="0"/>
          <w:marTop w:val="0"/>
          <w:marBottom w:val="0"/>
          <w:divBdr>
            <w:top w:val="none" w:sz="0" w:space="0" w:color="auto"/>
            <w:left w:val="none" w:sz="0" w:space="0" w:color="auto"/>
            <w:bottom w:val="none" w:sz="0" w:space="0" w:color="auto"/>
            <w:right w:val="none" w:sz="0" w:space="0" w:color="auto"/>
          </w:divBdr>
          <w:divsChild>
            <w:div w:id="56101176">
              <w:marLeft w:val="0"/>
              <w:marRight w:val="0"/>
              <w:marTop w:val="0"/>
              <w:marBottom w:val="0"/>
              <w:divBdr>
                <w:top w:val="none" w:sz="0" w:space="0" w:color="auto"/>
                <w:left w:val="single" w:sz="6" w:space="0" w:color="E9E9E9"/>
                <w:bottom w:val="none" w:sz="0" w:space="0" w:color="auto"/>
                <w:right w:val="single" w:sz="6" w:space="0" w:color="E9E9E9"/>
              </w:divBdr>
            </w:div>
          </w:divsChild>
        </w:div>
        <w:div w:id="838275512">
          <w:marLeft w:val="0"/>
          <w:marRight w:val="0"/>
          <w:marTop w:val="0"/>
          <w:marBottom w:val="0"/>
          <w:divBdr>
            <w:top w:val="none" w:sz="0" w:space="0" w:color="auto"/>
            <w:left w:val="none" w:sz="0" w:space="0" w:color="auto"/>
            <w:bottom w:val="none" w:sz="0" w:space="0" w:color="auto"/>
            <w:right w:val="none" w:sz="0" w:space="0" w:color="auto"/>
          </w:divBdr>
          <w:divsChild>
            <w:div w:id="594750919">
              <w:marLeft w:val="0"/>
              <w:marRight w:val="0"/>
              <w:marTop w:val="0"/>
              <w:marBottom w:val="0"/>
              <w:divBdr>
                <w:top w:val="none" w:sz="0" w:space="0" w:color="auto"/>
                <w:left w:val="single" w:sz="6" w:space="0" w:color="E9E9E9"/>
                <w:bottom w:val="none" w:sz="0" w:space="0" w:color="auto"/>
                <w:right w:val="single" w:sz="6" w:space="0" w:color="E9E9E9"/>
              </w:divBdr>
            </w:div>
          </w:divsChild>
        </w:div>
        <w:div w:id="960385485">
          <w:marLeft w:val="0"/>
          <w:marRight w:val="0"/>
          <w:marTop w:val="0"/>
          <w:marBottom w:val="0"/>
          <w:divBdr>
            <w:top w:val="none" w:sz="0" w:space="0" w:color="auto"/>
            <w:left w:val="none" w:sz="0" w:space="0" w:color="auto"/>
            <w:bottom w:val="none" w:sz="0" w:space="0" w:color="auto"/>
            <w:right w:val="none" w:sz="0" w:space="0" w:color="auto"/>
          </w:divBdr>
          <w:divsChild>
            <w:div w:id="413089404">
              <w:marLeft w:val="0"/>
              <w:marRight w:val="0"/>
              <w:marTop w:val="0"/>
              <w:marBottom w:val="0"/>
              <w:divBdr>
                <w:top w:val="none" w:sz="0" w:space="0" w:color="auto"/>
                <w:left w:val="single" w:sz="6" w:space="0" w:color="E9E9E9"/>
                <w:bottom w:val="none" w:sz="0" w:space="0" w:color="auto"/>
                <w:right w:val="single" w:sz="6" w:space="0" w:color="E9E9E9"/>
              </w:divBdr>
            </w:div>
          </w:divsChild>
        </w:div>
        <w:div w:id="1037120337">
          <w:marLeft w:val="0"/>
          <w:marRight w:val="0"/>
          <w:marTop w:val="0"/>
          <w:marBottom w:val="0"/>
          <w:divBdr>
            <w:top w:val="none" w:sz="0" w:space="0" w:color="auto"/>
            <w:left w:val="none" w:sz="0" w:space="0" w:color="auto"/>
            <w:bottom w:val="none" w:sz="0" w:space="0" w:color="auto"/>
            <w:right w:val="none" w:sz="0" w:space="0" w:color="auto"/>
          </w:divBdr>
          <w:divsChild>
            <w:div w:id="460539744">
              <w:marLeft w:val="0"/>
              <w:marRight w:val="0"/>
              <w:marTop w:val="0"/>
              <w:marBottom w:val="0"/>
              <w:divBdr>
                <w:top w:val="none" w:sz="0" w:space="0" w:color="auto"/>
                <w:left w:val="single" w:sz="6" w:space="0" w:color="E9E9E9"/>
                <w:bottom w:val="none" w:sz="0" w:space="0" w:color="auto"/>
                <w:right w:val="single" w:sz="6" w:space="0" w:color="E9E9E9"/>
              </w:divBdr>
            </w:div>
          </w:divsChild>
        </w:div>
        <w:div w:id="1037972027">
          <w:marLeft w:val="0"/>
          <w:marRight w:val="0"/>
          <w:marTop w:val="0"/>
          <w:marBottom w:val="0"/>
          <w:divBdr>
            <w:top w:val="none" w:sz="0" w:space="0" w:color="auto"/>
            <w:left w:val="none" w:sz="0" w:space="0" w:color="auto"/>
            <w:bottom w:val="none" w:sz="0" w:space="0" w:color="auto"/>
            <w:right w:val="none" w:sz="0" w:space="0" w:color="auto"/>
          </w:divBdr>
          <w:divsChild>
            <w:div w:id="64961819">
              <w:marLeft w:val="0"/>
              <w:marRight w:val="0"/>
              <w:marTop w:val="0"/>
              <w:marBottom w:val="0"/>
              <w:divBdr>
                <w:top w:val="none" w:sz="0" w:space="0" w:color="auto"/>
                <w:left w:val="single" w:sz="6" w:space="0" w:color="E9E9E9"/>
                <w:bottom w:val="none" w:sz="0" w:space="0" w:color="auto"/>
                <w:right w:val="single" w:sz="6" w:space="0" w:color="E9E9E9"/>
              </w:divBdr>
            </w:div>
          </w:divsChild>
        </w:div>
        <w:div w:id="1077898457">
          <w:marLeft w:val="0"/>
          <w:marRight w:val="0"/>
          <w:marTop w:val="0"/>
          <w:marBottom w:val="0"/>
          <w:divBdr>
            <w:top w:val="none" w:sz="0" w:space="0" w:color="auto"/>
            <w:left w:val="none" w:sz="0" w:space="0" w:color="auto"/>
            <w:bottom w:val="none" w:sz="0" w:space="0" w:color="auto"/>
            <w:right w:val="none" w:sz="0" w:space="0" w:color="auto"/>
          </w:divBdr>
          <w:divsChild>
            <w:div w:id="120006116">
              <w:marLeft w:val="0"/>
              <w:marRight w:val="0"/>
              <w:marTop w:val="0"/>
              <w:marBottom w:val="0"/>
              <w:divBdr>
                <w:top w:val="single" w:sz="6" w:space="4" w:color="E9E9E9"/>
                <w:left w:val="single" w:sz="6" w:space="0" w:color="E9E9E9"/>
                <w:bottom w:val="none" w:sz="0" w:space="0" w:color="auto"/>
                <w:right w:val="single" w:sz="6" w:space="0" w:color="E9E9E9"/>
              </w:divBdr>
            </w:div>
          </w:divsChild>
        </w:div>
        <w:div w:id="1173766766">
          <w:marLeft w:val="0"/>
          <w:marRight w:val="0"/>
          <w:marTop w:val="0"/>
          <w:marBottom w:val="0"/>
          <w:divBdr>
            <w:top w:val="none" w:sz="0" w:space="0" w:color="auto"/>
            <w:left w:val="none" w:sz="0" w:space="0" w:color="auto"/>
            <w:bottom w:val="none" w:sz="0" w:space="0" w:color="auto"/>
            <w:right w:val="none" w:sz="0" w:space="0" w:color="auto"/>
          </w:divBdr>
          <w:divsChild>
            <w:div w:id="673342446">
              <w:marLeft w:val="0"/>
              <w:marRight w:val="0"/>
              <w:marTop w:val="0"/>
              <w:marBottom w:val="0"/>
              <w:divBdr>
                <w:top w:val="none" w:sz="0" w:space="0" w:color="auto"/>
                <w:left w:val="single" w:sz="6" w:space="0" w:color="E9E9E9"/>
                <w:bottom w:val="none" w:sz="0" w:space="0" w:color="auto"/>
                <w:right w:val="single" w:sz="6" w:space="0" w:color="E9E9E9"/>
              </w:divBdr>
            </w:div>
          </w:divsChild>
        </w:div>
        <w:div w:id="1214660440">
          <w:marLeft w:val="0"/>
          <w:marRight w:val="0"/>
          <w:marTop w:val="0"/>
          <w:marBottom w:val="0"/>
          <w:divBdr>
            <w:top w:val="none" w:sz="0" w:space="0" w:color="auto"/>
            <w:left w:val="none" w:sz="0" w:space="0" w:color="auto"/>
            <w:bottom w:val="none" w:sz="0" w:space="0" w:color="auto"/>
            <w:right w:val="none" w:sz="0" w:space="0" w:color="auto"/>
          </w:divBdr>
          <w:divsChild>
            <w:div w:id="381291553">
              <w:marLeft w:val="0"/>
              <w:marRight w:val="0"/>
              <w:marTop w:val="0"/>
              <w:marBottom w:val="0"/>
              <w:divBdr>
                <w:top w:val="none" w:sz="0" w:space="0" w:color="auto"/>
                <w:left w:val="single" w:sz="6" w:space="0" w:color="E9E9E9"/>
                <w:bottom w:val="none" w:sz="0" w:space="0" w:color="auto"/>
                <w:right w:val="single" w:sz="6" w:space="0" w:color="E9E9E9"/>
              </w:divBdr>
            </w:div>
          </w:divsChild>
        </w:div>
        <w:div w:id="1269968930">
          <w:marLeft w:val="0"/>
          <w:marRight w:val="0"/>
          <w:marTop w:val="0"/>
          <w:marBottom w:val="0"/>
          <w:divBdr>
            <w:top w:val="none" w:sz="0" w:space="0" w:color="auto"/>
            <w:left w:val="none" w:sz="0" w:space="0" w:color="auto"/>
            <w:bottom w:val="none" w:sz="0" w:space="0" w:color="auto"/>
            <w:right w:val="none" w:sz="0" w:space="0" w:color="auto"/>
          </w:divBdr>
          <w:divsChild>
            <w:div w:id="1819611759">
              <w:marLeft w:val="0"/>
              <w:marRight w:val="0"/>
              <w:marTop w:val="0"/>
              <w:marBottom w:val="0"/>
              <w:divBdr>
                <w:top w:val="none" w:sz="0" w:space="0" w:color="auto"/>
                <w:left w:val="single" w:sz="6" w:space="0" w:color="E9E9E9"/>
                <w:bottom w:val="none" w:sz="0" w:space="0" w:color="auto"/>
                <w:right w:val="single" w:sz="6" w:space="0" w:color="E9E9E9"/>
              </w:divBdr>
            </w:div>
          </w:divsChild>
        </w:div>
        <w:div w:id="1414080863">
          <w:marLeft w:val="0"/>
          <w:marRight w:val="0"/>
          <w:marTop w:val="0"/>
          <w:marBottom w:val="0"/>
          <w:divBdr>
            <w:top w:val="none" w:sz="0" w:space="0" w:color="auto"/>
            <w:left w:val="none" w:sz="0" w:space="0" w:color="auto"/>
            <w:bottom w:val="none" w:sz="0" w:space="0" w:color="auto"/>
            <w:right w:val="none" w:sz="0" w:space="0" w:color="auto"/>
          </w:divBdr>
          <w:divsChild>
            <w:div w:id="971134474">
              <w:marLeft w:val="0"/>
              <w:marRight w:val="0"/>
              <w:marTop w:val="0"/>
              <w:marBottom w:val="0"/>
              <w:divBdr>
                <w:top w:val="none" w:sz="0" w:space="0" w:color="auto"/>
                <w:left w:val="single" w:sz="6" w:space="0" w:color="E9E9E9"/>
                <w:bottom w:val="none" w:sz="0" w:space="0" w:color="auto"/>
                <w:right w:val="single" w:sz="6" w:space="0" w:color="E9E9E9"/>
              </w:divBdr>
            </w:div>
          </w:divsChild>
        </w:div>
        <w:div w:id="1556547706">
          <w:marLeft w:val="0"/>
          <w:marRight w:val="0"/>
          <w:marTop w:val="0"/>
          <w:marBottom w:val="0"/>
          <w:divBdr>
            <w:top w:val="none" w:sz="0" w:space="0" w:color="auto"/>
            <w:left w:val="none" w:sz="0" w:space="0" w:color="auto"/>
            <w:bottom w:val="none" w:sz="0" w:space="0" w:color="auto"/>
            <w:right w:val="none" w:sz="0" w:space="0" w:color="auto"/>
          </w:divBdr>
          <w:divsChild>
            <w:div w:id="2077699881">
              <w:marLeft w:val="0"/>
              <w:marRight w:val="0"/>
              <w:marTop w:val="0"/>
              <w:marBottom w:val="0"/>
              <w:divBdr>
                <w:top w:val="none" w:sz="0" w:space="0" w:color="auto"/>
                <w:left w:val="single" w:sz="6" w:space="0" w:color="E9E9E9"/>
                <w:bottom w:val="none" w:sz="0" w:space="0" w:color="auto"/>
                <w:right w:val="single" w:sz="6" w:space="0" w:color="E9E9E9"/>
              </w:divBdr>
            </w:div>
          </w:divsChild>
        </w:div>
        <w:div w:id="1576015884">
          <w:marLeft w:val="0"/>
          <w:marRight w:val="0"/>
          <w:marTop w:val="0"/>
          <w:marBottom w:val="0"/>
          <w:divBdr>
            <w:top w:val="none" w:sz="0" w:space="0" w:color="auto"/>
            <w:left w:val="none" w:sz="0" w:space="0" w:color="auto"/>
            <w:bottom w:val="none" w:sz="0" w:space="0" w:color="auto"/>
            <w:right w:val="none" w:sz="0" w:space="0" w:color="auto"/>
          </w:divBdr>
          <w:divsChild>
            <w:div w:id="1639797214">
              <w:marLeft w:val="0"/>
              <w:marRight w:val="0"/>
              <w:marTop w:val="0"/>
              <w:marBottom w:val="0"/>
              <w:divBdr>
                <w:top w:val="none" w:sz="0" w:space="0" w:color="auto"/>
                <w:left w:val="single" w:sz="6" w:space="0" w:color="E9E9E9"/>
                <w:bottom w:val="none" w:sz="0" w:space="0" w:color="auto"/>
                <w:right w:val="single" w:sz="6" w:space="0" w:color="E9E9E9"/>
              </w:divBdr>
            </w:div>
          </w:divsChild>
        </w:div>
        <w:div w:id="1585065236">
          <w:marLeft w:val="0"/>
          <w:marRight w:val="0"/>
          <w:marTop w:val="0"/>
          <w:marBottom w:val="0"/>
          <w:divBdr>
            <w:top w:val="none" w:sz="0" w:space="0" w:color="auto"/>
            <w:left w:val="none" w:sz="0" w:space="0" w:color="auto"/>
            <w:bottom w:val="none" w:sz="0" w:space="0" w:color="auto"/>
            <w:right w:val="none" w:sz="0" w:space="0" w:color="auto"/>
          </w:divBdr>
          <w:divsChild>
            <w:div w:id="1414282970">
              <w:marLeft w:val="0"/>
              <w:marRight w:val="0"/>
              <w:marTop w:val="0"/>
              <w:marBottom w:val="0"/>
              <w:divBdr>
                <w:top w:val="none" w:sz="0" w:space="0" w:color="auto"/>
                <w:left w:val="single" w:sz="6" w:space="0" w:color="E9E9E9"/>
                <w:bottom w:val="none" w:sz="0" w:space="0" w:color="auto"/>
                <w:right w:val="single" w:sz="6" w:space="0" w:color="E9E9E9"/>
              </w:divBdr>
            </w:div>
          </w:divsChild>
        </w:div>
        <w:div w:id="1797874071">
          <w:marLeft w:val="0"/>
          <w:marRight w:val="0"/>
          <w:marTop w:val="0"/>
          <w:marBottom w:val="0"/>
          <w:divBdr>
            <w:top w:val="none" w:sz="0" w:space="0" w:color="auto"/>
            <w:left w:val="none" w:sz="0" w:space="0" w:color="auto"/>
            <w:bottom w:val="none" w:sz="0" w:space="0" w:color="auto"/>
            <w:right w:val="none" w:sz="0" w:space="0" w:color="auto"/>
          </w:divBdr>
          <w:divsChild>
            <w:div w:id="1630932589">
              <w:marLeft w:val="0"/>
              <w:marRight w:val="0"/>
              <w:marTop w:val="0"/>
              <w:marBottom w:val="0"/>
              <w:divBdr>
                <w:top w:val="none" w:sz="0" w:space="0" w:color="auto"/>
                <w:left w:val="single" w:sz="6" w:space="0" w:color="E9E9E9"/>
                <w:bottom w:val="none" w:sz="0" w:space="0" w:color="auto"/>
                <w:right w:val="single" w:sz="6" w:space="0" w:color="E9E9E9"/>
              </w:divBdr>
            </w:div>
          </w:divsChild>
        </w:div>
        <w:div w:id="1814175252">
          <w:marLeft w:val="0"/>
          <w:marRight w:val="0"/>
          <w:marTop w:val="0"/>
          <w:marBottom w:val="0"/>
          <w:divBdr>
            <w:top w:val="none" w:sz="0" w:space="0" w:color="auto"/>
            <w:left w:val="none" w:sz="0" w:space="0" w:color="auto"/>
            <w:bottom w:val="none" w:sz="0" w:space="0" w:color="auto"/>
            <w:right w:val="none" w:sz="0" w:space="0" w:color="auto"/>
          </w:divBdr>
          <w:divsChild>
            <w:div w:id="1555772796">
              <w:marLeft w:val="0"/>
              <w:marRight w:val="0"/>
              <w:marTop w:val="0"/>
              <w:marBottom w:val="0"/>
              <w:divBdr>
                <w:top w:val="none" w:sz="0" w:space="0" w:color="auto"/>
                <w:left w:val="single" w:sz="6" w:space="0" w:color="E9E9E9"/>
                <w:bottom w:val="none" w:sz="0" w:space="0" w:color="auto"/>
                <w:right w:val="single" w:sz="6" w:space="0" w:color="E9E9E9"/>
              </w:divBdr>
            </w:div>
          </w:divsChild>
        </w:div>
        <w:div w:id="1816680695">
          <w:marLeft w:val="0"/>
          <w:marRight w:val="0"/>
          <w:marTop w:val="0"/>
          <w:marBottom w:val="0"/>
          <w:divBdr>
            <w:top w:val="none" w:sz="0" w:space="0" w:color="auto"/>
            <w:left w:val="none" w:sz="0" w:space="0" w:color="auto"/>
            <w:bottom w:val="none" w:sz="0" w:space="0" w:color="auto"/>
            <w:right w:val="none" w:sz="0" w:space="0" w:color="auto"/>
          </w:divBdr>
          <w:divsChild>
            <w:div w:id="1261177649">
              <w:marLeft w:val="0"/>
              <w:marRight w:val="0"/>
              <w:marTop w:val="0"/>
              <w:marBottom w:val="0"/>
              <w:divBdr>
                <w:top w:val="none" w:sz="0" w:space="0" w:color="auto"/>
                <w:left w:val="single" w:sz="6" w:space="0" w:color="E9E9E9"/>
                <w:bottom w:val="none" w:sz="0" w:space="0" w:color="auto"/>
                <w:right w:val="single" w:sz="6" w:space="0" w:color="E9E9E9"/>
              </w:divBdr>
            </w:div>
          </w:divsChild>
        </w:div>
        <w:div w:id="1906069085">
          <w:marLeft w:val="0"/>
          <w:marRight w:val="0"/>
          <w:marTop w:val="0"/>
          <w:marBottom w:val="0"/>
          <w:divBdr>
            <w:top w:val="none" w:sz="0" w:space="0" w:color="auto"/>
            <w:left w:val="none" w:sz="0" w:space="0" w:color="auto"/>
            <w:bottom w:val="none" w:sz="0" w:space="0" w:color="auto"/>
            <w:right w:val="none" w:sz="0" w:space="0" w:color="auto"/>
          </w:divBdr>
          <w:divsChild>
            <w:div w:id="725032001">
              <w:marLeft w:val="0"/>
              <w:marRight w:val="0"/>
              <w:marTop w:val="0"/>
              <w:marBottom w:val="0"/>
              <w:divBdr>
                <w:top w:val="none" w:sz="0" w:space="0" w:color="auto"/>
                <w:left w:val="single" w:sz="6" w:space="0" w:color="E9E9E9"/>
                <w:bottom w:val="none" w:sz="0" w:space="0" w:color="auto"/>
                <w:right w:val="single" w:sz="6" w:space="0" w:color="E9E9E9"/>
              </w:divBdr>
            </w:div>
          </w:divsChild>
        </w:div>
        <w:div w:id="2072653002">
          <w:marLeft w:val="0"/>
          <w:marRight w:val="0"/>
          <w:marTop w:val="0"/>
          <w:marBottom w:val="0"/>
          <w:divBdr>
            <w:top w:val="none" w:sz="0" w:space="0" w:color="auto"/>
            <w:left w:val="none" w:sz="0" w:space="0" w:color="auto"/>
            <w:bottom w:val="none" w:sz="0" w:space="0" w:color="auto"/>
            <w:right w:val="none" w:sz="0" w:space="0" w:color="auto"/>
          </w:divBdr>
          <w:divsChild>
            <w:div w:id="1475754471">
              <w:marLeft w:val="0"/>
              <w:marRight w:val="0"/>
              <w:marTop w:val="0"/>
              <w:marBottom w:val="0"/>
              <w:divBdr>
                <w:top w:val="none" w:sz="0" w:space="0" w:color="auto"/>
                <w:left w:val="single" w:sz="6" w:space="0" w:color="E9E9E9"/>
                <w:bottom w:val="none" w:sz="0" w:space="0" w:color="auto"/>
                <w:right w:val="single" w:sz="6" w:space="0" w:color="E9E9E9"/>
              </w:divBdr>
            </w:div>
          </w:divsChild>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070589">
      <w:bodyDiv w:val="1"/>
      <w:marLeft w:val="0"/>
      <w:marRight w:val="0"/>
      <w:marTop w:val="0"/>
      <w:marBottom w:val="0"/>
      <w:divBdr>
        <w:top w:val="none" w:sz="0" w:space="0" w:color="auto"/>
        <w:left w:val="none" w:sz="0" w:space="0" w:color="auto"/>
        <w:bottom w:val="none" w:sz="0" w:space="0" w:color="auto"/>
        <w:right w:val="none" w:sz="0" w:space="0" w:color="auto"/>
      </w:divBdr>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49999431">
      <w:bodyDiv w:val="1"/>
      <w:marLeft w:val="0"/>
      <w:marRight w:val="0"/>
      <w:marTop w:val="0"/>
      <w:marBottom w:val="0"/>
      <w:divBdr>
        <w:top w:val="none" w:sz="0" w:space="0" w:color="auto"/>
        <w:left w:val="none" w:sz="0" w:space="0" w:color="auto"/>
        <w:bottom w:val="none" w:sz="0" w:space="0" w:color="auto"/>
        <w:right w:val="none" w:sz="0" w:space="0" w:color="auto"/>
      </w:divBdr>
      <w:divsChild>
        <w:div w:id="725687540">
          <w:marLeft w:val="360"/>
          <w:marRight w:val="0"/>
          <w:marTop w:val="2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24132">
      <w:bodyDiv w:val="1"/>
      <w:marLeft w:val="0"/>
      <w:marRight w:val="0"/>
      <w:marTop w:val="0"/>
      <w:marBottom w:val="0"/>
      <w:divBdr>
        <w:top w:val="none" w:sz="0" w:space="0" w:color="auto"/>
        <w:left w:val="none" w:sz="0" w:space="0" w:color="auto"/>
        <w:bottom w:val="none" w:sz="0" w:space="0" w:color="auto"/>
        <w:right w:val="none" w:sz="0" w:space="0" w:color="auto"/>
      </w:divBdr>
    </w:div>
    <w:div w:id="1585987846">
      <w:bodyDiv w:val="1"/>
      <w:marLeft w:val="0"/>
      <w:marRight w:val="0"/>
      <w:marTop w:val="0"/>
      <w:marBottom w:val="0"/>
      <w:divBdr>
        <w:top w:val="none" w:sz="0" w:space="0" w:color="auto"/>
        <w:left w:val="none" w:sz="0" w:space="0" w:color="auto"/>
        <w:bottom w:val="none" w:sz="0" w:space="0" w:color="auto"/>
        <w:right w:val="none" w:sz="0" w:space="0" w:color="auto"/>
      </w:divBdr>
    </w:div>
    <w:div w:id="1587034347">
      <w:bodyDiv w:val="1"/>
      <w:marLeft w:val="0"/>
      <w:marRight w:val="0"/>
      <w:marTop w:val="0"/>
      <w:marBottom w:val="0"/>
      <w:divBdr>
        <w:top w:val="none" w:sz="0" w:space="0" w:color="auto"/>
        <w:left w:val="none" w:sz="0" w:space="0" w:color="auto"/>
        <w:bottom w:val="none" w:sz="0" w:space="0" w:color="auto"/>
        <w:right w:val="none" w:sz="0" w:space="0" w:color="auto"/>
      </w:divBdr>
      <w:divsChild>
        <w:div w:id="666590664">
          <w:marLeft w:val="446"/>
          <w:marRight w:val="0"/>
          <w:marTop w:val="0"/>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8606553">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1641292">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598304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95010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6005978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9545101">
      <w:bodyDiv w:val="1"/>
      <w:marLeft w:val="0"/>
      <w:marRight w:val="0"/>
      <w:marTop w:val="0"/>
      <w:marBottom w:val="0"/>
      <w:divBdr>
        <w:top w:val="none" w:sz="0" w:space="0" w:color="auto"/>
        <w:left w:val="none" w:sz="0" w:space="0" w:color="auto"/>
        <w:bottom w:val="none" w:sz="0" w:space="0" w:color="auto"/>
        <w:right w:val="none" w:sz="0" w:space="0" w:color="auto"/>
      </w:divBdr>
      <w:divsChild>
        <w:div w:id="1632397415">
          <w:marLeft w:val="547"/>
          <w:marRight w:val="0"/>
          <w:marTop w:val="0"/>
          <w:marBottom w:val="0"/>
          <w:divBdr>
            <w:top w:val="none" w:sz="0" w:space="0" w:color="auto"/>
            <w:left w:val="none" w:sz="0" w:space="0" w:color="auto"/>
            <w:bottom w:val="none" w:sz="0" w:space="0" w:color="auto"/>
            <w:right w:val="none" w:sz="0" w:space="0" w:color="auto"/>
          </w:divBdr>
        </w:div>
      </w:divsChild>
    </w:div>
    <w:div w:id="1792357043">
      <w:bodyDiv w:val="1"/>
      <w:marLeft w:val="0"/>
      <w:marRight w:val="0"/>
      <w:marTop w:val="0"/>
      <w:marBottom w:val="0"/>
      <w:divBdr>
        <w:top w:val="none" w:sz="0" w:space="0" w:color="auto"/>
        <w:left w:val="none" w:sz="0" w:space="0" w:color="auto"/>
        <w:bottom w:val="none" w:sz="0" w:space="0" w:color="auto"/>
        <w:right w:val="none" w:sz="0" w:space="0" w:color="auto"/>
      </w:divBdr>
    </w:div>
    <w:div w:id="1804229330">
      <w:bodyDiv w:val="1"/>
      <w:marLeft w:val="0"/>
      <w:marRight w:val="0"/>
      <w:marTop w:val="0"/>
      <w:marBottom w:val="0"/>
      <w:divBdr>
        <w:top w:val="none" w:sz="0" w:space="0" w:color="auto"/>
        <w:left w:val="none" w:sz="0" w:space="0" w:color="auto"/>
        <w:bottom w:val="none" w:sz="0" w:space="0" w:color="auto"/>
        <w:right w:val="none" w:sz="0" w:space="0" w:color="auto"/>
      </w:divBdr>
    </w:div>
    <w:div w:id="1823809865">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012100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49562093">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739287">
      <w:bodyDiv w:val="1"/>
      <w:marLeft w:val="0"/>
      <w:marRight w:val="0"/>
      <w:marTop w:val="0"/>
      <w:marBottom w:val="0"/>
      <w:divBdr>
        <w:top w:val="none" w:sz="0" w:space="0" w:color="auto"/>
        <w:left w:val="none" w:sz="0" w:space="0" w:color="auto"/>
        <w:bottom w:val="none" w:sz="0" w:space="0" w:color="auto"/>
        <w:right w:val="none" w:sz="0" w:space="0" w:color="auto"/>
      </w:divBdr>
    </w:div>
    <w:div w:id="1861815110">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17981096">
      <w:bodyDiv w:val="1"/>
      <w:marLeft w:val="0"/>
      <w:marRight w:val="0"/>
      <w:marTop w:val="0"/>
      <w:marBottom w:val="0"/>
      <w:divBdr>
        <w:top w:val="none" w:sz="0" w:space="0" w:color="auto"/>
        <w:left w:val="none" w:sz="0" w:space="0" w:color="auto"/>
        <w:bottom w:val="none" w:sz="0" w:space="0" w:color="auto"/>
        <w:right w:val="none" w:sz="0" w:space="0" w:color="auto"/>
      </w:divBdr>
      <w:divsChild>
        <w:div w:id="691998310">
          <w:marLeft w:val="2347"/>
          <w:marRight w:val="0"/>
          <w:marTop w:val="0"/>
          <w:marBottom w:val="0"/>
          <w:divBdr>
            <w:top w:val="none" w:sz="0" w:space="0" w:color="auto"/>
            <w:left w:val="none" w:sz="0" w:space="0" w:color="auto"/>
            <w:bottom w:val="none" w:sz="0" w:space="0" w:color="auto"/>
            <w:right w:val="none" w:sz="0" w:space="0" w:color="auto"/>
          </w:divBdr>
        </w:div>
        <w:div w:id="851451906">
          <w:marLeft w:val="1627"/>
          <w:marRight w:val="0"/>
          <w:marTop w:val="0"/>
          <w:marBottom w:val="0"/>
          <w:divBdr>
            <w:top w:val="none" w:sz="0" w:space="0" w:color="auto"/>
            <w:left w:val="none" w:sz="0" w:space="0" w:color="auto"/>
            <w:bottom w:val="none" w:sz="0" w:space="0" w:color="auto"/>
            <w:right w:val="none" w:sz="0" w:space="0" w:color="auto"/>
          </w:divBdr>
        </w:div>
        <w:div w:id="889806783">
          <w:marLeft w:val="1627"/>
          <w:marRight w:val="0"/>
          <w:marTop w:val="0"/>
          <w:marBottom w:val="0"/>
          <w:divBdr>
            <w:top w:val="none" w:sz="0" w:space="0" w:color="auto"/>
            <w:left w:val="none" w:sz="0" w:space="0" w:color="auto"/>
            <w:bottom w:val="none" w:sz="0" w:space="0" w:color="auto"/>
            <w:right w:val="none" w:sz="0" w:space="0" w:color="auto"/>
          </w:divBdr>
        </w:div>
        <w:div w:id="1408578333">
          <w:marLeft w:val="1627"/>
          <w:marRight w:val="0"/>
          <w:marTop w:val="0"/>
          <w:marBottom w:val="0"/>
          <w:divBdr>
            <w:top w:val="none" w:sz="0" w:space="0" w:color="auto"/>
            <w:left w:val="none" w:sz="0" w:space="0" w:color="auto"/>
            <w:bottom w:val="none" w:sz="0" w:space="0" w:color="auto"/>
            <w:right w:val="none" w:sz="0" w:space="0" w:color="auto"/>
          </w:divBdr>
        </w:div>
        <w:div w:id="1522477073">
          <w:marLeft w:val="1627"/>
          <w:marRight w:val="0"/>
          <w:marTop w:val="0"/>
          <w:marBottom w:val="0"/>
          <w:divBdr>
            <w:top w:val="none" w:sz="0" w:space="0" w:color="auto"/>
            <w:left w:val="none" w:sz="0" w:space="0" w:color="auto"/>
            <w:bottom w:val="none" w:sz="0" w:space="0" w:color="auto"/>
            <w:right w:val="none" w:sz="0" w:space="0" w:color="auto"/>
          </w:divBdr>
        </w:div>
        <w:div w:id="1531409736">
          <w:marLeft w:val="2347"/>
          <w:marRight w:val="0"/>
          <w:marTop w:val="0"/>
          <w:marBottom w:val="0"/>
          <w:divBdr>
            <w:top w:val="none" w:sz="0" w:space="0" w:color="auto"/>
            <w:left w:val="none" w:sz="0" w:space="0" w:color="auto"/>
            <w:bottom w:val="none" w:sz="0" w:space="0" w:color="auto"/>
            <w:right w:val="none" w:sz="0" w:space="0" w:color="auto"/>
          </w:divBdr>
        </w:div>
        <w:div w:id="1636831615">
          <w:marLeft w:val="907"/>
          <w:marRight w:val="0"/>
          <w:marTop w:val="0"/>
          <w:marBottom w:val="0"/>
          <w:divBdr>
            <w:top w:val="none" w:sz="0" w:space="0" w:color="auto"/>
            <w:left w:val="none" w:sz="0" w:space="0" w:color="auto"/>
            <w:bottom w:val="none" w:sz="0" w:space="0" w:color="auto"/>
            <w:right w:val="none" w:sz="0" w:space="0" w:color="auto"/>
          </w:divBdr>
        </w:div>
        <w:div w:id="1670793833">
          <w:marLeft w:val="907"/>
          <w:marRight w:val="0"/>
          <w:marTop w:val="0"/>
          <w:marBottom w:val="0"/>
          <w:divBdr>
            <w:top w:val="none" w:sz="0" w:space="0" w:color="auto"/>
            <w:left w:val="none" w:sz="0" w:space="0" w:color="auto"/>
            <w:bottom w:val="none" w:sz="0" w:space="0" w:color="auto"/>
            <w:right w:val="none" w:sz="0" w:space="0" w:color="auto"/>
          </w:divBdr>
        </w:div>
        <w:div w:id="2043359622">
          <w:marLeft w:val="2347"/>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297096">
      <w:bodyDiv w:val="1"/>
      <w:marLeft w:val="0"/>
      <w:marRight w:val="0"/>
      <w:marTop w:val="0"/>
      <w:marBottom w:val="0"/>
      <w:divBdr>
        <w:top w:val="none" w:sz="0" w:space="0" w:color="auto"/>
        <w:left w:val="none" w:sz="0" w:space="0" w:color="auto"/>
        <w:bottom w:val="none" w:sz="0" w:space="0" w:color="auto"/>
        <w:right w:val="none" w:sz="0" w:space="0" w:color="auto"/>
      </w:divBdr>
    </w:div>
    <w:div w:id="1927180250">
      <w:bodyDiv w:val="1"/>
      <w:marLeft w:val="0"/>
      <w:marRight w:val="0"/>
      <w:marTop w:val="0"/>
      <w:marBottom w:val="0"/>
      <w:divBdr>
        <w:top w:val="none" w:sz="0" w:space="0" w:color="auto"/>
        <w:left w:val="none" w:sz="0" w:space="0" w:color="auto"/>
        <w:bottom w:val="none" w:sz="0" w:space="0" w:color="auto"/>
        <w:right w:val="none" w:sz="0" w:space="0" w:color="auto"/>
      </w:divBdr>
    </w:div>
    <w:div w:id="1930961521">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0741330">
      <w:bodyDiv w:val="1"/>
      <w:marLeft w:val="0"/>
      <w:marRight w:val="0"/>
      <w:marTop w:val="0"/>
      <w:marBottom w:val="0"/>
      <w:divBdr>
        <w:top w:val="none" w:sz="0" w:space="0" w:color="auto"/>
        <w:left w:val="none" w:sz="0" w:space="0" w:color="auto"/>
        <w:bottom w:val="none" w:sz="0" w:space="0" w:color="auto"/>
        <w:right w:val="none" w:sz="0" w:space="0" w:color="auto"/>
      </w:divBdr>
    </w:div>
    <w:div w:id="199826257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27437953">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25985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161417">
      <w:bodyDiv w:val="1"/>
      <w:marLeft w:val="0"/>
      <w:marRight w:val="0"/>
      <w:marTop w:val="0"/>
      <w:marBottom w:val="0"/>
      <w:divBdr>
        <w:top w:val="none" w:sz="0" w:space="0" w:color="auto"/>
        <w:left w:val="none" w:sz="0" w:space="0" w:color="auto"/>
        <w:bottom w:val="none" w:sz="0" w:space="0" w:color="auto"/>
        <w:right w:val="none" w:sz="0" w:space="0" w:color="auto"/>
      </w:divBdr>
    </w:div>
    <w:div w:id="2114082515">
      <w:bodyDiv w:val="1"/>
      <w:marLeft w:val="0"/>
      <w:marRight w:val="0"/>
      <w:marTop w:val="0"/>
      <w:marBottom w:val="0"/>
      <w:divBdr>
        <w:top w:val="none" w:sz="0" w:space="0" w:color="auto"/>
        <w:left w:val="none" w:sz="0" w:space="0" w:color="auto"/>
        <w:bottom w:val="none" w:sz="0" w:space="0" w:color="auto"/>
        <w:right w:val="none" w:sz="0" w:space="0" w:color="auto"/>
      </w:divBdr>
    </w:div>
    <w:div w:id="2123069522">
      <w:bodyDiv w:val="1"/>
      <w:marLeft w:val="0"/>
      <w:marRight w:val="0"/>
      <w:marTop w:val="0"/>
      <w:marBottom w:val="0"/>
      <w:divBdr>
        <w:top w:val="none" w:sz="0" w:space="0" w:color="auto"/>
        <w:left w:val="none" w:sz="0" w:space="0" w:color="auto"/>
        <w:bottom w:val="none" w:sz="0" w:space="0" w:color="auto"/>
        <w:right w:val="none" w:sz="0" w:space="0" w:color="auto"/>
      </w:divBdr>
      <w:divsChild>
        <w:div w:id="568148601">
          <w:marLeft w:val="446"/>
          <w:marRight w:val="0"/>
          <w:marTop w:val="0"/>
          <w:marBottom w:val="0"/>
          <w:divBdr>
            <w:top w:val="none" w:sz="0" w:space="0" w:color="auto"/>
            <w:left w:val="none" w:sz="0" w:space="0" w:color="auto"/>
            <w:bottom w:val="none" w:sz="0" w:space="0" w:color="auto"/>
            <w:right w:val="none" w:sz="0" w:space="0" w:color="auto"/>
          </w:divBdr>
        </w:div>
        <w:div w:id="1160543049">
          <w:marLeft w:val="446"/>
          <w:marRight w:val="0"/>
          <w:marTop w:val="0"/>
          <w:marBottom w:val="0"/>
          <w:divBdr>
            <w:top w:val="none" w:sz="0" w:space="0" w:color="auto"/>
            <w:left w:val="none" w:sz="0" w:space="0" w:color="auto"/>
            <w:bottom w:val="none" w:sz="0" w:space="0" w:color="auto"/>
            <w:right w:val="none" w:sz="0" w:space="0" w:color="auto"/>
          </w:divBdr>
        </w:div>
        <w:div w:id="1234853546">
          <w:marLeft w:val="446"/>
          <w:marRight w:val="0"/>
          <w:marTop w:val="0"/>
          <w:marBottom w:val="0"/>
          <w:divBdr>
            <w:top w:val="none" w:sz="0" w:space="0" w:color="auto"/>
            <w:left w:val="none" w:sz="0" w:space="0" w:color="auto"/>
            <w:bottom w:val="none" w:sz="0" w:space="0" w:color="auto"/>
            <w:right w:val="none" w:sz="0" w:space="0" w:color="auto"/>
          </w:divBdr>
        </w:div>
        <w:div w:id="1556969203">
          <w:marLeft w:val="446"/>
          <w:marRight w:val="0"/>
          <w:marTop w:val="0"/>
          <w:marBottom w:val="0"/>
          <w:divBdr>
            <w:top w:val="none" w:sz="0" w:space="0" w:color="auto"/>
            <w:left w:val="none" w:sz="0" w:space="0" w:color="auto"/>
            <w:bottom w:val="none" w:sz="0" w:space="0" w:color="auto"/>
            <w:right w:val="none" w:sz="0" w:space="0" w:color="auto"/>
          </w:divBdr>
        </w:div>
      </w:divsChild>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image" Target="media/image6.wmf"/><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2.bin"/><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4.wmf"/><Relationship Id="rId23" Type="http://schemas.openxmlformats.org/officeDocument/2006/relationships/image" Target="media/image9.w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image" Target="media/image8.wmf"/><Relationship Id="rId27"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E6E88348DBB434EB5A66F582FC5CDB5" ma:contentTypeVersion="6" ma:contentTypeDescription="Create a new document." ma:contentTypeScope="" ma:versionID="2b4ac38a68f34ac27949ef49f6eb38de">
  <xsd:schema xmlns:xsd="http://www.w3.org/2001/XMLSchema" xmlns:xs="http://www.w3.org/2001/XMLSchema" xmlns:p="http://schemas.microsoft.com/office/2006/metadata/properties" xmlns:ns2="6d234af0-c696-4aa9-9b93-89516b9dffbe" xmlns:ns3="f9175c0f-5123-47ae-b030-1b44917103bb" targetNamespace="http://schemas.microsoft.com/office/2006/metadata/properties" ma:root="true" ma:fieldsID="81b4e6cdd3ac2c2b152c09734cccd5ef" ns2:_="" ns3:_="">
    <xsd:import namespace="6d234af0-c696-4aa9-9b93-89516b9dffbe"/>
    <xsd:import namespace="f9175c0f-5123-47ae-b030-1b44917103b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234af0-c696-4aa9-9b93-89516b9dff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9175c0f-5123-47ae-b030-1b44917103b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SharedWithUsers xmlns="f9175c0f-5123-47ae-b030-1b44917103bb">
      <UserInfo>
        <DisplayName>Yifan Li</DisplayName>
        <AccountId>73</AccountId>
        <AccountType/>
      </UserInfo>
      <UserInfo>
        <DisplayName>Allan Tsai</DisplayName>
        <AccountId>17</AccountId>
        <AccountType/>
      </UserInfo>
      <UserInfo>
        <DisplayName>Ravikumar Pragada</DisplayName>
        <AccountId>9</AccountId>
        <AccountType/>
      </UserInfo>
      <UserInfo>
        <DisplayName>Patrick Svedman (Consultant)</DisplayName>
        <AccountId>18</AccountId>
        <AccountType/>
      </UserInfo>
      <UserInfo>
        <DisplayName>Jyotish Robin</DisplayName>
        <AccountId>108</AccountId>
        <AccountType/>
      </UserInfo>
      <UserInfo>
        <DisplayName>Afshin Haghighat</DisplayName>
        <AccountId>29</AccountId>
        <AccountType/>
      </UserInfo>
      <UserInfo>
        <DisplayName>Zihao You</DisplayName>
        <AccountId>69</AccountId>
        <AccountType/>
      </UserInfo>
      <UserInfo>
        <DisplayName>Frank LaSita</DisplayName>
        <AccountId>34</AccountId>
        <AccountType/>
      </UserInfo>
      <UserInfo>
        <DisplayName>Ahmed Mostafa</DisplayName>
        <AccountId>68</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FFFF6D-778C-4C2D-9BB8-EDB1127A03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234af0-c696-4aa9-9b93-89516b9dffbe"/>
    <ds:schemaRef ds:uri="f9175c0f-5123-47ae-b030-1b44917103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F71AA3-F19E-43DD-9F2F-28E8933052EA}">
  <ds:schemaRefs>
    <ds:schemaRef ds:uri="http://schemas.openxmlformats.org/officeDocument/2006/bibliography"/>
  </ds:schemaRefs>
</ds:datastoreItem>
</file>

<file path=customXml/itemProps3.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f9175c0f-5123-47ae-b030-1b44917103bb"/>
  </ds:schemaRefs>
</ds:datastoreItem>
</file>

<file path=customXml/itemProps4.xml><?xml version="1.0" encoding="utf-8"?>
<ds:datastoreItem xmlns:ds="http://schemas.openxmlformats.org/officeDocument/2006/customXml" ds:itemID="{2D48B248-861E-4E1B-9A2F-77BF93D7AF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5</Pages>
  <Words>1412</Words>
  <Characters>8050</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9444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Afshin Haghighat</cp:lastModifiedBy>
  <cp:revision>9</cp:revision>
  <cp:lastPrinted>2011-11-11T13:49:00Z</cp:lastPrinted>
  <dcterms:created xsi:type="dcterms:W3CDTF">2025-05-08T13:31:00Z</dcterms:created>
  <dcterms:modified xsi:type="dcterms:W3CDTF">2025-08-06T14:39:00Z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0x010100EE6E88348DBB434EB5A66F582FC5CDB5</vt:lpwstr>
  </property>
  <property fmtid="{D5CDD505-2E9C-101B-9397-08002B2CF9AE}" pid="13" name="CTPClassification">
    <vt:lpwstr>CTP_IC</vt:lpwstr>
  </property>
  <property fmtid="{D5CDD505-2E9C-101B-9397-08002B2CF9AE}" pid="14" name="MediaServiceImageTags">
    <vt:lpwstr/>
  </property>
  <property fmtid="{D5CDD505-2E9C-101B-9397-08002B2CF9AE}" pid="15" name="ClassificationContentMarkingFooterShapeIds">
    <vt:lpwstr>1,2,3</vt:lpwstr>
  </property>
  <property fmtid="{D5CDD505-2E9C-101B-9397-08002B2CF9AE}" pid="16" name="ClassificationContentMarkingFooterFontProps">
    <vt:lpwstr>#000000,10,Calibri</vt:lpwstr>
  </property>
  <property fmtid="{D5CDD505-2E9C-101B-9397-08002B2CF9AE}" pid="17" name="ClassificationContentMarkingFooterText">
    <vt:lpwstr>INTERDIGITAL NON-PUBLIC INFORMATION DO NOT REDISTRIBUTE OR COPY</vt:lpwstr>
  </property>
  <property fmtid="{D5CDD505-2E9C-101B-9397-08002B2CF9AE}" pid="18" name="MSIP_Label_bcf26ed8-713a-4e6c-8a04-66607341a11c_Enabled">
    <vt:lpwstr>true</vt:lpwstr>
  </property>
  <property fmtid="{D5CDD505-2E9C-101B-9397-08002B2CF9AE}" pid="19" name="MSIP_Label_bcf26ed8-713a-4e6c-8a04-66607341a11c_SetDate">
    <vt:lpwstr>2024-05-08T13:54:29Z</vt:lpwstr>
  </property>
  <property fmtid="{D5CDD505-2E9C-101B-9397-08002B2CF9AE}" pid="20" name="MSIP_Label_bcf26ed8-713a-4e6c-8a04-66607341a11c_Method">
    <vt:lpwstr>Standard</vt:lpwstr>
  </property>
  <property fmtid="{D5CDD505-2E9C-101B-9397-08002B2CF9AE}" pid="21" name="MSIP_Label_bcf26ed8-713a-4e6c-8a04-66607341a11c_Name">
    <vt:lpwstr>Public</vt:lpwstr>
  </property>
  <property fmtid="{D5CDD505-2E9C-101B-9397-08002B2CF9AE}" pid="22" name="MSIP_Label_bcf26ed8-713a-4e6c-8a04-66607341a11c_SiteId">
    <vt:lpwstr>e351b779-f6d5-4e50-8568-80e922d180ae</vt:lpwstr>
  </property>
  <property fmtid="{D5CDD505-2E9C-101B-9397-08002B2CF9AE}" pid="23" name="MSIP_Label_bcf26ed8-713a-4e6c-8a04-66607341a11c_ActionId">
    <vt:lpwstr>fa9b9172-63cd-4437-8ff5-0874dbfc3c70</vt:lpwstr>
  </property>
  <property fmtid="{D5CDD505-2E9C-101B-9397-08002B2CF9AE}" pid="24" name="MSIP_Label_bcf26ed8-713a-4e6c-8a04-66607341a11c_ContentBits">
    <vt:lpwstr>0</vt:lpwstr>
  </property>
</Properties>
</file>